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96" w:rsidRPr="003D1246" w:rsidRDefault="00203D96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D96" w:rsidRPr="003D1246" w:rsidRDefault="00A51C4A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51C4A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3D96" w:rsidRDefault="00203D96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03D96" w:rsidRPr="003D1246" w:rsidRDefault="00A51C4A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51C4A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203D96" w:rsidRDefault="00203D96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03D96" w:rsidRDefault="00203D96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03D96" w:rsidRPr="00862877" w:rsidRDefault="00203D96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03D96" w:rsidRDefault="00203D96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03D96" w:rsidRPr="00862877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3D96" w:rsidRDefault="00203D96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03D96" w:rsidRDefault="00203D96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03D96" w:rsidRPr="003D1246" w:rsidRDefault="00203D96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03D96" w:rsidRPr="003D1246" w:rsidRDefault="00203D96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3D96" w:rsidRPr="003D1246" w:rsidRDefault="00203D96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3D96" w:rsidRDefault="00203D96" w:rsidP="00203D9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03D96" w:rsidRDefault="00A51C4A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1C4A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8pt,3.35pt" to="469pt,3.35pt" strokeweight=".26mm">
            <v:stroke joinstyle="miter"/>
          </v:line>
        </w:pict>
      </w:r>
    </w:p>
    <w:p w:rsidR="00203D96" w:rsidRPr="001574A6" w:rsidRDefault="00203D96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03D96" w:rsidRDefault="00203D96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03D96" w:rsidRPr="009B1542" w:rsidRDefault="00203D96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A00B92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0B92">
        <w:rPr>
          <w:rFonts w:ascii="Times New Roman" w:hAnsi="Times New Roman" w:cs="Times New Roman"/>
          <w:sz w:val="26"/>
          <w:szCs w:val="26"/>
        </w:rPr>
        <w:t>12.</w:t>
      </w:r>
      <w:r>
        <w:rPr>
          <w:rFonts w:ascii="Times New Roman" w:hAnsi="Times New Roman" w:cs="Times New Roman"/>
          <w:sz w:val="26"/>
          <w:szCs w:val="26"/>
        </w:rPr>
        <w:t xml:space="preserve"> 2012г.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</w:t>
      </w:r>
      <w:r w:rsidR="00A00B92">
        <w:rPr>
          <w:rFonts w:ascii="Times New Roman" w:hAnsi="Times New Roman" w:cs="Times New Roman"/>
          <w:sz w:val="26"/>
          <w:szCs w:val="26"/>
        </w:rPr>
        <w:t>731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203D96" w:rsidRDefault="00203D96" w:rsidP="00203D96">
      <w:pPr>
        <w:pStyle w:val="a3"/>
        <w:spacing w:before="0" w:after="0"/>
        <w:ind w:firstLine="540"/>
        <w:jc w:val="both"/>
        <w:rPr>
          <w:sz w:val="26"/>
        </w:rPr>
      </w:pP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</w:t>
      </w: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20.03.2012г. № 113-п</w:t>
      </w: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 бюджетных </w:t>
      </w:r>
    </w:p>
    <w:p w:rsidR="00203D96" w:rsidRDefault="00203D96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2012 год»</w:t>
      </w:r>
    </w:p>
    <w:p w:rsidR="00203D96" w:rsidRDefault="00203D96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203D96" w:rsidRPr="00A54414" w:rsidRDefault="00203D96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20.12.2011 г. № 640  «О бюджете муниципального образования город Сорск на 2012 год и плановый период 2013-2014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</w:t>
      </w:r>
      <w:r w:rsidR="00F2499A">
        <w:rPr>
          <w:rFonts w:ascii="Times New Roman" w:hAnsi="Times New Roman" w:cs="Times New Roman"/>
          <w:sz w:val="26"/>
          <w:szCs w:val="24"/>
        </w:rPr>
        <w:t>с изменениями</w:t>
      </w:r>
      <w:r>
        <w:rPr>
          <w:rFonts w:ascii="Times New Roman" w:hAnsi="Times New Roman" w:cs="Times New Roman"/>
          <w:sz w:val="26"/>
          <w:szCs w:val="24"/>
        </w:rPr>
        <w:t>)</w:t>
      </w:r>
      <w:r w:rsidRPr="00A54414">
        <w:rPr>
          <w:rFonts w:ascii="Times New Roman" w:hAnsi="Times New Roman" w:cs="Times New Roman"/>
          <w:sz w:val="26"/>
          <w:szCs w:val="26"/>
        </w:rPr>
        <w:t xml:space="preserve"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</w:t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A54414">
        <w:rPr>
          <w:rFonts w:ascii="Times New Roman" w:hAnsi="Times New Roman" w:cs="Times New Roman"/>
          <w:sz w:val="26"/>
          <w:szCs w:val="26"/>
        </w:rPr>
        <w:t>. 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203D96" w:rsidRDefault="00203D96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2F0E8C" w:rsidRPr="00B24C8C" w:rsidRDefault="002F0E8C" w:rsidP="002F0E8C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 «Дом детского творчества»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»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1 к данному постановлению.</w:t>
      </w:r>
    </w:p>
    <w:p w:rsidR="00B24C8C" w:rsidRPr="00B24C8C" w:rsidRDefault="00B24C8C" w:rsidP="00B24C8C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144BDA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144BDA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№1</w:t>
      </w:r>
      <w:r w:rsidRPr="00B24C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2 к данному постановлению.</w:t>
      </w:r>
    </w:p>
    <w:p w:rsidR="007F6943" w:rsidRPr="00B24C8C" w:rsidRDefault="007F6943" w:rsidP="007F6943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3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144BDA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144BDA">
        <w:rPr>
          <w:rFonts w:ascii="Times New Roman" w:hAnsi="Times New Roman" w:cs="Times New Roman"/>
          <w:sz w:val="26"/>
          <w:szCs w:val="26"/>
        </w:rPr>
        <w:t xml:space="preserve"> основная общеобразовательная школа №2 имени </w:t>
      </w:r>
      <w:proofErr w:type="spellStart"/>
      <w:r w:rsidRPr="00144BDA">
        <w:rPr>
          <w:rFonts w:ascii="Times New Roman" w:hAnsi="Times New Roman" w:cs="Times New Roman"/>
          <w:sz w:val="26"/>
          <w:szCs w:val="26"/>
        </w:rPr>
        <w:t>Толстихиной</w:t>
      </w:r>
      <w:proofErr w:type="spellEnd"/>
      <w:r w:rsidRPr="00144BDA">
        <w:rPr>
          <w:rFonts w:ascii="Times New Roman" w:hAnsi="Times New Roman" w:cs="Times New Roman"/>
          <w:sz w:val="26"/>
          <w:szCs w:val="26"/>
        </w:rPr>
        <w:t xml:space="preserve"> Ю.Н.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3 к данному постановлению.</w:t>
      </w:r>
    </w:p>
    <w:p w:rsidR="00593461" w:rsidRPr="00B24C8C" w:rsidRDefault="00593461" w:rsidP="00593461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4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"</w:t>
      </w:r>
      <w:proofErr w:type="spellStart"/>
      <w:r w:rsidRPr="00144BDA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144BDA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№3 с углубленным изучением отдельных предметов"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4 к данному постановлению.</w:t>
      </w:r>
    </w:p>
    <w:p w:rsidR="00B24C8C" w:rsidRPr="0061541B" w:rsidRDefault="00C476CF" w:rsidP="0061541B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</w:t>
      </w:r>
      <w:r w:rsidR="0061541B">
        <w:rPr>
          <w:rFonts w:ascii="Times New Roman" w:hAnsi="Times New Roman" w:cs="Times New Roman"/>
          <w:sz w:val="26"/>
          <w:szCs w:val="24"/>
        </w:rPr>
        <w:t>5</w:t>
      </w:r>
      <w:r>
        <w:rPr>
          <w:rFonts w:ascii="Times New Roman" w:hAnsi="Times New Roman" w:cs="Times New Roman"/>
          <w:sz w:val="26"/>
          <w:szCs w:val="24"/>
        </w:rPr>
        <w:t xml:space="preserve">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учреждения  </w:t>
      </w:r>
      <w:proofErr w:type="spellStart"/>
      <w:r w:rsidRPr="00144BDA">
        <w:rPr>
          <w:rFonts w:ascii="Times New Roman" w:hAnsi="Times New Roman" w:cs="Times New Roman"/>
          <w:sz w:val="26"/>
          <w:szCs w:val="26"/>
        </w:rPr>
        <w:t>Ербинская</w:t>
      </w:r>
      <w:proofErr w:type="spellEnd"/>
      <w:r w:rsidRPr="00144BDA">
        <w:rPr>
          <w:rFonts w:ascii="Times New Roman" w:hAnsi="Times New Roman" w:cs="Times New Roman"/>
          <w:sz w:val="26"/>
          <w:szCs w:val="26"/>
        </w:rPr>
        <w:t xml:space="preserve"> основная </w:t>
      </w:r>
      <w:r w:rsidRPr="00144BDA">
        <w:rPr>
          <w:rFonts w:ascii="Times New Roman" w:hAnsi="Times New Roman" w:cs="Times New Roman"/>
          <w:sz w:val="26"/>
          <w:szCs w:val="26"/>
        </w:rPr>
        <w:lastRenderedPageBreak/>
        <w:t>общеобразовательная школа № 4</w:t>
      </w:r>
      <w:r w:rsidR="0061541B"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 w:rsidR="0061541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61541B"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5 к данному постановлению.</w:t>
      </w:r>
    </w:p>
    <w:p w:rsidR="006E77C1" w:rsidRPr="0061541B" w:rsidRDefault="006E77C1" w:rsidP="006E77C1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6 «План финансово-хозяйственной деятельности на 2012 год </w:t>
      </w:r>
      <w:r w:rsidR="00290E21"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детский сад «Ручеек»</w:t>
      </w:r>
      <w:r w:rsidR="00290E2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6 к данному постановлению.</w:t>
      </w:r>
    </w:p>
    <w:p w:rsidR="00623D95" w:rsidRPr="0061541B" w:rsidRDefault="00623D95" w:rsidP="00623D95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7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Центр развития ребенка - детский сад «Солнышко»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7 к данному постановлению.</w:t>
      </w:r>
    </w:p>
    <w:p w:rsidR="0061541B" w:rsidRPr="00F446A0" w:rsidRDefault="009746BE" w:rsidP="00F446A0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приложении 8 «План финансово-хозяйственной деятельности на 2012 год</w:t>
      </w:r>
      <w:r w:rsidR="00776F06">
        <w:rPr>
          <w:rFonts w:ascii="Times New Roman" w:hAnsi="Times New Roman" w:cs="Times New Roman"/>
          <w:sz w:val="26"/>
          <w:szCs w:val="24"/>
        </w:rPr>
        <w:t xml:space="preserve"> </w:t>
      </w:r>
      <w:r w:rsidR="00776F06"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Центр развития ребенка «Детский сад «Голубок»</w:t>
      </w:r>
      <w:r w:rsidR="00776F06"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 w:rsidR="00776F0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776F06"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8 к данному постановлению.</w:t>
      </w:r>
    </w:p>
    <w:p w:rsidR="00527AD6" w:rsidRPr="00BD368E" w:rsidRDefault="005B0E47" w:rsidP="005B0E47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9 </w:t>
      </w:r>
      <w:r w:rsidR="00D4699E">
        <w:rPr>
          <w:rFonts w:ascii="Times New Roman" w:hAnsi="Times New Roman" w:cs="Times New Roman"/>
          <w:sz w:val="26"/>
          <w:szCs w:val="24"/>
        </w:rPr>
        <w:t xml:space="preserve">«План финансово-хозяйственной деятельности на 2012 год </w:t>
      </w:r>
      <w:r w:rsidRPr="00750A18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 «Комплексная детско-юношеская спортивная школа»</w:t>
      </w:r>
      <w:r w:rsidR="00D4699E">
        <w:rPr>
          <w:rFonts w:ascii="Times New Roman" w:hAnsi="Times New Roman" w:cs="Times New Roman"/>
          <w:sz w:val="26"/>
          <w:szCs w:val="26"/>
        </w:rPr>
        <w:t>»</w:t>
      </w:r>
      <w:r w:rsidR="00DA66B7"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 w:rsidR="00DA66B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DA66B7">
        <w:rPr>
          <w:rFonts w:ascii="Times New Roman" w:hAnsi="Times New Roman" w:cs="Times New Roman"/>
          <w:sz w:val="26"/>
          <w:szCs w:val="26"/>
        </w:rPr>
        <w:t>,  утвердить в новой редакции</w:t>
      </w:r>
      <w:r w:rsidR="00A0613F">
        <w:rPr>
          <w:rFonts w:ascii="Times New Roman" w:hAnsi="Times New Roman" w:cs="Times New Roman"/>
          <w:sz w:val="26"/>
          <w:szCs w:val="26"/>
        </w:rPr>
        <w:t>, согласно прило</w:t>
      </w:r>
      <w:r w:rsidR="00AD7C3A">
        <w:rPr>
          <w:rFonts w:ascii="Times New Roman" w:hAnsi="Times New Roman" w:cs="Times New Roman"/>
          <w:sz w:val="26"/>
          <w:szCs w:val="26"/>
        </w:rPr>
        <w:t>жению</w:t>
      </w:r>
      <w:r w:rsidR="00A0613F">
        <w:rPr>
          <w:rFonts w:ascii="Times New Roman" w:hAnsi="Times New Roman" w:cs="Times New Roman"/>
          <w:sz w:val="26"/>
          <w:szCs w:val="26"/>
        </w:rPr>
        <w:t xml:space="preserve"> </w:t>
      </w:r>
      <w:r w:rsidR="00011CD7">
        <w:rPr>
          <w:rFonts w:ascii="Times New Roman" w:hAnsi="Times New Roman" w:cs="Times New Roman"/>
          <w:sz w:val="26"/>
          <w:szCs w:val="26"/>
        </w:rPr>
        <w:t>9</w:t>
      </w:r>
      <w:r w:rsidR="00A0613F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BD368E" w:rsidRPr="00BD368E" w:rsidRDefault="00BD368E" w:rsidP="00BD368E">
      <w:pPr>
        <w:pStyle w:val="a4"/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 w:rsidRPr="00BD368E">
        <w:rPr>
          <w:rFonts w:ascii="Times New Roman" w:hAnsi="Times New Roman" w:cs="Times New Roman"/>
          <w:sz w:val="26"/>
          <w:szCs w:val="26"/>
        </w:rPr>
        <w:t>В приложении 1</w:t>
      </w:r>
      <w:r w:rsidR="00011CD7">
        <w:rPr>
          <w:rFonts w:ascii="Times New Roman" w:hAnsi="Times New Roman" w:cs="Times New Roman"/>
          <w:sz w:val="26"/>
          <w:szCs w:val="26"/>
        </w:rPr>
        <w:t>0</w:t>
      </w:r>
      <w:r w:rsidRPr="00BD368E">
        <w:rPr>
          <w:rFonts w:ascii="Times New Roman" w:hAnsi="Times New Roman" w:cs="Times New Roman"/>
          <w:sz w:val="26"/>
          <w:szCs w:val="26"/>
        </w:rPr>
        <w:t xml:space="preserve"> </w:t>
      </w:r>
      <w:r w:rsidRPr="00BD368E">
        <w:rPr>
          <w:rFonts w:ascii="Times New Roman" w:hAnsi="Times New Roman" w:cs="Times New Roman"/>
          <w:sz w:val="26"/>
          <w:szCs w:val="24"/>
        </w:rPr>
        <w:t xml:space="preserve">«План финансово-хозяйственной деятельности на 2012 год </w:t>
      </w:r>
      <w:r w:rsidRPr="00BD368E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дополнительного образования детей Детская музыкальная школа г</w:t>
      </w:r>
      <w:proofErr w:type="gramStart"/>
      <w:r w:rsidRPr="00BD368E">
        <w:rPr>
          <w:rFonts w:ascii="Times New Roman" w:hAnsi="Times New Roman" w:cs="Times New Roman"/>
          <w:sz w:val="25"/>
          <w:szCs w:val="25"/>
        </w:rPr>
        <w:t>.С</w:t>
      </w:r>
      <w:proofErr w:type="gramEnd"/>
      <w:r w:rsidRPr="00BD368E">
        <w:rPr>
          <w:rFonts w:ascii="Times New Roman" w:hAnsi="Times New Roman" w:cs="Times New Roman"/>
          <w:sz w:val="25"/>
          <w:szCs w:val="25"/>
        </w:rPr>
        <w:t xml:space="preserve">орска, </w:t>
      </w:r>
      <w:r w:rsidRPr="00BD368E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011CD7">
        <w:rPr>
          <w:rFonts w:ascii="Times New Roman" w:hAnsi="Times New Roman" w:cs="Times New Roman"/>
          <w:sz w:val="26"/>
          <w:szCs w:val="26"/>
        </w:rPr>
        <w:t>10</w:t>
      </w:r>
      <w:r w:rsidRPr="00BD368E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F72285" w:rsidRPr="00A33841" w:rsidRDefault="00F72285" w:rsidP="00A33841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11 </w:t>
      </w:r>
      <w:r>
        <w:rPr>
          <w:rFonts w:ascii="Times New Roman" w:hAnsi="Times New Roman" w:cs="Times New Roman"/>
          <w:sz w:val="26"/>
          <w:szCs w:val="24"/>
        </w:rPr>
        <w:t>«План финансово-хозяйственной деятельности на 2012 год</w:t>
      </w:r>
      <w:r w:rsidR="00A33841">
        <w:rPr>
          <w:rFonts w:ascii="Times New Roman" w:hAnsi="Times New Roman" w:cs="Times New Roman"/>
          <w:sz w:val="26"/>
          <w:szCs w:val="24"/>
        </w:rPr>
        <w:t xml:space="preserve"> </w:t>
      </w:r>
      <w:r w:rsidR="00A33841"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«Единая сеть библиотек»</w:t>
      </w:r>
      <w:r w:rsidR="00A33841">
        <w:rPr>
          <w:rFonts w:ascii="Times New Roman" w:hAnsi="Times New Roman" w:cs="Times New Roman"/>
          <w:sz w:val="25"/>
          <w:szCs w:val="25"/>
        </w:rPr>
        <w:t xml:space="preserve">» отменить раздел </w:t>
      </w:r>
      <w:r w:rsidR="00A33841">
        <w:rPr>
          <w:rFonts w:ascii="Times New Roman" w:hAnsi="Times New Roman" w:cs="Times New Roman"/>
          <w:sz w:val="25"/>
          <w:szCs w:val="25"/>
          <w:lang w:val="en-US"/>
        </w:rPr>
        <w:t>III</w:t>
      </w:r>
      <w:r w:rsidR="00A33841">
        <w:rPr>
          <w:rFonts w:ascii="Times New Roman" w:hAnsi="Times New Roman" w:cs="Times New Roman"/>
          <w:sz w:val="25"/>
          <w:szCs w:val="25"/>
        </w:rPr>
        <w:t xml:space="preserve">, утвердить в новой редакции, </w:t>
      </w:r>
      <w:r w:rsidR="00A33841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493995">
        <w:rPr>
          <w:rFonts w:ascii="Times New Roman" w:hAnsi="Times New Roman" w:cs="Times New Roman"/>
          <w:sz w:val="26"/>
          <w:szCs w:val="26"/>
        </w:rPr>
        <w:t>11</w:t>
      </w:r>
      <w:r w:rsidR="00A33841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AD7C3A" w:rsidRPr="00DA66B7" w:rsidRDefault="00DA66B7" w:rsidP="00AD7C3A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D4699E">
        <w:rPr>
          <w:rFonts w:ascii="Times New Roman" w:hAnsi="Times New Roman" w:cs="Times New Roman"/>
          <w:sz w:val="26"/>
          <w:szCs w:val="26"/>
        </w:rPr>
        <w:t xml:space="preserve">12 </w:t>
      </w:r>
      <w:r w:rsidR="00D4699E">
        <w:rPr>
          <w:rFonts w:ascii="Times New Roman" w:hAnsi="Times New Roman" w:cs="Times New Roman"/>
          <w:sz w:val="26"/>
          <w:szCs w:val="24"/>
        </w:rPr>
        <w:t xml:space="preserve">«План финансово-хозяйственной деятельности на 2012 год </w:t>
      </w:r>
      <w:r w:rsidR="00D4699E"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«</w:t>
      </w:r>
      <w:proofErr w:type="spellStart"/>
      <w:r w:rsidR="00D4699E" w:rsidRPr="00144BDA">
        <w:rPr>
          <w:rFonts w:ascii="Times New Roman" w:hAnsi="Times New Roman" w:cs="Times New Roman"/>
          <w:sz w:val="25"/>
          <w:szCs w:val="25"/>
        </w:rPr>
        <w:t>Сорский</w:t>
      </w:r>
      <w:proofErr w:type="spellEnd"/>
      <w:r w:rsidR="00D4699E" w:rsidRPr="00144BDA">
        <w:rPr>
          <w:rFonts w:ascii="Times New Roman" w:hAnsi="Times New Roman" w:cs="Times New Roman"/>
          <w:sz w:val="25"/>
          <w:szCs w:val="25"/>
        </w:rPr>
        <w:t xml:space="preserve"> краеведческий музей им.В.В. Андрияшева»</w:t>
      </w:r>
      <w:r w:rsidR="00D4699E">
        <w:rPr>
          <w:rFonts w:ascii="Times New Roman" w:hAnsi="Times New Roman" w:cs="Times New Roman"/>
          <w:sz w:val="25"/>
          <w:szCs w:val="25"/>
        </w:rPr>
        <w:t xml:space="preserve">» отменить раздел </w:t>
      </w:r>
      <w:r w:rsidR="00D4699E">
        <w:rPr>
          <w:rFonts w:ascii="Times New Roman" w:hAnsi="Times New Roman" w:cs="Times New Roman"/>
          <w:sz w:val="25"/>
          <w:szCs w:val="25"/>
          <w:lang w:val="en-US"/>
        </w:rPr>
        <w:t>III</w:t>
      </w:r>
      <w:r w:rsidR="00D4699E">
        <w:rPr>
          <w:rFonts w:ascii="Times New Roman" w:hAnsi="Times New Roman" w:cs="Times New Roman"/>
          <w:sz w:val="25"/>
          <w:szCs w:val="25"/>
        </w:rPr>
        <w:t>, утвердить в новой редакции</w:t>
      </w:r>
      <w:r w:rsidR="00AD7C3A">
        <w:rPr>
          <w:rFonts w:ascii="Times New Roman" w:hAnsi="Times New Roman" w:cs="Times New Roman"/>
          <w:sz w:val="25"/>
          <w:szCs w:val="25"/>
        </w:rPr>
        <w:t xml:space="preserve">, </w:t>
      </w:r>
      <w:r w:rsidR="00AD7C3A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493995">
        <w:rPr>
          <w:rFonts w:ascii="Times New Roman" w:hAnsi="Times New Roman" w:cs="Times New Roman"/>
          <w:sz w:val="26"/>
          <w:szCs w:val="26"/>
        </w:rPr>
        <w:t>12</w:t>
      </w:r>
      <w:r w:rsidR="00AD7C3A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F87D00" w:rsidRPr="00493995" w:rsidRDefault="00F87D00" w:rsidP="00493995">
      <w:pPr>
        <w:pStyle w:val="a4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13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Дом культуры «Металлург»</w:t>
      </w:r>
      <w:r>
        <w:rPr>
          <w:rFonts w:ascii="Times New Roman" w:hAnsi="Times New Roman" w:cs="Times New Roman"/>
          <w:sz w:val="25"/>
          <w:szCs w:val="25"/>
        </w:rPr>
        <w:t xml:space="preserve">» отменить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, утвердить в новой редакции, </w:t>
      </w:r>
      <w:r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493995">
        <w:rPr>
          <w:rFonts w:ascii="Times New Roman" w:hAnsi="Times New Roman" w:cs="Times New Roman"/>
          <w:sz w:val="26"/>
          <w:szCs w:val="26"/>
        </w:rPr>
        <w:t>13</w:t>
      </w:r>
      <w:r w:rsidRPr="00493995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203D96" w:rsidRPr="00144BDA" w:rsidRDefault="00203D96" w:rsidP="00D4639A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203D96" w:rsidRPr="00144BDA" w:rsidRDefault="00203D96" w:rsidP="00D4639A">
      <w:pPr>
        <w:numPr>
          <w:ilvl w:val="0"/>
          <w:numId w:val="1"/>
        </w:numPr>
        <w:tabs>
          <w:tab w:val="num" w:pos="11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203D96" w:rsidRDefault="00203D96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3D96" w:rsidRDefault="00203D96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03D96" w:rsidRDefault="00203D96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  <w:r w:rsidR="00D4639A">
        <w:rPr>
          <w:rFonts w:ascii="Times New Roman" w:hAnsi="Times New Roman" w:cs="Times New Roman"/>
          <w:sz w:val="26"/>
          <w:szCs w:val="24"/>
        </w:rPr>
        <w:t xml:space="preserve">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841F4B" w:rsidRDefault="00841F4B"/>
    <w:sectPr w:rsidR="00841F4B" w:rsidSect="00DF01F5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D96"/>
    <w:rsid w:val="00011CD7"/>
    <w:rsid w:val="000273B0"/>
    <w:rsid w:val="0014063B"/>
    <w:rsid w:val="001F571E"/>
    <w:rsid w:val="00203D96"/>
    <w:rsid w:val="00210D60"/>
    <w:rsid w:val="00290E21"/>
    <w:rsid w:val="002F0E8C"/>
    <w:rsid w:val="00346467"/>
    <w:rsid w:val="00442256"/>
    <w:rsid w:val="00493995"/>
    <w:rsid w:val="004B4A6B"/>
    <w:rsid w:val="00527AD6"/>
    <w:rsid w:val="00593461"/>
    <w:rsid w:val="005B0E47"/>
    <w:rsid w:val="0061541B"/>
    <w:rsid w:val="00623D95"/>
    <w:rsid w:val="006E77C1"/>
    <w:rsid w:val="00711419"/>
    <w:rsid w:val="00776F06"/>
    <w:rsid w:val="007F6943"/>
    <w:rsid w:val="00841F4B"/>
    <w:rsid w:val="00897F13"/>
    <w:rsid w:val="00914BD8"/>
    <w:rsid w:val="009204D7"/>
    <w:rsid w:val="009746BE"/>
    <w:rsid w:val="009900CB"/>
    <w:rsid w:val="00A00B92"/>
    <w:rsid w:val="00A0613F"/>
    <w:rsid w:val="00A26CD7"/>
    <w:rsid w:val="00A33841"/>
    <w:rsid w:val="00A51C4A"/>
    <w:rsid w:val="00AD2C13"/>
    <w:rsid w:val="00AD7C3A"/>
    <w:rsid w:val="00B03433"/>
    <w:rsid w:val="00B24C8C"/>
    <w:rsid w:val="00BD368E"/>
    <w:rsid w:val="00C32BF4"/>
    <w:rsid w:val="00C476CF"/>
    <w:rsid w:val="00CE3CE2"/>
    <w:rsid w:val="00D4639A"/>
    <w:rsid w:val="00D4699E"/>
    <w:rsid w:val="00DA66B7"/>
    <w:rsid w:val="00DC2B25"/>
    <w:rsid w:val="00DF01F5"/>
    <w:rsid w:val="00F2499A"/>
    <w:rsid w:val="00F446A0"/>
    <w:rsid w:val="00F547D1"/>
    <w:rsid w:val="00F72285"/>
    <w:rsid w:val="00F8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9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03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30</cp:revision>
  <dcterms:created xsi:type="dcterms:W3CDTF">2012-08-24T03:38:00Z</dcterms:created>
  <dcterms:modified xsi:type="dcterms:W3CDTF">2013-01-17T01:47:00Z</dcterms:modified>
</cp:coreProperties>
</file>