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26B" w:rsidRDefault="00F9026B" w:rsidP="00006935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</w:t>
      </w:r>
    </w:p>
    <w:p w:rsidR="00F9026B" w:rsidRPr="00BB0A85" w:rsidRDefault="00F9026B" w:rsidP="0000693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9pt;width:50.95pt;height:64.1pt;z-index:251658240;mso-wrap-distance-left:9.05pt;mso-wrap-distance-right:9.05pt" filled="t">
            <v:fill color2="black"/>
            <v:imagedata r:id="rId5" o:title=""/>
          </v:shape>
        </w:pict>
      </w:r>
    </w:p>
    <w:p w:rsidR="00F9026B" w:rsidRPr="003D1246" w:rsidRDefault="00F9026B" w:rsidP="0000693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F9026B" w:rsidRDefault="00F9026B" w:rsidP="000069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026B" w:rsidRDefault="00F9026B" w:rsidP="000069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РОССИЙСКАЯ ФЕДЕРАЦИЯ</w:t>
                  </w:r>
                </w:p>
                <w:p w:rsidR="00F9026B" w:rsidRDefault="00F9026B" w:rsidP="000069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9026B" w:rsidRDefault="00F9026B" w:rsidP="000069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9026B" w:rsidRDefault="00F9026B" w:rsidP="000069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9026B" w:rsidRDefault="00F9026B" w:rsidP="000069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026B" w:rsidRDefault="00F9026B" w:rsidP="0000693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9026B" w:rsidRPr="003D1246" w:rsidRDefault="00F9026B" w:rsidP="00006935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F9026B" w:rsidRDefault="00F9026B" w:rsidP="0000693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9026B" w:rsidRDefault="00F9026B" w:rsidP="0000693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9026B" w:rsidRPr="00862877" w:rsidRDefault="00F9026B" w:rsidP="0000693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F9026B" w:rsidRDefault="00F9026B" w:rsidP="0000693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F9026B" w:rsidRPr="00862877" w:rsidRDefault="00F9026B" w:rsidP="000069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026B" w:rsidRDefault="00F9026B" w:rsidP="000069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9026B" w:rsidRDefault="00F9026B" w:rsidP="0000693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9026B" w:rsidRPr="003D1246" w:rsidRDefault="00F9026B" w:rsidP="00006935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F9026B" w:rsidRPr="003D1246" w:rsidRDefault="00F9026B" w:rsidP="0000693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026B" w:rsidRPr="003D1246" w:rsidRDefault="00F9026B" w:rsidP="0000693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026B" w:rsidRDefault="00F9026B" w:rsidP="0000693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F9026B" w:rsidRDefault="00F9026B" w:rsidP="0000693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F9026B" w:rsidRPr="001574A6" w:rsidRDefault="00F9026B" w:rsidP="0000693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9026B" w:rsidRDefault="00F9026B" w:rsidP="0000693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«17_» 04. 2013</w:t>
      </w:r>
      <w:r w:rsidRPr="009B1542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№ 220-п.                                                 </w:t>
      </w:r>
    </w:p>
    <w:p w:rsidR="00F9026B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</w:p>
    <w:p w:rsidR="00F9026B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О внесении изменений в муниципальную целевую </w:t>
      </w:r>
    </w:p>
    <w:p w:rsidR="00F9026B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программу «Развитие системы образования</w:t>
      </w:r>
      <w:r w:rsidRPr="00FF4AD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</w:p>
    <w:p w:rsidR="00F9026B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муниципальном образовании город Сорск</w:t>
      </w:r>
      <w:r w:rsidRPr="00FF4AD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2012-2015 годы»</w:t>
      </w:r>
    </w:p>
    <w:p w:rsidR="00F9026B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9026B" w:rsidRPr="00AE7836" w:rsidRDefault="00F9026B" w:rsidP="00AE783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AE7836">
        <w:rPr>
          <w:rFonts w:ascii="Times New Roman" w:hAnsi="Times New Roman" w:cs="Times New Roman"/>
          <w:sz w:val="26"/>
          <w:szCs w:val="26"/>
        </w:rPr>
        <w:t>Руководствуясь   ст.179 Бюджетного  кодекса  Российской     Федерации,   ч.1   ст. 16    Федерального  Закона от   06.10.2003 г. № 131   «Об   общих принципах организации местного самоуправления в  Российской  Федерации», ст. 27  Устава муниципального образования   г. Сорск, постановления   администрации    города Сорска № 319-п от 12.07.2012 года   «Об утверждении порядка   разработки,  утверждения и реализации долгосрочных муниципальных целевых программ  города Сорска», администрация города Сорска Республики Хакасия</w:t>
      </w:r>
    </w:p>
    <w:p w:rsidR="00F9026B" w:rsidRPr="00AE7836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 xml:space="preserve">      ПОСТАНОВЛЯЕТ:   </w:t>
      </w:r>
    </w:p>
    <w:p w:rsidR="00F9026B" w:rsidRPr="00AE7836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 xml:space="preserve">      1.Внести в  муниципальную целевую программу «Развитие системы образования в муниципальном образовании город Сорск на 2012-2015 годы», утвержденную постановлением администрации г. Сорска № 197-п от 05.05.2012г. (далее целевая программа) следующие изменения:                                                                                                                          </w:t>
      </w:r>
    </w:p>
    <w:p w:rsidR="00F9026B" w:rsidRPr="00AE7836" w:rsidRDefault="00F9026B" w:rsidP="00AE7836">
      <w:pPr>
        <w:ind w:left="360"/>
        <w:rPr>
          <w:rFonts w:ascii="Times New Roman" w:hAnsi="Times New Roman" w:cs="Times New Roman"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>1)  паспорт целевой программы  изложить в новой редакции (приложение № 1);                                                                                                     2) раздел 3 «Перечень программных мероприятий» целевой программы изложить в новой редакции (приложение № 2);</w:t>
      </w:r>
    </w:p>
    <w:p w:rsidR="00F9026B" w:rsidRPr="00AE7836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 xml:space="preserve">     3) раздел 4  «Обоснование ресурсного обеспечения» изложить в новой редакции: «Финансирование целевой программы осуществляется из средств местного бюджета и средств республиканского бюджета Республики Хакасия на условиях софинансирования при участии и вхождении в целевые программы республиканского значения.</w:t>
      </w:r>
    </w:p>
    <w:p w:rsidR="00F9026B" w:rsidRPr="00AE7836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 xml:space="preserve">     Объем финансирования целевой программы составил:</w:t>
      </w:r>
    </w:p>
    <w:p w:rsidR="00F9026B" w:rsidRPr="00AE7836" w:rsidRDefault="00F9026B" w:rsidP="00AE7836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>- в 2012 году – 3 776,0 тыс. руб. из средств местного бюджета, 11 750,0 тыс. руб. из средств республиканского бюджета.</w:t>
      </w:r>
    </w:p>
    <w:p w:rsidR="00F9026B" w:rsidRPr="00AE7836" w:rsidRDefault="00F9026B" w:rsidP="00AE7836">
      <w:pPr>
        <w:pStyle w:val="ConsPlusNormal"/>
        <w:widowControl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>-в 2013 году – планируемый объем финансирования целевой программы составляет 1500,0 тыс. руб. из средств местного бюджета.</w:t>
      </w:r>
    </w:p>
    <w:p w:rsidR="00F9026B" w:rsidRPr="00AE7836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 xml:space="preserve">       2.Контроль за реализацией муниципальной целевой программы «Развитие системы образования в муниципальном образовании город Сорск на 2012-2015 годы» возложить на руководителя отдела образования.</w:t>
      </w:r>
    </w:p>
    <w:p w:rsidR="00F9026B" w:rsidRPr="00AE7836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 xml:space="preserve">       3.Настоящее постановление опубликовать в газете «Сорский молибден» и разместить на официальном сайте администрации.</w:t>
      </w:r>
    </w:p>
    <w:p w:rsidR="00F9026B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F9026B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9026B" w:rsidRPr="00AE7836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 xml:space="preserve">4.Контроль за исполнением настоящего постановления возложить на заместителя главы по социальным вопросам Т.С. Шимель. </w:t>
      </w:r>
    </w:p>
    <w:p w:rsidR="00F9026B" w:rsidRDefault="00F9026B" w:rsidP="00AE7836">
      <w:pPr>
        <w:ind w:firstLine="360"/>
        <w:jc w:val="center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ind w:firstLine="360"/>
        <w:jc w:val="center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ind w:firstLine="360"/>
        <w:jc w:val="center"/>
        <w:rPr>
          <w:rFonts w:ascii="Times New Roman" w:hAnsi="Times New Roman" w:cs="Times New Roman"/>
          <w:sz w:val="26"/>
          <w:szCs w:val="26"/>
        </w:rPr>
      </w:pPr>
    </w:p>
    <w:p w:rsidR="00F9026B" w:rsidRPr="00AE7836" w:rsidRDefault="00F9026B" w:rsidP="00AE7836">
      <w:pPr>
        <w:ind w:firstLine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 xml:space="preserve">Глава города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Pr="00AE7836">
        <w:rPr>
          <w:rFonts w:ascii="Times New Roman" w:hAnsi="Times New Roman" w:cs="Times New Roman"/>
          <w:sz w:val="26"/>
          <w:szCs w:val="26"/>
        </w:rPr>
        <w:t xml:space="preserve">А.А.Жуков        </w:t>
      </w:r>
    </w:p>
    <w:p w:rsidR="00F9026B" w:rsidRDefault="00F9026B" w:rsidP="00AE783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jc w:val="right"/>
        <w:rPr>
          <w:rFonts w:ascii="Times New Roman" w:hAnsi="Times New Roman" w:cs="Times New Roman"/>
          <w:sz w:val="24"/>
          <w:szCs w:val="24"/>
        </w:rPr>
      </w:pPr>
      <w:r w:rsidRPr="00C575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26B" w:rsidRDefault="00F9026B" w:rsidP="00AE78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AE783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753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026B" w:rsidRPr="00C5753C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753C">
        <w:rPr>
          <w:rFonts w:ascii="Times New Roman" w:hAnsi="Times New Roman" w:cs="Times New Roman"/>
          <w:sz w:val="24"/>
          <w:szCs w:val="24"/>
        </w:rPr>
        <w:t>Приложение  №1</w:t>
      </w:r>
    </w:p>
    <w:p w:rsidR="00F9026B" w:rsidRPr="00C5753C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753C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9026B" w:rsidRPr="00C5753C" w:rsidRDefault="00F9026B" w:rsidP="000069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753C">
        <w:rPr>
          <w:rFonts w:ascii="Times New Roman" w:hAnsi="Times New Roman" w:cs="Times New Roman"/>
          <w:sz w:val="24"/>
          <w:szCs w:val="24"/>
        </w:rPr>
        <w:t>города  Сорска Республики Хакасия</w:t>
      </w:r>
    </w:p>
    <w:p w:rsidR="00F9026B" w:rsidRPr="00C5753C" w:rsidRDefault="00F9026B" w:rsidP="000069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7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от «17» </w:t>
      </w:r>
      <w:smartTag w:uri="urn:schemas-microsoft-com:office:smarttags" w:element="metricconverter">
        <w:smartTagPr>
          <w:attr w:name="ProductID" w:val="04.2013 г"/>
        </w:smartTagPr>
        <w:r>
          <w:rPr>
            <w:rFonts w:ascii="Times New Roman" w:hAnsi="Times New Roman" w:cs="Times New Roman"/>
            <w:sz w:val="24"/>
            <w:szCs w:val="24"/>
          </w:rPr>
          <w:t>04.</w:t>
        </w:r>
        <w:r w:rsidRPr="00C5753C">
          <w:rPr>
            <w:rFonts w:ascii="Times New Roman" w:hAnsi="Times New Roman" w:cs="Times New Roman"/>
            <w:sz w:val="24"/>
            <w:szCs w:val="24"/>
          </w:rPr>
          <w:t>2013 г</w:t>
        </w:r>
      </w:smartTag>
      <w:r>
        <w:rPr>
          <w:rFonts w:ascii="Times New Roman" w:hAnsi="Times New Roman" w:cs="Times New Roman"/>
          <w:sz w:val="24"/>
          <w:szCs w:val="24"/>
        </w:rPr>
        <w:t>. № 220</w:t>
      </w:r>
      <w:r w:rsidRPr="00C5753C">
        <w:rPr>
          <w:rFonts w:ascii="Times New Roman" w:hAnsi="Times New Roman" w:cs="Times New Roman"/>
          <w:sz w:val="24"/>
          <w:szCs w:val="24"/>
        </w:rPr>
        <w:t>-п</w:t>
      </w:r>
    </w:p>
    <w:p w:rsidR="00F9026B" w:rsidRPr="00C5753C" w:rsidRDefault="00F9026B" w:rsidP="00AE7836">
      <w:pPr>
        <w:rPr>
          <w:rFonts w:ascii="Times New Roman" w:hAnsi="Times New Roman" w:cs="Times New Roman"/>
          <w:sz w:val="24"/>
          <w:szCs w:val="24"/>
        </w:rPr>
      </w:pPr>
    </w:p>
    <w:p w:rsidR="00F9026B" w:rsidRPr="00C5753C" w:rsidRDefault="00F9026B" w:rsidP="00AE7836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9026B" w:rsidRPr="00C5753C" w:rsidRDefault="00F9026B" w:rsidP="00AE7836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9026B" w:rsidRPr="00C5753C" w:rsidRDefault="00F9026B" w:rsidP="00AE7836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5753C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F9026B" w:rsidRPr="00C5753C" w:rsidRDefault="00F9026B" w:rsidP="00AE78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753C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целевой программы  "Развитие системы  образования в  муниципальном образовании </w:t>
      </w:r>
    </w:p>
    <w:p w:rsidR="00F9026B" w:rsidRPr="00C5753C" w:rsidRDefault="00F9026B" w:rsidP="00AE7836">
      <w:pPr>
        <w:ind w:right="-19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753C">
        <w:rPr>
          <w:rFonts w:ascii="Times New Roman" w:hAnsi="Times New Roman" w:cs="Times New Roman"/>
          <w:b/>
          <w:bCs/>
          <w:sz w:val="24"/>
          <w:szCs w:val="24"/>
        </w:rPr>
        <w:t>г. Сорск на 2012-2015  год"</w:t>
      </w:r>
    </w:p>
    <w:tbl>
      <w:tblPr>
        <w:tblpPr w:leftFromText="180" w:rightFromText="180" w:vertAnchor="text" w:horzAnchor="margin" w:tblpX="-252" w:tblpY="72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7"/>
        <w:gridCol w:w="6821"/>
      </w:tblGrid>
      <w:tr w:rsidR="00F9026B" w:rsidRPr="00C5753C">
        <w:tc>
          <w:tcPr>
            <w:tcW w:w="3367" w:type="dxa"/>
          </w:tcPr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6821" w:type="dxa"/>
          </w:tcPr>
          <w:p w:rsidR="00F9026B" w:rsidRPr="00C5753C" w:rsidRDefault="00F9026B" w:rsidP="00102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"Развитие системы  образования в  муниципальном образовании г. Сорск на 2012-2015  год"</w:t>
            </w:r>
          </w:p>
          <w:p w:rsidR="00F9026B" w:rsidRPr="00C5753C" w:rsidRDefault="00F9026B" w:rsidP="00102D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26B" w:rsidRPr="00C5753C">
        <w:tc>
          <w:tcPr>
            <w:tcW w:w="3367" w:type="dxa"/>
          </w:tcPr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Основания для принятия  решения о разработке ДМЦП</w:t>
            </w:r>
          </w:p>
        </w:tc>
        <w:tc>
          <w:tcPr>
            <w:tcW w:w="6821" w:type="dxa"/>
          </w:tcPr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Закон Российской Федерации от 10.07.1992 г №3266-1 «Об образовании» (с изменениями и дополнениями), Республиканская целевая программа «Развитие системы образования в Республике Хакасия на 2011-2015 г»</w:t>
            </w:r>
          </w:p>
        </w:tc>
      </w:tr>
      <w:tr w:rsidR="00F9026B" w:rsidRPr="00C5753C">
        <w:tc>
          <w:tcPr>
            <w:tcW w:w="3367" w:type="dxa"/>
          </w:tcPr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6821" w:type="dxa"/>
          </w:tcPr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Сорска Республики Хакасия </w:t>
            </w:r>
          </w:p>
        </w:tc>
      </w:tr>
      <w:tr w:rsidR="00F9026B" w:rsidRPr="00C5753C">
        <w:tc>
          <w:tcPr>
            <w:tcW w:w="3367" w:type="dxa"/>
          </w:tcPr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Муниципальный заказчик – координатор программы </w:t>
            </w:r>
          </w:p>
        </w:tc>
        <w:tc>
          <w:tcPr>
            <w:tcW w:w="6821" w:type="dxa"/>
          </w:tcPr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 администрации г.Сорска Республики Хакасия  в лице руководителя отдела образования </w:t>
            </w:r>
          </w:p>
        </w:tc>
      </w:tr>
      <w:tr w:rsidR="00F9026B" w:rsidRPr="00C5753C">
        <w:tc>
          <w:tcPr>
            <w:tcW w:w="3367" w:type="dxa"/>
          </w:tcPr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 </w:t>
            </w:r>
          </w:p>
        </w:tc>
        <w:tc>
          <w:tcPr>
            <w:tcW w:w="6821" w:type="dxa"/>
          </w:tcPr>
          <w:p w:rsidR="00F9026B" w:rsidRPr="00C5753C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Обеспечение высокого качества образования,  вариативности предлагаемых образовательных услуг с ориентацией на наиболее полное удовлетворение запросов граждан, общества, государства.</w:t>
            </w:r>
          </w:p>
          <w:p w:rsidR="00F9026B" w:rsidRPr="00C5753C" w:rsidRDefault="00F9026B" w:rsidP="00102DC6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026B" w:rsidRPr="00C5753C">
        <w:tc>
          <w:tcPr>
            <w:tcW w:w="3367" w:type="dxa"/>
          </w:tcPr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6821" w:type="dxa"/>
          </w:tcPr>
          <w:p w:rsidR="00F9026B" w:rsidRPr="00C5753C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-  ликвидация очерёдности в дошкольные образовательные учреждения;</w:t>
            </w:r>
          </w:p>
          <w:p w:rsidR="00F9026B" w:rsidRPr="00C5753C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 служб педагогической поддержки раннего семейного воспитания; </w:t>
            </w:r>
          </w:p>
          <w:p w:rsidR="00F9026B" w:rsidRPr="00C5753C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-  увеличение числа мест в дошкольных образовательных учреждениях для детей, имеющих проблемы в здоровье;</w:t>
            </w:r>
          </w:p>
          <w:p w:rsidR="00F9026B" w:rsidRPr="00C5753C" w:rsidRDefault="00F9026B" w:rsidP="00102D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необходимого качества образования, соответствующего требованиям инновационного развития, на всех уровнях образовательной системы, включая дошкольное, общее, а также дополнительное и специальное (коррекционное) образование; </w:t>
            </w:r>
          </w:p>
          <w:p w:rsidR="00F9026B" w:rsidRPr="00C5753C" w:rsidRDefault="00F9026B" w:rsidP="00102D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доступности качественного образования, независимо от места жительства и доходов семьи; </w:t>
            </w:r>
          </w:p>
          <w:p w:rsidR="00F9026B" w:rsidRPr="00C5753C" w:rsidRDefault="00F9026B" w:rsidP="00102D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- укрепление учебно-материального потенциала образовательных учреждений, повышение эффективности их деятельности; </w:t>
            </w:r>
          </w:p>
          <w:p w:rsidR="00F9026B" w:rsidRPr="00C5753C" w:rsidRDefault="00F9026B" w:rsidP="00102D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обеспечение эффективности управления системой образования, совершенствование ее структуры    повышение уровня работы с одаренными детьми; </w:t>
            </w:r>
          </w:p>
          <w:p w:rsidR="00F9026B" w:rsidRPr="00C5753C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-  повышение профессионального уровня педагогов</w:t>
            </w:r>
          </w:p>
        </w:tc>
      </w:tr>
      <w:tr w:rsidR="00F9026B" w:rsidRPr="00C5753C">
        <w:tc>
          <w:tcPr>
            <w:tcW w:w="3367" w:type="dxa"/>
          </w:tcPr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результативности программы</w:t>
            </w:r>
          </w:p>
        </w:tc>
        <w:tc>
          <w:tcPr>
            <w:tcW w:w="6821" w:type="dxa"/>
          </w:tcPr>
          <w:p w:rsidR="00F9026B" w:rsidRPr="00C5753C" w:rsidRDefault="00F9026B" w:rsidP="00102DC6">
            <w:pPr>
              <w:pStyle w:val="BodyTextIndent"/>
              <w:spacing w:after="0"/>
              <w:ind w:left="0"/>
              <w:jc w:val="both"/>
            </w:pPr>
            <w:r w:rsidRPr="00C5753C">
              <w:t>-2012 год     обеспечение  доступа к образовательным ресурсам сети Интернет во всех образовательных учреждениях; создание централизованной системы доступа к образовательным услугам сети Интернет и обеспечение её контентной фильтрации;  обеспечение школьников учебной мебелью в соответствии с требованиями СаНПиН ; - 100%-й охват детей-инвалидов, подлежащих обучению, программами общего образования;</w:t>
            </w:r>
          </w:p>
          <w:p w:rsidR="00F9026B" w:rsidRPr="00C5753C" w:rsidRDefault="00F9026B" w:rsidP="00102DC6">
            <w:pPr>
              <w:pStyle w:val="BodyTextIndent"/>
              <w:spacing w:after="0"/>
              <w:ind w:left="0"/>
              <w:jc w:val="both"/>
            </w:pPr>
            <w:r w:rsidRPr="00C5753C">
              <w:t>2013 год  повышение квалификации педагогических кадров в области информационно-коммуникационных технологий -100 %</w:t>
            </w:r>
          </w:p>
          <w:p w:rsidR="00F9026B" w:rsidRPr="00C5753C" w:rsidRDefault="00F9026B" w:rsidP="00102DC6">
            <w:pPr>
              <w:pStyle w:val="BodyTextIndent"/>
              <w:spacing w:after="0"/>
              <w:ind w:left="0"/>
              <w:jc w:val="both"/>
            </w:pPr>
            <w:r w:rsidRPr="00C5753C">
              <w:t>- внедрение автоматизированной системы делопроизводства и управления в каждом образовательном учреждении; - обеспечение учебниками и учебными пособиями в соответствии с новым государственным образовательным стандартом</w:t>
            </w:r>
          </w:p>
          <w:p w:rsidR="00F9026B" w:rsidRPr="00C5753C" w:rsidRDefault="00F9026B" w:rsidP="00102DC6">
            <w:pPr>
              <w:pStyle w:val="BodyTextIndent"/>
              <w:spacing w:after="0"/>
              <w:ind w:left="0"/>
              <w:jc w:val="both"/>
            </w:pPr>
            <w:r w:rsidRPr="00C5753C">
              <w:t xml:space="preserve">2014 год  создание цифровых моделей школ в  муниципальном образовании; предоставление дистанционных образовательных услуг всем желающим следующих категорий населения: дети-инвалиды; педагоги, повышающие квалификацию; доведение количества школьников на один компьютер до 20 </w:t>
            </w:r>
          </w:p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5753C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. - повышение охвата детей всеми формами дошкольного образования до 100%; охват детей дополнительным образованием до 80 %</w:t>
            </w:r>
          </w:p>
        </w:tc>
      </w:tr>
      <w:tr w:rsidR="00F9026B" w:rsidRPr="00C5753C">
        <w:tc>
          <w:tcPr>
            <w:tcW w:w="3367" w:type="dxa"/>
          </w:tcPr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821" w:type="dxa"/>
          </w:tcPr>
          <w:p w:rsidR="00F9026B" w:rsidRPr="00C5753C" w:rsidRDefault="00F9026B" w:rsidP="00102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 2012-2015 гг.</w:t>
            </w:r>
          </w:p>
        </w:tc>
      </w:tr>
      <w:tr w:rsidR="00F9026B" w:rsidRPr="00C5753C">
        <w:tc>
          <w:tcPr>
            <w:tcW w:w="3367" w:type="dxa"/>
          </w:tcPr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Объемы и источники финансирования программы </w:t>
            </w:r>
          </w:p>
        </w:tc>
        <w:tc>
          <w:tcPr>
            <w:tcW w:w="6821" w:type="dxa"/>
          </w:tcPr>
          <w:p w:rsidR="00F9026B" w:rsidRPr="00C5753C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2012 год – МБ – 3 776 тыс. руб.  РХ – 11 750 тыс.руб.</w:t>
            </w:r>
          </w:p>
          <w:p w:rsidR="00F9026B" w:rsidRPr="00C5753C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 xml:space="preserve">2013 год – МБ – 1 500 тыс. руб.    </w:t>
            </w:r>
          </w:p>
          <w:p w:rsidR="00F9026B" w:rsidRPr="00C5753C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2014 год – МБ - 6215 тыс. руб.    РХ – 546,5 тыс.руб.</w:t>
            </w:r>
          </w:p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2015 год – МБ - 6730  тыс. руб.   РХ – 596 тыс.руб.</w:t>
            </w:r>
          </w:p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– муниципальный бюджет (МБ), республиканский бюджет (РБ)</w:t>
            </w:r>
          </w:p>
        </w:tc>
      </w:tr>
      <w:tr w:rsidR="00F9026B" w:rsidRPr="00C5753C">
        <w:tc>
          <w:tcPr>
            <w:tcW w:w="3367" w:type="dxa"/>
          </w:tcPr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821" w:type="dxa"/>
          </w:tcPr>
          <w:p w:rsidR="00F9026B" w:rsidRPr="00C5753C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- охват детей всеми формами дошкольного образования до 100%;</w:t>
            </w:r>
          </w:p>
          <w:p w:rsidR="00F9026B" w:rsidRPr="00C5753C" w:rsidRDefault="00F9026B" w:rsidP="00102DC6">
            <w:pPr>
              <w:pStyle w:val="BodyTextIndent"/>
              <w:spacing w:after="0"/>
              <w:ind w:left="0"/>
              <w:jc w:val="both"/>
            </w:pPr>
            <w:r w:rsidRPr="00C5753C">
              <w:t>- предоставление дистанционных образовательных услуг всем желающим следующих категорий населения: дети-инвалиды; педагоги, повышающие квалификацию;</w:t>
            </w:r>
          </w:p>
          <w:p w:rsidR="00F9026B" w:rsidRPr="00C5753C" w:rsidRDefault="00F9026B" w:rsidP="00102DC6">
            <w:pPr>
              <w:pStyle w:val="BodyTextIndent"/>
              <w:spacing w:after="0"/>
              <w:ind w:left="0"/>
              <w:jc w:val="both"/>
            </w:pPr>
            <w:r w:rsidRPr="00C5753C">
              <w:t>-  внедрение СПО</w:t>
            </w:r>
          </w:p>
          <w:p w:rsidR="00F9026B" w:rsidRPr="00C5753C" w:rsidRDefault="00F9026B" w:rsidP="00102DC6">
            <w:pPr>
              <w:pStyle w:val="BodyTextIndent"/>
              <w:spacing w:after="0"/>
              <w:ind w:left="0"/>
            </w:pPr>
            <w:r w:rsidRPr="00C5753C">
              <w:t xml:space="preserve">-  доступ к образовательным ресурсам сети Интернет всех учреждений; </w:t>
            </w:r>
          </w:p>
          <w:p w:rsidR="00F9026B" w:rsidRPr="00C5753C" w:rsidRDefault="00F9026B" w:rsidP="00102DC6">
            <w:pPr>
              <w:pStyle w:val="BodyTextIndent"/>
              <w:spacing w:after="0"/>
              <w:ind w:left="0"/>
              <w:jc w:val="both"/>
            </w:pPr>
            <w:r w:rsidRPr="00C5753C">
              <w:t>-внедрение автоматизированной системы делопроизводства и управления в каждом образовательном учреждении;</w:t>
            </w:r>
          </w:p>
          <w:p w:rsidR="00F9026B" w:rsidRPr="00C5753C" w:rsidRDefault="00F9026B" w:rsidP="00102DC6">
            <w:pPr>
              <w:pStyle w:val="BodyTextIndent"/>
              <w:spacing w:after="0"/>
              <w:ind w:left="0"/>
              <w:jc w:val="both"/>
            </w:pPr>
            <w:r w:rsidRPr="00C5753C">
              <w:t>- создание цифровых моделей школ в  муниципальном образовании;</w:t>
            </w:r>
          </w:p>
          <w:p w:rsidR="00F9026B" w:rsidRPr="00C5753C" w:rsidRDefault="00F9026B" w:rsidP="00102DC6">
            <w:pPr>
              <w:pStyle w:val="BodyTextIndent"/>
              <w:spacing w:after="0"/>
              <w:ind w:left="0"/>
              <w:jc w:val="both"/>
            </w:pPr>
            <w:r w:rsidRPr="00C5753C">
              <w:t>- обеспечение учебной мебелью в соответствии с требованиями СаНПиН 100% школьников;</w:t>
            </w:r>
          </w:p>
          <w:p w:rsidR="00F9026B" w:rsidRPr="00C5753C" w:rsidRDefault="00F9026B" w:rsidP="00102DC6">
            <w:pPr>
              <w:pStyle w:val="BodyTextIndent"/>
              <w:spacing w:after="0"/>
              <w:ind w:left="0"/>
              <w:jc w:val="both"/>
            </w:pPr>
            <w:r w:rsidRPr="00C5753C">
              <w:t>- обеспечение учебниками и учебными пособиями в соответствии с новым государственным образовательным стандартом;</w:t>
            </w:r>
          </w:p>
          <w:p w:rsidR="00F9026B" w:rsidRPr="00C5753C" w:rsidRDefault="00F9026B" w:rsidP="00102DC6">
            <w:pPr>
              <w:pStyle w:val="BodyTextIndent"/>
              <w:spacing w:after="0"/>
              <w:ind w:left="0"/>
              <w:jc w:val="both"/>
            </w:pPr>
            <w:r w:rsidRPr="00C5753C">
              <w:t>- 100%-й охват детей-инвалидов, подлежащих обучению, программами общего образования.</w:t>
            </w:r>
          </w:p>
        </w:tc>
      </w:tr>
      <w:tr w:rsidR="00F9026B" w:rsidRPr="00C5753C">
        <w:tc>
          <w:tcPr>
            <w:tcW w:w="3367" w:type="dxa"/>
          </w:tcPr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контроля за реализацией ДМЦП</w:t>
            </w:r>
          </w:p>
        </w:tc>
        <w:tc>
          <w:tcPr>
            <w:tcW w:w="6821" w:type="dxa"/>
          </w:tcPr>
          <w:p w:rsidR="00F9026B" w:rsidRPr="00C5753C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Отчет о реализации финансовой части программы по итогам квартала, отчет по показателям эффективности по итогам года.</w:t>
            </w:r>
          </w:p>
        </w:tc>
      </w:tr>
      <w:tr w:rsidR="00F9026B" w:rsidRPr="00C5753C">
        <w:tc>
          <w:tcPr>
            <w:tcW w:w="3367" w:type="dxa"/>
          </w:tcPr>
          <w:p w:rsidR="00F9026B" w:rsidRPr="00C5753C" w:rsidRDefault="00F9026B" w:rsidP="00102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должностного лица, ответственного за предоставление сведений об исполнении ДМЦП</w:t>
            </w:r>
          </w:p>
        </w:tc>
        <w:tc>
          <w:tcPr>
            <w:tcW w:w="6821" w:type="dxa"/>
          </w:tcPr>
          <w:p w:rsidR="00F9026B" w:rsidRPr="00C5753C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53C">
              <w:rPr>
                <w:rFonts w:ascii="Times New Roman" w:hAnsi="Times New Roman" w:cs="Times New Roman"/>
                <w:sz w:val="24"/>
                <w:szCs w:val="24"/>
              </w:rPr>
              <w:t>Руководитель отдела образования администрации г.Сорска</w:t>
            </w:r>
          </w:p>
        </w:tc>
      </w:tr>
    </w:tbl>
    <w:p w:rsidR="00F9026B" w:rsidRPr="00C5753C" w:rsidRDefault="00F9026B" w:rsidP="00AE783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026B" w:rsidRPr="00C5753C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9026B" w:rsidRPr="00C5753C" w:rsidRDefault="00F9026B" w:rsidP="00AE78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575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026B" w:rsidRDefault="00F9026B" w:rsidP="00AE7836">
      <w:pPr>
        <w:jc w:val="both"/>
        <w:rPr>
          <w:sz w:val="26"/>
          <w:szCs w:val="26"/>
        </w:rPr>
      </w:pPr>
    </w:p>
    <w:p w:rsidR="00F9026B" w:rsidRDefault="00F9026B" w:rsidP="00AE7836">
      <w:pPr>
        <w:rPr>
          <w:sz w:val="26"/>
          <w:szCs w:val="26"/>
        </w:rPr>
      </w:pPr>
    </w:p>
    <w:p w:rsidR="00F9026B" w:rsidRPr="00AE7836" w:rsidRDefault="00F9026B" w:rsidP="00AE7836">
      <w:pPr>
        <w:rPr>
          <w:rFonts w:ascii="Times New Roman" w:hAnsi="Times New Roman" w:cs="Times New Roman"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</w:p>
    <w:p w:rsidR="00F9026B" w:rsidRDefault="00F9026B" w:rsidP="00AE783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9026B" w:rsidRDefault="00F9026B" w:rsidP="00AE783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9026B" w:rsidRPr="00AE7836" w:rsidRDefault="00F9026B" w:rsidP="00AE7836">
      <w:pPr>
        <w:jc w:val="right"/>
        <w:rPr>
          <w:rFonts w:ascii="Times New Roman" w:hAnsi="Times New Roman" w:cs="Times New Roman"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>Приложение  №2</w:t>
      </w:r>
    </w:p>
    <w:p w:rsidR="00F9026B" w:rsidRPr="00AE7836" w:rsidRDefault="00F9026B" w:rsidP="00AE7836">
      <w:pPr>
        <w:jc w:val="right"/>
        <w:rPr>
          <w:rFonts w:ascii="Times New Roman" w:hAnsi="Times New Roman" w:cs="Times New Roman"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F9026B" w:rsidRPr="00AE7836" w:rsidRDefault="00F9026B" w:rsidP="00AE7836">
      <w:pPr>
        <w:jc w:val="right"/>
        <w:rPr>
          <w:rFonts w:ascii="Times New Roman" w:hAnsi="Times New Roman" w:cs="Times New Roman"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>города  Сорска Республики Хакасия</w:t>
      </w:r>
    </w:p>
    <w:p w:rsidR="00F9026B" w:rsidRPr="00AE7836" w:rsidRDefault="00F9026B" w:rsidP="00C5753C">
      <w:pPr>
        <w:jc w:val="right"/>
        <w:rPr>
          <w:rFonts w:ascii="Times New Roman" w:hAnsi="Times New Roman" w:cs="Times New Roman"/>
          <w:sz w:val="26"/>
          <w:szCs w:val="26"/>
        </w:rPr>
      </w:pPr>
      <w:r w:rsidRPr="00AE783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от «17» 04. </w:t>
      </w:r>
      <w:smartTag w:uri="urn:schemas-microsoft-com:office:smarttags" w:element="metricconverter">
        <w:smartTagPr>
          <w:attr w:name="ProductID" w:val="2013 г"/>
        </w:smartTagPr>
        <w:r w:rsidRPr="00AE7836">
          <w:rPr>
            <w:rFonts w:ascii="Times New Roman" w:hAnsi="Times New Roman" w:cs="Times New Roman"/>
            <w:sz w:val="26"/>
            <w:szCs w:val="26"/>
          </w:rPr>
          <w:t>2013 г</w:t>
        </w:r>
      </w:smartTag>
      <w:r>
        <w:rPr>
          <w:rFonts w:ascii="Times New Roman" w:hAnsi="Times New Roman" w:cs="Times New Roman"/>
          <w:sz w:val="26"/>
          <w:szCs w:val="26"/>
        </w:rPr>
        <w:t>. № 220</w:t>
      </w:r>
      <w:r w:rsidRPr="00AE7836">
        <w:rPr>
          <w:rFonts w:ascii="Times New Roman" w:hAnsi="Times New Roman" w:cs="Times New Roman"/>
          <w:sz w:val="26"/>
          <w:szCs w:val="26"/>
        </w:rPr>
        <w:t>-п</w:t>
      </w:r>
    </w:p>
    <w:p w:rsidR="00F9026B" w:rsidRPr="00AE7836" w:rsidRDefault="00F9026B" w:rsidP="00AE7836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AE7836">
        <w:rPr>
          <w:rFonts w:ascii="Times New Roman" w:hAnsi="Times New Roman" w:cs="Times New Roman"/>
          <w:b/>
          <w:bCs/>
          <w:sz w:val="26"/>
          <w:szCs w:val="26"/>
        </w:rPr>
        <w:t>3.  Перечень  программных мероприятий</w:t>
      </w:r>
    </w:p>
    <w:p w:rsidR="00F9026B" w:rsidRPr="00AE7836" w:rsidRDefault="00F9026B" w:rsidP="00AE7836">
      <w:pPr>
        <w:ind w:right="1255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"/>
        <w:gridCol w:w="1629"/>
        <w:gridCol w:w="1179"/>
        <w:gridCol w:w="45"/>
        <w:gridCol w:w="1134"/>
        <w:gridCol w:w="3062"/>
        <w:gridCol w:w="547"/>
        <w:gridCol w:w="84"/>
        <w:gridCol w:w="493"/>
        <w:gridCol w:w="111"/>
        <w:gridCol w:w="436"/>
        <w:gridCol w:w="536"/>
      </w:tblGrid>
      <w:tr w:rsidR="00F9026B" w:rsidRPr="00332281">
        <w:trPr>
          <w:trHeight w:val="331"/>
        </w:trPr>
        <w:tc>
          <w:tcPr>
            <w:tcW w:w="249" w:type="pct"/>
            <w:vMerge w:val="restar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441" w:type="pct"/>
            <w:gridSpan w:val="2"/>
            <w:vMerge w:val="restart"/>
          </w:tcPr>
          <w:p w:rsidR="00F9026B" w:rsidRPr="00332281" w:rsidRDefault="00F9026B" w:rsidP="00102DC6">
            <w:pPr>
              <w:ind w:left="-198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605" w:type="pct"/>
            <w:gridSpan w:val="2"/>
            <w:vMerge w:val="restar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</w:p>
        </w:tc>
        <w:tc>
          <w:tcPr>
            <w:tcW w:w="1572" w:type="pct"/>
            <w:vMerge w:val="restar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</w:t>
            </w:r>
          </w:p>
        </w:tc>
        <w:tc>
          <w:tcPr>
            <w:tcW w:w="1133" w:type="pct"/>
            <w:gridSpan w:val="6"/>
          </w:tcPr>
          <w:p w:rsidR="00F9026B" w:rsidRPr="00332281" w:rsidRDefault="00F9026B" w:rsidP="00102D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Муниципальный бюджет, республиканский бюджет, тыс. руб.</w:t>
            </w:r>
          </w:p>
        </w:tc>
      </w:tr>
      <w:tr w:rsidR="00F9026B" w:rsidRPr="00332281">
        <w:trPr>
          <w:trHeight w:val="211"/>
        </w:trPr>
        <w:tc>
          <w:tcPr>
            <w:tcW w:w="249" w:type="pct"/>
            <w:vMerge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1" w:type="pct"/>
            <w:gridSpan w:val="2"/>
            <w:vMerge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" w:type="pct"/>
            <w:gridSpan w:val="2"/>
            <w:vMerge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2" w:type="pct"/>
            <w:vMerge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</w:p>
        </w:tc>
        <w:tc>
          <w:tcPr>
            <w:tcW w:w="253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2013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2014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</w:tr>
      <w:tr w:rsidR="00F9026B" w:rsidRPr="00332281">
        <w:trPr>
          <w:trHeight w:val="144"/>
        </w:trPr>
        <w:tc>
          <w:tcPr>
            <w:tcW w:w="5000" w:type="pct"/>
            <w:gridSpan w:val="12"/>
            <w:tcBorders>
              <w:right w:val="nil"/>
            </w:tcBorders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1.Введение новых образовательных стандартов</w:t>
            </w:r>
          </w:p>
        </w:tc>
      </w:tr>
      <w:tr w:rsidR="00F9026B" w:rsidRPr="00332281">
        <w:trPr>
          <w:trHeight w:val="1320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464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Проведение обучающих семинаров для администраций общеобразовательных учреждений</w:t>
            </w:r>
          </w:p>
        </w:tc>
        <w:tc>
          <w:tcPr>
            <w:tcW w:w="58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 образовательные учреждения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Отработка механизма реализации новых образовательных стандартов</w:t>
            </w: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53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1464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Курсовая подготовка, участие в республиканских совещаниях, конференция, семинарах  по введению новых образовательных стандартов</w:t>
            </w:r>
          </w:p>
        </w:tc>
        <w:tc>
          <w:tcPr>
            <w:tcW w:w="58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 образовательные учреждения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Повышение уровня  квалификации специалистов отдела образования, руководящих и педагогических работников</w:t>
            </w: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5,5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53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1430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1464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Укрепление учебно- материальной базы образовательных учреждений</w:t>
            </w:r>
          </w:p>
        </w:tc>
        <w:tc>
          <w:tcPr>
            <w:tcW w:w="58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качественного введения новых образовательных стандартов, укрепление учебно – материальной базы образовательных учреждений </w:t>
            </w: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53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722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1464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мебели для дошкольных  учреждений </w:t>
            </w:r>
          </w:p>
        </w:tc>
        <w:tc>
          <w:tcPr>
            <w:tcW w:w="58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ind w:left="72" w:hanging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качественного введения новых образовательных стандартов, укрепление учебно – материальной базы  образовательных учреждений, соответствие СаНПиН</w:t>
            </w: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ind w:left="-401" w:firstLine="401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400,0</w:t>
            </w:r>
          </w:p>
          <w:p w:rsidR="00F9026B" w:rsidRPr="00332281" w:rsidRDefault="00F9026B" w:rsidP="00102DC6">
            <w:pPr>
              <w:ind w:left="-401" w:firstLine="401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53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150,0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350,0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РХ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150,0</w:t>
            </w:r>
          </w:p>
          <w:p w:rsidR="00F9026B" w:rsidRPr="00332281" w:rsidRDefault="00F9026B" w:rsidP="00102DC6">
            <w:pPr>
              <w:ind w:left="521" w:hanging="521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350,0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РХ</w:t>
            </w: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1464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Проведение курсовой подготовки и участие организаторов проведения итоговой аттестации выпускников  в совещаниях – семинарах.</w:t>
            </w:r>
          </w:p>
        </w:tc>
        <w:tc>
          <w:tcPr>
            <w:tcW w:w="58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Обучение и повышение квалификации организаторов </w:t>
            </w: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53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1464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Подготовка органов управления образовательных учреждений к ЕГЭ,Г(И)А, обеспечение условий для проведения ЕГЭ, Г(И)А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( подготовка учебно – материальной базы, приобретение расходных и канцелярских материалов, оплата связи)</w:t>
            </w:r>
          </w:p>
        </w:tc>
        <w:tc>
          <w:tcPr>
            <w:tcW w:w="58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Подготовка и проведение ЕГЭ, Г(И)А оказание организационной и материальной помощи образовательным учреждениям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1464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58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Образовательные учреждения 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53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144"/>
        </w:trPr>
        <w:tc>
          <w:tcPr>
            <w:tcW w:w="5000" w:type="pct"/>
            <w:gridSpan w:val="1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3. Обеспечение права на получение общедоступного и бесплатного  дошкольного,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дополнительного  образования.</w:t>
            </w:r>
          </w:p>
        </w:tc>
      </w:tr>
      <w:tr w:rsidR="00F9026B" w:rsidRPr="00332281">
        <w:trPr>
          <w:trHeight w:val="1417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Строительство детского сада на 260 мест (на условиях софинансирования)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2" w:type="pct"/>
            <w:tcBorders>
              <w:top w:val="nil"/>
            </w:tcBorders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Ликвидация очередности и предоставление права на равные  возможности получения дошкольного образования  </w:t>
            </w:r>
          </w:p>
        </w:tc>
        <w:tc>
          <w:tcPr>
            <w:tcW w:w="281" w:type="pct"/>
          </w:tcPr>
          <w:p w:rsidR="00F9026B" w:rsidRPr="00332281" w:rsidRDefault="00F9026B" w:rsidP="00102DC6">
            <w:pPr>
              <w:ind w:left="-55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F9026B" w:rsidRPr="00332281" w:rsidRDefault="00F9026B" w:rsidP="00102DC6">
            <w:pPr>
              <w:ind w:left="-55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  <w:p w:rsidR="00F9026B" w:rsidRPr="00332281" w:rsidRDefault="00F9026B" w:rsidP="00102DC6">
            <w:pPr>
              <w:ind w:left="-5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6" w:type="pct"/>
            <w:gridSpan w:val="2"/>
            <w:tcBorders>
              <w:top w:val="nil"/>
            </w:tcBorders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2000.0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35000,0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РХ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2000,0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МБ 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35000,0   </w:t>
            </w:r>
          </w:p>
          <w:p w:rsidR="00F9026B" w:rsidRPr="00332281" w:rsidRDefault="00F9026B" w:rsidP="00102DC6">
            <w:pPr>
              <w:ind w:left="-333" w:firstLine="333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РХ</w:t>
            </w: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Капитальный ремонт здания бывшего детского сада и приобретение необходимого оборудования и материалов для открытия детского сада. 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Ликвидация очередности и предоставление права получения дошкольного образования  </w:t>
            </w:r>
          </w:p>
        </w:tc>
        <w:tc>
          <w:tcPr>
            <w:tcW w:w="281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2 000,0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11 750,0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РХ</w:t>
            </w:r>
          </w:p>
        </w:tc>
        <w:tc>
          <w:tcPr>
            <w:tcW w:w="296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1 475,0 МБ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ind w:left="-1044" w:firstLine="37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Укрепление учебно – материальной базы групп кратковременного пребывания детей в Сорской СОШ №1, ООШ№4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Выравнивание стартовых возможностей дошкольников при поступлении в 1 класс</w:t>
            </w:r>
          </w:p>
        </w:tc>
        <w:tc>
          <w:tcPr>
            <w:tcW w:w="281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96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35,0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35,0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3.4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Создание косультацион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ных пунктов при дошкольных образовательных учреждениях   для детей раннего возраста. 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 образовательные учреждения</w:t>
            </w:r>
          </w:p>
        </w:tc>
        <w:tc>
          <w:tcPr>
            <w:tcW w:w="1572" w:type="pct"/>
            <w:tcBorders>
              <w:top w:val="nil"/>
            </w:tcBorders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 уровня грамотности семьи в воспитании детей раннего дошкольного возраста. </w:t>
            </w:r>
          </w:p>
        </w:tc>
        <w:tc>
          <w:tcPr>
            <w:tcW w:w="281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96" w:type="pct"/>
            <w:gridSpan w:val="2"/>
            <w:tcBorders>
              <w:top w:val="nil"/>
            </w:tcBorders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1427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3.5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Укрепление учебно- материальной базы МОУ ДОД СЮТ г. Сорска 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уровня работы  с одаренными детьми, работы по профориентации </w:t>
            </w:r>
          </w:p>
        </w:tc>
        <w:tc>
          <w:tcPr>
            <w:tcW w:w="281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МБ 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6" w:type="pct"/>
            <w:gridSpan w:val="2"/>
            <w:tcBorders>
              <w:top w:val="nil"/>
            </w:tcBorders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115,0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РХ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МБ 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115,0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РХ</w:t>
            </w: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3.6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 дома детского творчества 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Соответствие современным требованиям в предоставлении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услуг по дополнительному образованию</w:t>
            </w:r>
          </w:p>
        </w:tc>
        <w:tc>
          <w:tcPr>
            <w:tcW w:w="281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96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3500,0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         46500,0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РХ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4000,0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96000,0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РХ</w:t>
            </w:r>
          </w:p>
        </w:tc>
      </w:tr>
      <w:tr w:rsidR="00F9026B" w:rsidRPr="00332281">
        <w:trPr>
          <w:trHeight w:val="144"/>
        </w:trPr>
        <w:tc>
          <w:tcPr>
            <w:tcW w:w="5000" w:type="pct"/>
            <w:gridSpan w:val="1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4. Совершенствование педагогического корпуса.</w:t>
            </w: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муниципальных конкурсов  педагогических работников различной направленности 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(соревнования, фестивали, марафоны, мастер- классы и т. д)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 образовательные учреждения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2" w:type="pct"/>
            <w:tcBorders>
              <w:top w:val="nil"/>
            </w:tcBorders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Стимулирование  педагогов к поиску новых идей в обучении и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воспитании</w:t>
            </w: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53" w:type="pct"/>
            <w:tcBorders>
              <w:top w:val="nil"/>
            </w:tcBorders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tabs>
                <w:tab w:val="left" w:pos="27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25,0 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4.2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Участие работников образования в Республиканских и Всероссийских массовых мероприятия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 образовательные учреждения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Представление педагогов города на республиканском  и Всероссийском уровнях</w:t>
            </w: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53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4.3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ежегодной конференции работников образования 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 образовательные учреждения</w:t>
            </w:r>
          </w:p>
        </w:tc>
        <w:tc>
          <w:tcPr>
            <w:tcW w:w="1572" w:type="pct"/>
            <w:tcBorders>
              <w:top w:val="nil"/>
            </w:tcBorders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Анализ, обобщение опыта работы образовательных учреждений </w:t>
            </w: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53" w:type="pct"/>
            <w:tcBorders>
              <w:top w:val="nil"/>
            </w:tcBorders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15,0 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4.4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Обязательное повышение квалификации педагогов 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 образовательные учреждения</w:t>
            </w:r>
          </w:p>
        </w:tc>
        <w:tc>
          <w:tcPr>
            <w:tcW w:w="1572" w:type="pct"/>
            <w:tcBorders>
              <w:top w:val="nil"/>
            </w:tcBorders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Соответствие трудовому законодательству </w:t>
            </w: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53" w:type="pct"/>
            <w:tcBorders>
              <w:top w:val="nil"/>
            </w:tcBorders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</w:p>
          <w:p w:rsidR="00F9026B" w:rsidRPr="00332281" w:rsidRDefault="00F9026B" w:rsidP="00102DC6">
            <w:pPr>
              <w:ind w:left="70" w:hanging="70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160,0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160,0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144"/>
        </w:trPr>
        <w:tc>
          <w:tcPr>
            <w:tcW w:w="5000" w:type="pct"/>
            <w:gridSpan w:val="1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5.Информатизация образовательного процесса.</w:t>
            </w: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5.1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Курсовая подготовка педагогов по использованию информационно – коммуникационных технологий  в образовании и внедрению СПО в образовательный процесс.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включения «МБОУ Сорская СОШ №3 с УТОП» в проект «Компьютер для школьника» 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 образовательные учреждения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уровня квалификации педагогов в использовании ИКТ и внедрении СПО </w:t>
            </w: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144,5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53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5.2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Приобретение лицензионного программного обеспечения и программных продуктов для ОУ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Информационная безопасность </w:t>
            </w: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18,0 МБ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5.3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Создание мультисервис-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ной корпоративной сети системы образования города 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образовательные учреждения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Соответствие современным требованиям обмена информацией и делопроизводства </w:t>
            </w: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53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5.4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системы технического обслуживания орг.техники 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образовательные учреждения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Соответствие современным требованиям обмена информацией и делопроизводства</w:t>
            </w: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53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81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14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5.5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дистанционного обучения педагогических работников 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образовательные учреждения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квалификации педагогов без отрыва от преподавательской деятельности </w:t>
            </w:r>
          </w:p>
        </w:tc>
        <w:tc>
          <w:tcPr>
            <w:tcW w:w="1133" w:type="pct"/>
            <w:gridSpan w:val="6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26B" w:rsidRPr="00332281">
        <w:trPr>
          <w:trHeight w:val="2018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5.6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Использование сети Интернет  при обучении педагогических работников по программе «ПК»  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использование Интернет  технологий  в образовательном процессе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образовательные учреждения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Повышение грамотности педагогов в области ИКТ</w:t>
            </w:r>
          </w:p>
        </w:tc>
        <w:tc>
          <w:tcPr>
            <w:tcW w:w="1133" w:type="pct"/>
            <w:gridSpan w:val="6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</w:tc>
      </w:tr>
      <w:tr w:rsidR="00F9026B" w:rsidRPr="00332281">
        <w:trPr>
          <w:trHeight w:val="1505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5.7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Использование сети Интернет для проведения итоговой аттестации обучающихся 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образовательные учреждения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Соответствие современным требованиям при проведении итоговой аттестации </w:t>
            </w:r>
          </w:p>
        </w:tc>
        <w:tc>
          <w:tcPr>
            <w:tcW w:w="1133" w:type="pct"/>
            <w:gridSpan w:val="6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26B" w:rsidRPr="00332281">
        <w:trPr>
          <w:trHeight w:val="1264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5.8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Пополнение информационных баз сайтов образовательных учреждений 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образовательные учреждения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Распространение опыта работы педагогов и образовательных учреждений  </w:t>
            </w:r>
          </w:p>
        </w:tc>
        <w:tc>
          <w:tcPr>
            <w:tcW w:w="1133" w:type="pct"/>
            <w:gridSpan w:val="6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9026B" w:rsidRPr="00332281">
        <w:trPr>
          <w:trHeight w:val="1162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5.9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базы данных о системе образования города на официальном сайте МО г. Сорск 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образовательные учреждения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Доступность информации об образовательных учреждениях широким массам </w:t>
            </w:r>
          </w:p>
        </w:tc>
        <w:tc>
          <w:tcPr>
            <w:tcW w:w="1133" w:type="pct"/>
            <w:gridSpan w:val="6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Не требует финансирования</w:t>
            </w:r>
          </w:p>
        </w:tc>
      </w:tr>
      <w:tr w:rsidR="00F9026B" w:rsidRPr="00332281">
        <w:trPr>
          <w:trHeight w:val="477"/>
        </w:trPr>
        <w:tc>
          <w:tcPr>
            <w:tcW w:w="5000" w:type="pct"/>
            <w:gridSpan w:val="1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6. Развитие опытно  – экспериментальной работы, поддержка инновационных образовательных учреждений, творчески работающих педагогов.</w:t>
            </w:r>
          </w:p>
        </w:tc>
      </w:tr>
      <w:tr w:rsidR="00F9026B" w:rsidRPr="00332281">
        <w:trPr>
          <w:trHeight w:val="1212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6.1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муниципальных экспериментальных площадок по различным направлениям  инновационной деятельности 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 образовательные учреждения.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Апробация и распространение новых идей и технологий в образовании</w:t>
            </w: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310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24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1601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6.2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Проведение обучающих семинаров, отчетов по основным направлениям модернизации для педагогов города базовыми школами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образования, образовательные учреждения.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310" w:type="pct"/>
            <w:gridSpan w:val="2"/>
          </w:tcPr>
          <w:p w:rsidR="00F9026B" w:rsidRPr="00332281" w:rsidRDefault="00F9026B" w:rsidP="00102DC6">
            <w:pPr>
              <w:ind w:left="121" w:hanging="121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24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7,0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 МБ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7,0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722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6.3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работы экспериментальных  площадок (научное руководство, укрепление учебно – материальной базы, приобретение методической   литературы, эл.проводка СОШ № 3)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ind w:left="-22" w:firstLine="22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Укрепление базы муниципальных экспериментальных площадок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332281" w:rsidRDefault="00F9026B" w:rsidP="00102DC6">
            <w:pPr>
              <w:tabs>
                <w:tab w:val="left" w:pos="231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1541,0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МБ </w:t>
            </w:r>
          </w:p>
        </w:tc>
        <w:tc>
          <w:tcPr>
            <w:tcW w:w="310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10 ,0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722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6.4</w:t>
            </w: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Публикация материалов в СМИ, издание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методической продукции  об инновационной образовательной деятельности 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образовательные учреждения</w:t>
            </w: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Обобщение и распространение передового педагогического опыта</w:t>
            </w:r>
          </w:p>
        </w:tc>
        <w:tc>
          <w:tcPr>
            <w:tcW w:w="324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310" w:type="pct"/>
            <w:gridSpan w:val="2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24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  <w:tc>
          <w:tcPr>
            <w:tcW w:w="275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МБ</w:t>
            </w:r>
          </w:p>
        </w:tc>
      </w:tr>
      <w:tr w:rsidR="00F9026B" w:rsidRPr="00332281">
        <w:trPr>
          <w:trHeight w:val="70"/>
        </w:trPr>
        <w:tc>
          <w:tcPr>
            <w:tcW w:w="249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210" w:type="pct"/>
            <w:gridSpan w:val="3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2" w:type="pct"/>
          </w:tcPr>
          <w:p w:rsidR="00F9026B" w:rsidRPr="00332281" w:rsidRDefault="00F9026B" w:rsidP="00102DC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pct"/>
            <w:gridSpan w:val="6"/>
          </w:tcPr>
          <w:p w:rsidR="00F9026B" w:rsidRPr="00AE7836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7836">
              <w:rPr>
                <w:rFonts w:ascii="Times New Roman" w:hAnsi="Times New Roman" w:cs="Times New Roman"/>
                <w:sz w:val="26"/>
                <w:szCs w:val="26"/>
              </w:rPr>
              <w:t xml:space="preserve">2012 год – МБ – 3776 тыс. руб.   </w:t>
            </w:r>
          </w:p>
          <w:p w:rsidR="00F9026B" w:rsidRPr="00AE7836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783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РХ- 11750тыс. руб.</w:t>
            </w:r>
          </w:p>
          <w:p w:rsidR="00F9026B" w:rsidRPr="00AE7836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7836">
              <w:rPr>
                <w:rFonts w:ascii="Times New Roman" w:hAnsi="Times New Roman" w:cs="Times New Roman"/>
                <w:sz w:val="26"/>
                <w:szCs w:val="26"/>
              </w:rPr>
              <w:t xml:space="preserve">2013 год – МБ – 1500тыс. руб.   </w:t>
            </w:r>
          </w:p>
          <w:p w:rsidR="00F9026B" w:rsidRPr="00AE7836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9026B" w:rsidRPr="00AE7836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7836">
              <w:rPr>
                <w:rFonts w:ascii="Times New Roman" w:hAnsi="Times New Roman" w:cs="Times New Roman"/>
                <w:sz w:val="26"/>
                <w:szCs w:val="26"/>
              </w:rPr>
              <w:t xml:space="preserve">2014 год – МБ - 6215 тыс. руб.   </w:t>
            </w:r>
          </w:p>
          <w:p w:rsidR="00F9026B" w:rsidRPr="00AE7836" w:rsidRDefault="00F9026B" w:rsidP="00102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7836">
              <w:rPr>
                <w:rFonts w:ascii="Times New Roman" w:hAnsi="Times New Roman" w:cs="Times New Roman"/>
                <w:sz w:val="26"/>
                <w:szCs w:val="26"/>
              </w:rPr>
              <w:t xml:space="preserve"> РХ – 546,5 тыс. руб.</w:t>
            </w:r>
          </w:p>
          <w:p w:rsidR="00F9026B" w:rsidRPr="00332281" w:rsidRDefault="00F9026B" w:rsidP="00102DC6">
            <w:pPr>
              <w:tabs>
                <w:tab w:val="left" w:pos="161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 xml:space="preserve">2015 год – МБ - 6730  тыс. руб.   </w:t>
            </w:r>
          </w:p>
          <w:p w:rsidR="00F9026B" w:rsidRPr="00332281" w:rsidRDefault="00F9026B" w:rsidP="00102DC6">
            <w:pPr>
              <w:tabs>
                <w:tab w:val="left" w:pos="161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32281">
              <w:rPr>
                <w:rFonts w:ascii="Times New Roman" w:hAnsi="Times New Roman" w:cs="Times New Roman"/>
                <w:sz w:val="26"/>
                <w:szCs w:val="26"/>
              </w:rPr>
              <w:t>РХ – 596 тыс. руб.</w:t>
            </w:r>
          </w:p>
        </w:tc>
      </w:tr>
    </w:tbl>
    <w:p w:rsidR="00F9026B" w:rsidRPr="00AE7836" w:rsidRDefault="00F9026B" w:rsidP="00AE7836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  <w:sectPr w:rsidR="00F9026B" w:rsidRPr="00AE7836" w:rsidSect="00006935">
          <w:pgSz w:w="11906" w:h="16838"/>
          <w:pgMar w:top="180" w:right="1531" w:bottom="1134" w:left="851" w:header="709" w:footer="709" w:gutter="0"/>
          <w:cols w:space="708"/>
          <w:docGrid w:linePitch="360"/>
        </w:sectPr>
      </w:pPr>
    </w:p>
    <w:p w:rsidR="00F9026B" w:rsidRPr="00AE7836" w:rsidRDefault="00F9026B" w:rsidP="00006935">
      <w:pPr>
        <w:pStyle w:val="ConsPlusNormal"/>
        <w:widowControl/>
        <w:ind w:left="540" w:firstLine="0"/>
        <w:jc w:val="center"/>
        <w:outlineLvl w:val="0"/>
      </w:pPr>
    </w:p>
    <w:sectPr w:rsidR="00F9026B" w:rsidRPr="00AE7836" w:rsidSect="00006935">
      <w:pgSz w:w="11906" w:h="16838"/>
      <w:pgMar w:top="39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3346"/>
    <w:multiLevelType w:val="hybridMultilevel"/>
    <w:tmpl w:val="A56C94BA"/>
    <w:lvl w:ilvl="0" w:tplc="4C4ED576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151E617C"/>
    <w:multiLevelType w:val="hybridMultilevel"/>
    <w:tmpl w:val="D6947C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7836"/>
    <w:rsid w:val="00006935"/>
    <w:rsid w:val="00012BC7"/>
    <w:rsid w:val="000464A7"/>
    <w:rsid w:val="000D42FB"/>
    <w:rsid w:val="000F5F44"/>
    <w:rsid w:val="00102DC6"/>
    <w:rsid w:val="001574A6"/>
    <w:rsid w:val="00332281"/>
    <w:rsid w:val="003748DA"/>
    <w:rsid w:val="003D1246"/>
    <w:rsid w:val="003E0F8A"/>
    <w:rsid w:val="004E541F"/>
    <w:rsid w:val="00582DBD"/>
    <w:rsid w:val="005A759D"/>
    <w:rsid w:val="005E74C2"/>
    <w:rsid w:val="008073FA"/>
    <w:rsid w:val="0085723B"/>
    <w:rsid w:val="00862877"/>
    <w:rsid w:val="00867E79"/>
    <w:rsid w:val="009A2AC4"/>
    <w:rsid w:val="009B1542"/>
    <w:rsid w:val="00AC4886"/>
    <w:rsid w:val="00AE7836"/>
    <w:rsid w:val="00B729C1"/>
    <w:rsid w:val="00B82D16"/>
    <w:rsid w:val="00BB0A85"/>
    <w:rsid w:val="00BC38D3"/>
    <w:rsid w:val="00C5753C"/>
    <w:rsid w:val="00D35C21"/>
    <w:rsid w:val="00D60F4E"/>
    <w:rsid w:val="00F9026B"/>
    <w:rsid w:val="00FB1531"/>
    <w:rsid w:val="00FF4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88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E783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E7836"/>
    <w:pPr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E7836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8073FA"/>
    <w:rPr>
      <w:rFonts w:cs="Calibri"/>
    </w:rPr>
  </w:style>
  <w:style w:type="paragraph" w:styleId="NormalWeb">
    <w:name w:val="Normal (Web)"/>
    <w:basedOn w:val="Normal"/>
    <w:uiPriority w:val="99"/>
    <w:rsid w:val="00006935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176</TotalTime>
  <Pages>16</Pages>
  <Words>2388</Words>
  <Characters>13616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колбаска</dc:creator>
  <cp:keywords/>
  <dc:description/>
  <cp:lastModifiedBy>Мунуслуги</cp:lastModifiedBy>
  <cp:revision>4</cp:revision>
  <dcterms:created xsi:type="dcterms:W3CDTF">2013-04-19T01:34:00Z</dcterms:created>
  <dcterms:modified xsi:type="dcterms:W3CDTF">2013-04-22T02:06:00Z</dcterms:modified>
</cp:coreProperties>
</file>