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4BA" w:rsidRDefault="002874BA" w:rsidP="00914F6F">
      <w:pPr>
        <w:pStyle w:val="ConsPlusNormal"/>
        <w:widowControl/>
        <w:ind w:left="540" w:firstLine="0"/>
        <w:jc w:val="center"/>
        <w:rPr>
          <w:rFonts w:ascii="Times New Roman" w:hAnsi="Times New Roman"/>
          <w:sz w:val="26"/>
          <w:szCs w:val="26"/>
        </w:rPr>
      </w:pPr>
    </w:p>
    <w:p w:rsidR="002874BA" w:rsidRDefault="002874BA" w:rsidP="006C037D">
      <w:pPr>
        <w:jc w:val="center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</w:t>
      </w:r>
    </w:p>
    <w:p w:rsidR="002874BA" w:rsidRDefault="002874BA" w:rsidP="006C037D">
      <w:pPr>
        <w:jc w:val="center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                           Приложение 1</w:t>
      </w:r>
    </w:p>
    <w:p w:rsidR="002874BA" w:rsidRDefault="002874BA" w:rsidP="006C037D">
      <w:pPr>
        <w:jc w:val="center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                        к постановлению</w:t>
      </w:r>
    </w:p>
    <w:p w:rsidR="002874BA" w:rsidRDefault="002874BA" w:rsidP="006C037D">
      <w:pPr>
        <w:jc w:val="center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администрации города Сорска</w:t>
      </w:r>
    </w:p>
    <w:p w:rsidR="002874BA" w:rsidRDefault="002874BA" w:rsidP="006C037D">
      <w:pPr>
        <w:jc w:val="center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от «09»10.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pacing w:val="-7"/>
            <w:sz w:val="26"/>
            <w:szCs w:val="26"/>
          </w:rPr>
          <w:t>2013 г</w:t>
        </w:r>
      </w:smartTag>
      <w:r>
        <w:rPr>
          <w:rFonts w:ascii="Times New Roman" w:hAnsi="Times New Roman"/>
          <w:spacing w:val="-7"/>
          <w:sz w:val="26"/>
          <w:szCs w:val="26"/>
        </w:rPr>
        <w:t>. № 533 -п</w:t>
      </w:r>
    </w:p>
    <w:p w:rsidR="002874BA" w:rsidRDefault="002874BA" w:rsidP="006C037D">
      <w:pPr>
        <w:ind w:left="142"/>
        <w:jc w:val="center"/>
        <w:rPr>
          <w:rFonts w:ascii="Times New Roman" w:hAnsi="Times New Roman"/>
          <w:spacing w:val="-7"/>
          <w:sz w:val="26"/>
          <w:szCs w:val="26"/>
        </w:rPr>
      </w:pPr>
    </w:p>
    <w:p w:rsidR="002874BA" w:rsidRPr="003F5B82" w:rsidRDefault="002874BA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2874BA" w:rsidRPr="003F5B82" w:rsidRDefault="002874BA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«РАЗВИТИЕ КУЛЬТУРЫ МУНИЦИПАЛЬНОГО ОБРАЗОВАНИЯ</w:t>
      </w:r>
    </w:p>
    <w:p w:rsidR="002874BA" w:rsidRPr="003F5B82" w:rsidRDefault="002874BA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3F5B8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F5B82">
        <w:rPr>
          <w:rFonts w:ascii="Times New Roman" w:hAnsi="Times New Roman" w:cs="Times New Roman"/>
          <w:sz w:val="26"/>
          <w:szCs w:val="26"/>
        </w:rPr>
        <w:t>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 xml:space="preserve"> НА 2014-2016 ГОДЫ»</w:t>
      </w:r>
    </w:p>
    <w:p w:rsidR="002874BA" w:rsidRPr="003F5B82" w:rsidRDefault="002874BA" w:rsidP="006C037D">
      <w:pPr>
        <w:pStyle w:val="ConsPlusTitle"/>
        <w:widowControl/>
        <w:ind w:left="1531" w:right="851" w:firstLine="1134"/>
        <w:jc w:val="center"/>
        <w:rPr>
          <w:rFonts w:ascii="Times New Roman" w:hAnsi="Times New Roman" w:cs="Times New Roman"/>
          <w:sz w:val="26"/>
          <w:szCs w:val="26"/>
        </w:rPr>
      </w:pPr>
    </w:p>
    <w:p w:rsidR="002874BA" w:rsidRDefault="002874BA" w:rsidP="000B110D">
      <w:pPr>
        <w:pStyle w:val="ConsPlusTitle"/>
        <w:widowControl/>
        <w:numPr>
          <w:ilvl w:val="0"/>
          <w:numId w:val="1"/>
        </w:numPr>
        <w:ind w:right="851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ПАСПОРТ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74BA" w:rsidRPr="000B110D" w:rsidRDefault="002874BA" w:rsidP="000B110D">
      <w:pPr>
        <w:pStyle w:val="ConsPlusTitle"/>
        <w:widowControl/>
        <w:ind w:left="3025" w:right="851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52"/>
        <w:gridCol w:w="6504"/>
      </w:tblGrid>
      <w:tr w:rsidR="002874BA" w:rsidRPr="00A33170" w:rsidTr="005A5D89">
        <w:tc>
          <w:tcPr>
            <w:tcW w:w="2852" w:type="dxa"/>
          </w:tcPr>
          <w:p w:rsidR="002874BA" w:rsidRPr="00A33170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A33170">
              <w:rPr>
                <w:rFonts w:ascii="Times New Roman" w:hAnsi="Times New Roman"/>
                <w:sz w:val="26"/>
                <w:szCs w:val="26"/>
              </w:rPr>
              <w:t>Наименование пр</w:t>
            </w:r>
            <w:r w:rsidRPr="00A33170">
              <w:rPr>
                <w:rFonts w:ascii="Times New Roman" w:hAnsi="Times New Roman"/>
                <w:sz w:val="26"/>
                <w:szCs w:val="26"/>
              </w:rPr>
              <w:t>о</w:t>
            </w:r>
            <w:r w:rsidRPr="00A33170">
              <w:rPr>
                <w:rFonts w:ascii="Times New Roman" w:hAnsi="Times New Roman"/>
                <w:sz w:val="26"/>
                <w:szCs w:val="26"/>
              </w:rPr>
              <w:t>граммы:</w:t>
            </w:r>
          </w:p>
        </w:tc>
        <w:tc>
          <w:tcPr>
            <w:tcW w:w="6504" w:type="dxa"/>
          </w:tcPr>
          <w:p w:rsidR="002874BA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A33170">
              <w:rPr>
                <w:rFonts w:ascii="Times New Roman" w:hAnsi="Times New Roman"/>
                <w:sz w:val="26"/>
                <w:szCs w:val="26"/>
              </w:rPr>
              <w:t xml:space="preserve">«Развитие культуры муниципального образования  </w:t>
            </w:r>
          </w:p>
          <w:p w:rsidR="002874BA" w:rsidRPr="00A33170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A33170">
              <w:rPr>
                <w:rFonts w:ascii="Times New Roman" w:hAnsi="Times New Roman"/>
                <w:sz w:val="26"/>
                <w:szCs w:val="26"/>
              </w:rPr>
              <w:t>г. Сорск на 2014–2016 годы»</w:t>
            </w:r>
          </w:p>
        </w:tc>
      </w:tr>
      <w:tr w:rsidR="002874BA" w:rsidRPr="003F5B82" w:rsidTr="005A5D89">
        <w:tc>
          <w:tcPr>
            <w:tcW w:w="2852" w:type="dxa"/>
            <w:vAlign w:val="center"/>
          </w:tcPr>
          <w:p w:rsidR="002874BA" w:rsidRPr="006A5C75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Ответственный испо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л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нитель:</w:t>
            </w:r>
          </w:p>
        </w:tc>
        <w:tc>
          <w:tcPr>
            <w:tcW w:w="6504" w:type="dxa"/>
            <w:vAlign w:val="center"/>
          </w:tcPr>
          <w:p w:rsidR="002874BA" w:rsidRPr="006A5C75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Администрация города Сорска</w:t>
            </w:r>
          </w:p>
        </w:tc>
      </w:tr>
      <w:tr w:rsidR="002874BA" w:rsidRPr="003F5B82" w:rsidTr="005A5D89">
        <w:tc>
          <w:tcPr>
            <w:tcW w:w="2852" w:type="dxa"/>
            <w:vAlign w:val="center"/>
          </w:tcPr>
          <w:p w:rsidR="002874BA" w:rsidRPr="006A5C75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Соисполнители:</w:t>
            </w:r>
          </w:p>
        </w:tc>
        <w:tc>
          <w:tcPr>
            <w:tcW w:w="6504" w:type="dxa"/>
            <w:vAlign w:val="center"/>
          </w:tcPr>
          <w:p w:rsidR="002874BA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Ведущий специалист по культуре;</w:t>
            </w:r>
          </w:p>
          <w:p w:rsidR="002874BA" w:rsidRPr="000D5ADF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униципальное бюджетное учреждение культуры со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р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ский краеведческий музей им. В.В.Андрияшева (далее МБУК СКМ им.В.В.Андрияшева), муниципальное бюджетное образовательное учреждение дополнител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ь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ного образования детей «Детская музыкальная школа г. Сорска» (далее МБОУ ДОД ДМШ г.Сорска), муниц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и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пальное бюджетное учреждение культуры «Единая сеть библиотек» ( далее МБУК ЕСБ), муниципальное бю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д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жетное учреждение культуры Дом культуры «Мета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л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лург» (МБУК ДК «Металлург»)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  <w:r w:rsidRPr="000D5ADF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специалист админис</w:t>
            </w:r>
            <w:r w:rsidRPr="000D5ADF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т</w:t>
            </w:r>
            <w:r w:rsidRPr="000D5ADF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рации (зав. муниципальным архивом)</w:t>
            </w:r>
          </w:p>
        </w:tc>
      </w:tr>
      <w:tr w:rsidR="002874BA" w:rsidRPr="003F5B82" w:rsidTr="005A5D89">
        <w:tc>
          <w:tcPr>
            <w:tcW w:w="2852" w:type="dxa"/>
            <w:vAlign w:val="center"/>
          </w:tcPr>
          <w:p w:rsidR="002874BA" w:rsidRPr="003F5B82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504" w:type="dxa"/>
            <w:vAlign w:val="center"/>
          </w:tcPr>
          <w:p w:rsidR="002874BA" w:rsidRPr="000D5ADF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5ADF">
              <w:rPr>
                <w:rFonts w:ascii="Times New Roman" w:hAnsi="Times New Roman"/>
                <w:sz w:val="26"/>
                <w:szCs w:val="26"/>
              </w:rPr>
              <w:t>Подпрограмма «Развитие культурного потенциала м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у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ниципального образования город Сорск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2014 – 2016годы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0D5ADF">
              <w:rPr>
                <w:rFonts w:ascii="Times New Roman" w:hAnsi="Times New Roman"/>
                <w:sz w:val="26"/>
                <w:szCs w:val="26"/>
              </w:rPr>
              <w:t>Подпрограмма «</w:t>
            </w:r>
            <w:r w:rsidRPr="000D5ADF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Развитие архивного дела в городе Сорске в 2014-2016 годах»</w:t>
            </w:r>
          </w:p>
        </w:tc>
      </w:tr>
      <w:tr w:rsidR="002874BA" w:rsidRPr="003F5B82" w:rsidTr="005A5D89">
        <w:tc>
          <w:tcPr>
            <w:tcW w:w="2852" w:type="dxa"/>
            <w:vAlign w:val="center"/>
          </w:tcPr>
          <w:p w:rsidR="002874BA" w:rsidRPr="003F5B82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 xml:space="preserve">Цель Программы: </w:t>
            </w:r>
          </w:p>
        </w:tc>
        <w:tc>
          <w:tcPr>
            <w:tcW w:w="6504" w:type="dxa"/>
            <w:vAlign w:val="center"/>
          </w:tcPr>
          <w:p w:rsidR="002874BA" w:rsidRPr="00446906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6906">
              <w:rPr>
                <w:rFonts w:ascii="Times New Roman" w:hAnsi="Times New Roman"/>
                <w:sz w:val="26"/>
                <w:szCs w:val="26"/>
              </w:rPr>
              <w:t>-Увеличение охвата населения услугами культуры и поддержка профессионального искусства, развития культурно - досуговой деятельности, обеспечение без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о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пасности культурных ценностей;</w:t>
            </w:r>
          </w:p>
          <w:p w:rsidR="002874BA" w:rsidRPr="00446906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6906">
              <w:rPr>
                <w:rFonts w:ascii="Times New Roman" w:hAnsi="Times New Roman"/>
                <w:sz w:val="26"/>
                <w:szCs w:val="26"/>
              </w:rPr>
              <w:t>-Создание условий для хранения, комплектования, уч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е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та и использования документов Архивного фонда гор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о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 xml:space="preserve">да Сорска </w:t>
            </w:r>
          </w:p>
        </w:tc>
      </w:tr>
      <w:tr w:rsidR="002874BA" w:rsidRPr="000D5ADF" w:rsidTr="005A5D89">
        <w:tc>
          <w:tcPr>
            <w:tcW w:w="2852" w:type="dxa"/>
            <w:vAlign w:val="center"/>
          </w:tcPr>
          <w:p w:rsidR="002874BA" w:rsidRPr="00446906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446906">
              <w:rPr>
                <w:rFonts w:ascii="Times New Roman" w:hAnsi="Times New Roman"/>
                <w:sz w:val="26"/>
                <w:szCs w:val="26"/>
              </w:rPr>
              <w:t>Задачи Программы:</w:t>
            </w:r>
          </w:p>
        </w:tc>
        <w:tc>
          <w:tcPr>
            <w:tcW w:w="6504" w:type="dxa"/>
            <w:vAlign w:val="center"/>
          </w:tcPr>
          <w:p w:rsidR="002874BA" w:rsidRPr="000D5ADF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1.Развитие культурно - досуговой деятельности:</w:t>
            </w:r>
          </w:p>
          <w:p w:rsidR="002874BA" w:rsidRPr="000D5ADF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2.Развитие и организация библиотечного обслужив</w:t>
            </w: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ния населения:</w:t>
            </w:r>
          </w:p>
          <w:p w:rsidR="002874BA" w:rsidRPr="000D5ADF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3.Повышение качества предоставления услуг, сохра</w:t>
            </w: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ности и доступа к культурным ценностям музеем.</w:t>
            </w:r>
          </w:p>
          <w:p w:rsidR="002874BA" w:rsidRPr="000D5ADF" w:rsidRDefault="002874BA" w:rsidP="005A5D89">
            <w:pPr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4.Сохранение и развитие системы дополнительного о</w:t>
            </w: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0D5ADF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разования в сфере культуры.</w:t>
            </w:r>
          </w:p>
          <w:p w:rsidR="002874BA" w:rsidRPr="000D5ADF" w:rsidRDefault="002874BA" w:rsidP="005A5D8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5AD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9FDFF"/>
              </w:rPr>
              <w:t>5. Обеспечение нормативных условий хранения архи</w:t>
            </w:r>
            <w:r w:rsidRPr="000D5AD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9FDFF"/>
              </w:rPr>
              <w:t>в</w:t>
            </w:r>
            <w:r w:rsidRPr="000D5AD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9FDFF"/>
              </w:rPr>
              <w:t>ных документов, повышение качества предоставляемых услуг, в том числе в электронном виде, расширение доступа пользователей к ретроспективной информации</w:t>
            </w:r>
          </w:p>
        </w:tc>
      </w:tr>
      <w:tr w:rsidR="002874BA" w:rsidRPr="00446906" w:rsidTr="005A5D89">
        <w:trPr>
          <w:trHeight w:val="698"/>
        </w:trPr>
        <w:tc>
          <w:tcPr>
            <w:tcW w:w="2852" w:type="dxa"/>
            <w:vAlign w:val="center"/>
          </w:tcPr>
          <w:p w:rsidR="002874BA" w:rsidRPr="00446906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446906">
              <w:rPr>
                <w:rFonts w:ascii="Times New Roman" w:hAnsi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504" w:type="dxa"/>
            <w:vAlign w:val="center"/>
          </w:tcPr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1.Развитие культурно - досуговой деятельности: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-удельный вес населения, участвующего в 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культурно – досуговых мероприятий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2.Развитие и организация библиотечного обслужив</w:t>
            </w: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ния населения: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-количество библиографических записей в сводном электронном каталоге библиотек Хакасии.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-доля посещений.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3.Повышение качества предоставления услуг, сохра</w:t>
            </w: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ности и доступа к культурным ценностям музеем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-количество экспонатов в общественных музеях;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-количество посетителей в общественных музеях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4.Сохранение и развитие системы дополнительного образования в сфере культуры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число учащихся в учреждениях дополнительного о</w:t>
            </w: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17BA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разования  детей</w:t>
            </w:r>
          </w:p>
          <w:p w:rsidR="002874BA" w:rsidRPr="00B17BA4" w:rsidRDefault="002874BA" w:rsidP="005A5D89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B17BA4">
              <w:rPr>
                <w:sz w:val="26"/>
                <w:szCs w:val="26"/>
              </w:rPr>
              <w:t>5.Доля архивных документов, находящихся в норм</w:t>
            </w:r>
            <w:r w:rsidRPr="00B17BA4">
              <w:rPr>
                <w:sz w:val="26"/>
                <w:szCs w:val="26"/>
              </w:rPr>
              <w:t>а</w:t>
            </w:r>
            <w:r w:rsidRPr="00B17BA4">
              <w:rPr>
                <w:sz w:val="26"/>
                <w:szCs w:val="26"/>
              </w:rPr>
              <w:t>тивных условиях, обеспечивающих их постоянное хр</w:t>
            </w:r>
            <w:r w:rsidRPr="00B17BA4">
              <w:rPr>
                <w:sz w:val="26"/>
                <w:szCs w:val="26"/>
              </w:rPr>
              <w:t>а</w:t>
            </w:r>
            <w:r w:rsidRPr="00B17BA4">
              <w:rPr>
                <w:sz w:val="26"/>
                <w:szCs w:val="26"/>
              </w:rPr>
              <w:t>нение 70%</w:t>
            </w:r>
          </w:p>
          <w:p w:rsidR="002874BA" w:rsidRPr="00B17BA4" w:rsidRDefault="002874BA" w:rsidP="005A5D89">
            <w:pPr>
              <w:pStyle w:val="NormalWeb"/>
              <w:tabs>
                <w:tab w:val="left" w:pos="5115"/>
                <w:tab w:val="left" w:pos="5970"/>
                <w:tab w:val="right" w:pos="712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B17BA4">
              <w:rPr>
                <w:sz w:val="26"/>
                <w:szCs w:val="26"/>
              </w:rPr>
              <w:t>6.Количество описаний дел, (заголовков дел) перев</w:t>
            </w:r>
            <w:r w:rsidRPr="00B17BA4">
              <w:rPr>
                <w:sz w:val="26"/>
                <w:szCs w:val="26"/>
              </w:rPr>
              <w:t>е</w:t>
            </w:r>
            <w:r w:rsidRPr="00B17BA4">
              <w:rPr>
                <w:sz w:val="26"/>
                <w:szCs w:val="26"/>
              </w:rPr>
              <w:t>денных в электронный вид 100 %</w:t>
            </w:r>
          </w:p>
          <w:p w:rsidR="002874BA" w:rsidRPr="00B17BA4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7BA4">
              <w:rPr>
                <w:rFonts w:ascii="Times New Roman" w:hAnsi="Times New Roman"/>
                <w:sz w:val="26"/>
                <w:szCs w:val="26"/>
              </w:rPr>
              <w:t>количество оцифрованных документов - 100 %</w:t>
            </w:r>
          </w:p>
        </w:tc>
      </w:tr>
      <w:tr w:rsidR="002874BA" w:rsidRPr="00446906" w:rsidTr="005A5D89">
        <w:tc>
          <w:tcPr>
            <w:tcW w:w="2852" w:type="dxa"/>
            <w:vAlign w:val="center"/>
          </w:tcPr>
          <w:p w:rsidR="002874BA" w:rsidRPr="00446906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446906">
              <w:rPr>
                <w:rFonts w:ascii="Times New Roman" w:hAnsi="Times New Roman"/>
                <w:sz w:val="26"/>
                <w:szCs w:val="26"/>
              </w:rPr>
              <w:t>Этапы и сроки реал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и</w:t>
            </w:r>
            <w:r w:rsidRPr="00446906">
              <w:rPr>
                <w:rFonts w:ascii="Times New Roman" w:hAnsi="Times New Roman"/>
                <w:sz w:val="26"/>
                <w:szCs w:val="26"/>
              </w:rPr>
              <w:t>зации</w:t>
            </w:r>
          </w:p>
        </w:tc>
        <w:tc>
          <w:tcPr>
            <w:tcW w:w="6504" w:type="dxa"/>
            <w:vAlign w:val="center"/>
          </w:tcPr>
          <w:p w:rsidR="002874BA" w:rsidRPr="00B17BA4" w:rsidRDefault="002874BA" w:rsidP="005A5D8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B17BA4">
              <w:rPr>
                <w:sz w:val="26"/>
                <w:szCs w:val="26"/>
              </w:rPr>
              <w:t>2014 – 2016 годы.</w:t>
            </w:r>
            <w:r w:rsidRPr="00B17BA4">
              <w:rPr>
                <w:color w:val="000000"/>
                <w:sz w:val="26"/>
                <w:szCs w:val="26"/>
              </w:rPr>
              <w:t xml:space="preserve"> </w:t>
            </w:r>
          </w:p>
          <w:p w:rsidR="002874BA" w:rsidRPr="00B17BA4" w:rsidRDefault="002874BA" w:rsidP="005A5D8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B17BA4">
              <w:rPr>
                <w:color w:val="000000"/>
                <w:sz w:val="26"/>
                <w:szCs w:val="26"/>
              </w:rPr>
              <w:t>I этап – 2014 год;</w:t>
            </w:r>
          </w:p>
          <w:p w:rsidR="002874BA" w:rsidRPr="00B17BA4" w:rsidRDefault="002874BA" w:rsidP="005A5D8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B17BA4">
              <w:rPr>
                <w:color w:val="000000"/>
                <w:sz w:val="26"/>
                <w:szCs w:val="26"/>
              </w:rPr>
              <w:t>II этап – 2015 год;</w:t>
            </w:r>
          </w:p>
          <w:p w:rsidR="002874BA" w:rsidRPr="00B17BA4" w:rsidRDefault="002874BA" w:rsidP="005A5D8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B17BA4">
              <w:rPr>
                <w:color w:val="000000"/>
                <w:sz w:val="26"/>
                <w:szCs w:val="26"/>
              </w:rPr>
              <w:t>III этап – 2016 год.</w:t>
            </w:r>
          </w:p>
        </w:tc>
      </w:tr>
      <w:tr w:rsidR="002874BA" w:rsidRPr="00446906" w:rsidTr="005A5D89">
        <w:tc>
          <w:tcPr>
            <w:tcW w:w="2852" w:type="dxa"/>
            <w:vAlign w:val="center"/>
          </w:tcPr>
          <w:p w:rsidR="002874BA" w:rsidRPr="00446906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446906">
              <w:rPr>
                <w:rFonts w:ascii="Times New Roman" w:hAnsi="Times New Roman"/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04" w:type="dxa"/>
            <w:vAlign w:val="center"/>
          </w:tcPr>
          <w:p w:rsidR="002874BA" w:rsidRPr="00D84509" w:rsidRDefault="002874BA" w:rsidP="005A5D89">
            <w:pPr>
              <w:pStyle w:val="Heading7"/>
              <w:jc w:val="left"/>
              <w:rPr>
                <w:sz w:val="26"/>
                <w:szCs w:val="26"/>
                <w:u w:val="none"/>
              </w:rPr>
            </w:pPr>
            <w:r w:rsidRPr="00D84509">
              <w:rPr>
                <w:sz w:val="26"/>
                <w:szCs w:val="26"/>
                <w:u w:val="none"/>
              </w:rPr>
              <w:t>Предполагаемый объём финансирования составляет, в том числе (</w:t>
            </w:r>
            <w:r>
              <w:rPr>
                <w:sz w:val="26"/>
                <w:szCs w:val="26"/>
                <w:u w:val="none"/>
              </w:rPr>
              <w:t>68118,4</w:t>
            </w:r>
            <w:r w:rsidRPr="00D84509">
              <w:rPr>
                <w:sz w:val="26"/>
                <w:szCs w:val="26"/>
                <w:u w:val="none"/>
              </w:rPr>
              <w:t>тыс. руб.):</w:t>
            </w:r>
          </w:p>
          <w:p w:rsidR="002874BA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>2014г.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20335,9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 xml:space="preserve">2015г. - </w:t>
            </w:r>
            <w:r>
              <w:rPr>
                <w:rFonts w:ascii="Times New Roman" w:hAnsi="Times New Roman"/>
                <w:sz w:val="26"/>
                <w:szCs w:val="26"/>
              </w:rPr>
              <w:t>24442</w:t>
            </w:r>
          </w:p>
          <w:p w:rsidR="002874BA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 xml:space="preserve">2016г. – </w:t>
            </w:r>
            <w:r>
              <w:rPr>
                <w:rFonts w:ascii="Times New Roman" w:hAnsi="Times New Roman"/>
                <w:sz w:val="26"/>
                <w:szCs w:val="26"/>
              </w:rPr>
              <w:t>23340,5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>по подпрограмме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«Развитие культурного потенциала муниципального образования город Сорск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2014 – 2016 годы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» предполагаемый объём финансирования с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о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ставляет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тыс. руб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, в том числе (</w:t>
            </w:r>
            <w:r>
              <w:rPr>
                <w:rFonts w:ascii="Times New Roman" w:hAnsi="Times New Roman"/>
                <w:sz w:val="26"/>
                <w:szCs w:val="26"/>
              </w:rPr>
              <w:t>67422,4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тыс. руб.):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2014г. – 19985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,4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>2015г. - 24262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>2016г. – 23175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bCs/>
                <w:kern w:val="36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>по подпрограмме</w:t>
            </w:r>
            <w:r w:rsidRPr="00D84509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 xml:space="preserve"> Развитие архивного дела в городе Сорске в 2014-2016 годах</w:t>
            </w:r>
          </w:p>
          <w:p w:rsidR="002874BA" w:rsidRPr="00D84509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D84509">
              <w:rPr>
                <w:rFonts w:ascii="Times New Roman" w:hAnsi="Times New Roman"/>
                <w:sz w:val="26"/>
                <w:szCs w:val="26"/>
              </w:rPr>
              <w:t>предполагаемый объём финансирования составляет 696,0 тыс. руб., в том числе (</w:t>
            </w:r>
            <w:r>
              <w:rPr>
                <w:rFonts w:ascii="Times New Roman" w:hAnsi="Times New Roman"/>
                <w:sz w:val="26"/>
                <w:szCs w:val="26"/>
              </w:rPr>
              <w:t>696</w:t>
            </w:r>
            <w:r w:rsidRPr="00D84509">
              <w:rPr>
                <w:rFonts w:ascii="Times New Roman" w:hAnsi="Times New Roman"/>
                <w:sz w:val="26"/>
                <w:szCs w:val="26"/>
              </w:rPr>
              <w:t>тыс. руб.):</w:t>
            </w:r>
          </w:p>
          <w:p w:rsidR="002874BA" w:rsidRPr="00D84509" w:rsidRDefault="002874BA" w:rsidP="005A5D89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84509">
              <w:rPr>
                <w:sz w:val="26"/>
                <w:szCs w:val="26"/>
              </w:rPr>
              <w:t xml:space="preserve">2014 год - 350,5 </w:t>
            </w:r>
          </w:p>
          <w:p w:rsidR="002874BA" w:rsidRPr="00D84509" w:rsidRDefault="002874BA" w:rsidP="005A5D89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84509">
              <w:rPr>
                <w:sz w:val="26"/>
                <w:szCs w:val="26"/>
              </w:rPr>
              <w:t xml:space="preserve">2015 год - 180,0 </w:t>
            </w:r>
          </w:p>
          <w:p w:rsidR="002874BA" w:rsidRPr="00D84509" w:rsidRDefault="002874BA" w:rsidP="005A5D89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84509">
              <w:rPr>
                <w:sz w:val="26"/>
                <w:szCs w:val="26"/>
              </w:rPr>
              <w:t xml:space="preserve">2016 год - 165,5 </w:t>
            </w:r>
          </w:p>
        </w:tc>
      </w:tr>
      <w:tr w:rsidR="002874BA" w:rsidRPr="00446906" w:rsidTr="00367827">
        <w:trPr>
          <w:trHeight w:val="14166"/>
        </w:trPr>
        <w:tc>
          <w:tcPr>
            <w:tcW w:w="2852" w:type="dxa"/>
            <w:vAlign w:val="center"/>
          </w:tcPr>
          <w:p w:rsidR="002874BA" w:rsidRPr="00446906" w:rsidRDefault="002874BA" w:rsidP="005A5D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46906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504" w:type="dxa"/>
          </w:tcPr>
          <w:p w:rsidR="002874BA" w:rsidRPr="00DC7F01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увеличение удельного веса населения, участвующего в культурно-досуговых мероприятиях: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- 6,4  %;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- 6,6  %;</w:t>
            </w:r>
          </w:p>
          <w:p w:rsidR="002874BA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- 2016г. - 6,8  %.</w:t>
            </w:r>
          </w:p>
          <w:p w:rsidR="002874BA" w:rsidRPr="00DC7F01" w:rsidRDefault="002874BA" w:rsidP="005A5D89">
            <w:pPr>
              <w:ind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обслужив</w:t>
            </w: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ния населения</w:t>
            </w:r>
            <w:r w:rsidRPr="00DC7F01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увеличение количества библиографических записей в сводном электронном каталоге библиотек Хакасии: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 0%;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- 0% ;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2016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- 10 % .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увеличение доли посещений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: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–0,3%; 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 0, 5%;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2016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 0,7%.</w:t>
            </w:r>
          </w:p>
          <w:p w:rsidR="002874BA" w:rsidRPr="00DC7F01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сохра</w:t>
            </w: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ности и доступа к культурным ценностям музеем</w:t>
            </w:r>
          </w:p>
          <w:p w:rsidR="002874BA" w:rsidRPr="00DC7F01" w:rsidRDefault="002874BA" w:rsidP="005A5D89">
            <w:pPr>
              <w:ind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-увеличени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е доли представленных зрителю 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музейных предметов в общем количестве музейных предметов о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новного фонда: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 59,7%;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 59,8%; 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2016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– 59,9 %. 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-увеличение посещаемости музейных учреждений: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- 0,5 %;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- 0,6%;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2016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- 0,7%.</w:t>
            </w:r>
          </w:p>
          <w:p w:rsidR="002874BA" w:rsidRPr="00DC7F01" w:rsidRDefault="002874BA" w:rsidP="005A5D89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C7F0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культуры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число учащихся в учреждениях дополнительного о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разования  детей: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- 100 чел.;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- 101 чел.;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2016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- 102 чел. 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-охват детского населения города: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2014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- 7%;</w:t>
            </w: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2015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- 8%;</w:t>
            </w:r>
          </w:p>
          <w:p w:rsidR="002874BA" w:rsidRPr="00DC7F01" w:rsidRDefault="002874BA" w:rsidP="005A5D89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C7F01">
                <w:rPr>
                  <w:rFonts w:ascii="Times New Roman" w:hAnsi="Times New Roman"/>
                  <w:color w:val="000000"/>
                  <w:sz w:val="25"/>
                  <w:szCs w:val="25"/>
                  <w:lang w:eastAsia="ru-RU"/>
                </w:rPr>
                <w:t>2016 г</w:t>
              </w:r>
            </w:smartTag>
            <w:r w:rsidRPr="00DC7F01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. - 9%.</w:t>
            </w:r>
          </w:p>
          <w:p w:rsidR="002874BA" w:rsidRPr="00DC7F01" w:rsidRDefault="002874BA" w:rsidP="005A5D89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C7F01">
              <w:rPr>
                <w:sz w:val="26"/>
                <w:szCs w:val="26"/>
              </w:rPr>
              <w:t>5.Доля архивных документов, находящихся в норм</w:t>
            </w:r>
            <w:r w:rsidRPr="00DC7F01">
              <w:rPr>
                <w:sz w:val="26"/>
                <w:szCs w:val="26"/>
              </w:rPr>
              <w:t>а</w:t>
            </w:r>
            <w:r w:rsidRPr="00DC7F01">
              <w:rPr>
                <w:sz w:val="26"/>
                <w:szCs w:val="26"/>
              </w:rPr>
              <w:t>тивных условиях, обеспечивающих их постоянное хр</w:t>
            </w:r>
            <w:r w:rsidRPr="00DC7F01">
              <w:rPr>
                <w:sz w:val="26"/>
                <w:szCs w:val="26"/>
              </w:rPr>
              <w:t>а</w:t>
            </w:r>
            <w:r w:rsidRPr="00DC7F01">
              <w:rPr>
                <w:sz w:val="26"/>
                <w:szCs w:val="26"/>
              </w:rPr>
              <w:t>нение 70%</w:t>
            </w:r>
          </w:p>
          <w:p w:rsidR="002874BA" w:rsidRPr="00DC7F01" w:rsidRDefault="002874BA" w:rsidP="005A5D89">
            <w:pPr>
              <w:pStyle w:val="NormalWeb"/>
              <w:tabs>
                <w:tab w:val="left" w:pos="5115"/>
                <w:tab w:val="left" w:pos="5970"/>
                <w:tab w:val="right" w:pos="712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C7F01">
              <w:rPr>
                <w:sz w:val="26"/>
                <w:szCs w:val="26"/>
              </w:rPr>
              <w:t>6.Количество описаний дел, (заголовков дел) перев</w:t>
            </w:r>
            <w:r w:rsidRPr="00DC7F01">
              <w:rPr>
                <w:sz w:val="26"/>
                <w:szCs w:val="26"/>
              </w:rPr>
              <w:t>е</w:t>
            </w:r>
            <w:r w:rsidRPr="00DC7F01">
              <w:rPr>
                <w:sz w:val="26"/>
                <w:szCs w:val="26"/>
              </w:rPr>
              <w:t>денных в электронный вид 100 %</w:t>
            </w:r>
          </w:p>
          <w:p w:rsidR="002874BA" w:rsidRPr="00F23D51" w:rsidRDefault="002874BA" w:rsidP="005A5D89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7F01">
              <w:rPr>
                <w:rFonts w:ascii="Times New Roman" w:hAnsi="Times New Roman"/>
                <w:sz w:val="26"/>
                <w:szCs w:val="26"/>
              </w:rPr>
              <w:t>количество оцифрованных документов - 100 %</w:t>
            </w:r>
          </w:p>
        </w:tc>
      </w:tr>
    </w:tbl>
    <w:p w:rsidR="002874BA" w:rsidRPr="00DC7F01" w:rsidRDefault="002874BA" w:rsidP="006C037D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C7F01">
        <w:rPr>
          <w:rFonts w:ascii="Times New Roman" w:hAnsi="Times New Roman"/>
          <w:b/>
          <w:sz w:val="26"/>
          <w:szCs w:val="26"/>
        </w:rPr>
        <w:t>Общая характеристика сферы реализации муниципальной программы, в том числе анализ основных проблем в указанной сфере и прогноз ее развития</w:t>
      </w:r>
    </w:p>
    <w:p w:rsidR="002874BA" w:rsidRPr="003F5B82" w:rsidRDefault="002874BA" w:rsidP="006C037D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Инфраструктуру муниципального образования города Сорска  составляют следующие учреждения культуры: муниципальное бюджетное учреждение культуры сорский краеведческий музей им. В.В.Андрияшева (далее МБУК СКМ им.В.В.Андрияшева), муниципальное бюджетное образовательное учреждение д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полнительного образования детей «Детская музыкальная школа г. Сорска» (далее МБОУ ДОД ДМШ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Сорска), муниципальное бюджетное учреждение кул</w:t>
      </w:r>
      <w:r>
        <w:rPr>
          <w:rFonts w:ascii="Times New Roman" w:hAnsi="Times New Roman"/>
          <w:sz w:val="26"/>
          <w:szCs w:val="26"/>
        </w:rPr>
        <w:t>ьтуры «Единая сеть библиотек» (</w:t>
      </w:r>
      <w:r w:rsidRPr="003F5B82">
        <w:rPr>
          <w:rFonts w:ascii="Times New Roman" w:hAnsi="Times New Roman"/>
          <w:sz w:val="26"/>
          <w:szCs w:val="26"/>
        </w:rPr>
        <w:t>далее МБУК ЕСБ), муниципальное бюджетное учрежд</w:t>
      </w:r>
      <w:r w:rsidRPr="003F5B82">
        <w:rPr>
          <w:rFonts w:ascii="Times New Roman" w:hAnsi="Times New Roman"/>
          <w:sz w:val="26"/>
          <w:szCs w:val="26"/>
        </w:rPr>
        <w:t>е</w:t>
      </w:r>
      <w:r w:rsidRPr="003F5B82">
        <w:rPr>
          <w:rFonts w:ascii="Times New Roman" w:hAnsi="Times New Roman"/>
          <w:sz w:val="26"/>
          <w:szCs w:val="26"/>
        </w:rPr>
        <w:t>ние культуры Дом культуры «Металлург» (далее МБУК ДК «Металлург»)</w:t>
      </w:r>
    </w:p>
    <w:p w:rsidR="002874BA" w:rsidRPr="003F5B82" w:rsidRDefault="002874BA" w:rsidP="006C037D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  <w:lang w:eastAsia="ru-RU"/>
        </w:rPr>
        <w:t>Анализ существующей ситуации показывает, что состояние инфраструктуры не позволяет в полной мере использовать культурный потенциал в качестве фактора социально-экономического развития, а также как средства эстетического, нравстве</w:t>
      </w:r>
      <w:r w:rsidRPr="003F5B82">
        <w:rPr>
          <w:rFonts w:ascii="Times New Roman" w:hAnsi="Times New Roman"/>
          <w:sz w:val="26"/>
          <w:szCs w:val="26"/>
          <w:lang w:eastAsia="ru-RU"/>
        </w:rPr>
        <w:t>н</w:t>
      </w:r>
      <w:r w:rsidRPr="003F5B82">
        <w:rPr>
          <w:rFonts w:ascii="Times New Roman" w:hAnsi="Times New Roman"/>
          <w:sz w:val="26"/>
          <w:szCs w:val="26"/>
          <w:lang w:eastAsia="ru-RU"/>
        </w:rPr>
        <w:t>но-патриотического воспитания широких слоев населения.</w:t>
      </w:r>
    </w:p>
    <w:p w:rsidR="002874BA" w:rsidRPr="003F5B82" w:rsidRDefault="002874BA" w:rsidP="006C037D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  <w:lang w:eastAsia="ru-RU"/>
        </w:rPr>
        <w:t>Хотя в проведении капитальных ремонтов муниципальных учреждений кул</w:t>
      </w:r>
      <w:r w:rsidRPr="003F5B82">
        <w:rPr>
          <w:rFonts w:ascii="Times New Roman" w:hAnsi="Times New Roman"/>
          <w:sz w:val="26"/>
          <w:szCs w:val="26"/>
          <w:lang w:eastAsia="ru-RU"/>
        </w:rPr>
        <w:t>ь</w:t>
      </w:r>
      <w:r w:rsidRPr="003F5B82">
        <w:rPr>
          <w:rFonts w:ascii="Times New Roman" w:hAnsi="Times New Roman"/>
          <w:sz w:val="26"/>
          <w:szCs w:val="26"/>
          <w:lang w:eastAsia="ru-RU"/>
        </w:rPr>
        <w:t>туры наметилась положительная тенденция, по-прежнему существуют проблемы обеспечения культуры предметами длительного пользования (светомузыкальным оборудованием, сценическими артистическими костюмами и обувью) и необход</w:t>
      </w:r>
      <w:r w:rsidRPr="003F5B82">
        <w:rPr>
          <w:rFonts w:ascii="Times New Roman" w:hAnsi="Times New Roman"/>
          <w:sz w:val="26"/>
          <w:szCs w:val="26"/>
          <w:lang w:eastAsia="ru-RU"/>
        </w:rPr>
        <w:t>и</w:t>
      </w:r>
      <w:r w:rsidRPr="003F5B82">
        <w:rPr>
          <w:rFonts w:ascii="Times New Roman" w:hAnsi="Times New Roman"/>
          <w:sz w:val="26"/>
          <w:szCs w:val="26"/>
          <w:lang w:eastAsia="ru-RU"/>
        </w:rPr>
        <w:t>мой мебелью. Изношенность имеющихся сценических костюмов и обуви, светом</w:t>
      </w:r>
      <w:r w:rsidRPr="003F5B82">
        <w:rPr>
          <w:rFonts w:ascii="Times New Roman" w:hAnsi="Times New Roman"/>
          <w:sz w:val="26"/>
          <w:szCs w:val="26"/>
          <w:lang w:eastAsia="ru-RU"/>
        </w:rPr>
        <w:t>у</w:t>
      </w:r>
      <w:r w:rsidRPr="003F5B82">
        <w:rPr>
          <w:rFonts w:ascii="Times New Roman" w:hAnsi="Times New Roman"/>
          <w:sz w:val="26"/>
          <w:szCs w:val="26"/>
          <w:lang w:eastAsia="ru-RU"/>
        </w:rPr>
        <w:t>зыкального оборудования в учреждениях культуры и искусства составляет 60%. А ведь активное продвижение продуктов культуры на всероссийский уровень требует стандарта качества сценических артистических костюмов и обуви на уровне всеро</w:t>
      </w:r>
      <w:r w:rsidRPr="003F5B82">
        <w:rPr>
          <w:rFonts w:ascii="Times New Roman" w:hAnsi="Times New Roman"/>
          <w:sz w:val="26"/>
          <w:szCs w:val="26"/>
          <w:lang w:eastAsia="ru-RU"/>
        </w:rPr>
        <w:t>с</w:t>
      </w:r>
      <w:r w:rsidRPr="003F5B82">
        <w:rPr>
          <w:rFonts w:ascii="Times New Roman" w:hAnsi="Times New Roman"/>
          <w:sz w:val="26"/>
          <w:szCs w:val="26"/>
          <w:lang w:eastAsia="ru-RU"/>
        </w:rPr>
        <w:t xml:space="preserve">сийского, международного стандартов. </w:t>
      </w:r>
    </w:p>
    <w:p w:rsidR="002874BA" w:rsidRPr="003F5B82" w:rsidRDefault="002874BA" w:rsidP="006C037D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Наш город богат своими достижениями и культурными традициями и истор</w:t>
      </w:r>
      <w:r w:rsidRPr="003F5B82">
        <w:rPr>
          <w:rFonts w:ascii="Times New Roman" w:hAnsi="Times New Roman" w:cs="Times New Roman"/>
          <w:sz w:val="26"/>
          <w:szCs w:val="26"/>
        </w:rPr>
        <w:t>и</w:t>
      </w:r>
      <w:r w:rsidRPr="003F5B82">
        <w:rPr>
          <w:rFonts w:ascii="Times New Roman" w:hAnsi="Times New Roman" w:cs="Times New Roman"/>
          <w:sz w:val="26"/>
          <w:szCs w:val="26"/>
        </w:rPr>
        <w:t>ческим наследием. В МБУК СКМ им.В.В.Андрияшева накоплен большой историч</w:t>
      </w:r>
      <w:r w:rsidRPr="003F5B82">
        <w:rPr>
          <w:rFonts w:ascii="Times New Roman" w:hAnsi="Times New Roman" w:cs="Times New Roman"/>
          <w:sz w:val="26"/>
          <w:szCs w:val="26"/>
        </w:rPr>
        <w:t>е</w:t>
      </w:r>
      <w:r w:rsidRPr="003F5B82">
        <w:rPr>
          <w:rFonts w:ascii="Times New Roman" w:hAnsi="Times New Roman" w:cs="Times New Roman"/>
          <w:sz w:val="26"/>
          <w:szCs w:val="26"/>
        </w:rPr>
        <w:t>ский и краеведческий материал по истории комбината и города, который хранится в музее и краеведческих уголках учреждений образования. Для работы с ними и хр</w:t>
      </w:r>
      <w:r w:rsidRPr="003F5B82"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>нению их необходима материальная поддержка музею.</w:t>
      </w:r>
    </w:p>
    <w:p w:rsidR="002874BA" w:rsidRPr="003F5B82" w:rsidRDefault="002874BA" w:rsidP="006C037D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Ключевыми проблемами развития МБУК СКМ им.В.В.Андрияшева можно н</w:t>
      </w:r>
      <w:r w:rsidRPr="003F5B82"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>звать:</w:t>
      </w:r>
    </w:p>
    <w:p w:rsidR="002874BA" w:rsidRPr="003F5B82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 xml:space="preserve">- отсутствие главного хранителя, т.к. первоочередная задача музея - это хранение и собирание музейных предметов; </w:t>
      </w:r>
    </w:p>
    <w:p w:rsidR="002874BA" w:rsidRPr="003F5B82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стопроцентный износ оборудования, имеющиеся витрины не соответствуют ник</w:t>
      </w:r>
      <w:r w:rsidRPr="003F5B82"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>ким санитарным нормам;</w:t>
      </w:r>
    </w:p>
    <w:p w:rsidR="002874BA" w:rsidRPr="003F5B82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нет приобретения музейных предметов и экспонатов.</w:t>
      </w:r>
    </w:p>
    <w:p w:rsidR="002874BA" w:rsidRPr="003F5B82" w:rsidRDefault="002874BA" w:rsidP="006C037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В реализации развития музейного дела есть свои трудности:</w:t>
      </w:r>
    </w:p>
    <w:p w:rsidR="002874BA" w:rsidRPr="003F5B82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отсутствие у горожан общей культуры посещения музеев;</w:t>
      </w:r>
    </w:p>
    <w:p w:rsidR="002874BA" w:rsidRPr="003F5B82" w:rsidRDefault="002874BA" w:rsidP="006C037D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недостаточность связей музея с музеями региона по осуществлению обмена оп</w:t>
      </w:r>
      <w:r w:rsidRPr="003F5B82">
        <w:rPr>
          <w:rFonts w:ascii="Times New Roman" w:hAnsi="Times New Roman" w:cs="Times New Roman"/>
          <w:sz w:val="26"/>
          <w:szCs w:val="26"/>
        </w:rPr>
        <w:t>ы</w:t>
      </w:r>
      <w:r w:rsidRPr="003F5B82">
        <w:rPr>
          <w:rFonts w:ascii="Times New Roman" w:hAnsi="Times New Roman" w:cs="Times New Roman"/>
          <w:sz w:val="26"/>
          <w:szCs w:val="26"/>
        </w:rPr>
        <w:t>том и экспозиционными материалами из-за отсутствия охранной сигнализации;</w:t>
      </w:r>
    </w:p>
    <w:p w:rsidR="002874BA" w:rsidRPr="003F5B82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отсутствие целевого финансирования на реконструкцию музейных экспозиций и реставрационные работы;</w:t>
      </w:r>
    </w:p>
    <w:p w:rsidR="002874BA" w:rsidRPr="003F5B82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 xml:space="preserve">- слабая материально-техническая база и оснащенность новыми информационными технологиями. </w:t>
      </w:r>
    </w:p>
    <w:p w:rsidR="002874BA" w:rsidRPr="003F5B82" w:rsidRDefault="002874BA" w:rsidP="006C037D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</w:rPr>
        <w:t>На сегодняшний день сохранение, использование и развитие культурного п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тенциала сталкиваются с рядом проблем, которые отчасти поможет решить Пр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грамма. Реализация данной Программы позволит МБУК СКМ им.В.В.Андрияшева укрепить материально-техническую базу и расширить творческие связи, как в гор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 xml:space="preserve">де, так и в республике.  </w:t>
      </w:r>
    </w:p>
    <w:p w:rsidR="002874BA" w:rsidRPr="003F5B82" w:rsidRDefault="002874BA" w:rsidP="006C037D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</w:rPr>
        <w:t>В условиях социально-экономической нестабильности государственная по</w:t>
      </w:r>
      <w:r w:rsidRPr="003F5B82">
        <w:rPr>
          <w:rFonts w:ascii="Times New Roman" w:hAnsi="Times New Roman"/>
          <w:sz w:val="26"/>
          <w:szCs w:val="26"/>
        </w:rPr>
        <w:t>д</w:t>
      </w:r>
      <w:r w:rsidRPr="003F5B82">
        <w:rPr>
          <w:rFonts w:ascii="Times New Roman" w:hAnsi="Times New Roman"/>
          <w:sz w:val="26"/>
          <w:szCs w:val="26"/>
        </w:rPr>
        <w:t>держка одаренных детей, обеспечение их прав на доступное и качественное худож</w:t>
      </w:r>
      <w:r w:rsidRPr="003F5B82">
        <w:rPr>
          <w:rFonts w:ascii="Times New Roman" w:hAnsi="Times New Roman"/>
          <w:sz w:val="26"/>
          <w:szCs w:val="26"/>
        </w:rPr>
        <w:t>е</w:t>
      </w:r>
      <w:r w:rsidRPr="003F5B82">
        <w:rPr>
          <w:rFonts w:ascii="Times New Roman" w:hAnsi="Times New Roman"/>
          <w:sz w:val="26"/>
          <w:szCs w:val="26"/>
        </w:rPr>
        <w:t xml:space="preserve">ственное образование имеет огромное значение. Совершенствование механизма 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явления и поддержки </w:t>
      </w:r>
      <w:r w:rsidRPr="003F5B82">
        <w:rPr>
          <w:rFonts w:ascii="Times New Roman" w:hAnsi="Times New Roman"/>
          <w:sz w:val="26"/>
          <w:szCs w:val="26"/>
        </w:rPr>
        <w:t xml:space="preserve">одаренных детей  и </w:t>
      </w:r>
      <w:r>
        <w:rPr>
          <w:rFonts w:ascii="Times New Roman" w:hAnsi="Times New Roman"/>
          <w:sz w:val="26"/>
          <w:szCs w:val="26"/>
        </w:rPr>
        <w:t xml:space="preserve"> юношества  позволит  привлечь к акти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ной творческой деятельности значительное </w:t>
      </w:r>
      <w:r w:rsidRPr="003F5B82">
        <w:rPr>
          <w:rFonts w:ascii="Times New Roman" w:hAnsi="Times New Roman"/>
          <w:sz w:val="26"/>
          <w:szCs w:val="26"/>
        </w:rPr>
        <w:t>ко</w:t>
      </w:r>
      <w:r>
        <w:rPr>
          <w:rFonts w:ascii="Times New Roman" w:hAnsi="Times New Roman"/>
          <w:sz w:val="26"/>
          <w:szCs w:val="26"/>
        </w:rPr>
        <w:t>личество детей и подростков.</w:t>
      </w:r>
    </w:p>
    <w:p w:rsidR="002874BA" w:rsidRPr="003F5B82" w:rsidRDefault="002874BA" w:rsidP="006C037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Повышение уровня художественного образования детей и юношества крайне затруднено состоянием материально-технической базы обра</w:t>
      </w:r>
      <w:r>
        <w:rPr>
          <w:rFonts w:ascii="Times New Roman" w:hAnsi="Times New Roman"/>
          <w:sz w:val="26"/>
          <w:szCs w:val="26"/>
        </w:rPr>
        <w:t>зовательных учрежд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ний, износ имеющихся музыкальных инструментов достигает 9</w:t>
      </w:r>
      <w:r w:rsidRPr="003F5B82">
        <w:rPr>
          <w:rFonts w:ascii="Times New Roman" w:hAnsi="Times New Roman"/>
          <w:sz w:val="26"/>
          <w:szCs w:val="26"/>
        </w:rPr>
        <w:t>5%.</w:t>
      </w:r>
    </w:p>
    <w:p w:rsidR="002874BA" w:rsidRPr="003F5B82" w:rsidRDefault="002874BA" w:rsidP="006C037D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В современных условиях материальная база МБОУ</w:t>
      </w:r>
      <w:r>
        <w:rPr>
          <w:rFonts w:ascii="Times New Roman" w:hAnsi="Times New Roman"/>
          <w:sz w:val="26"/>
          <w:szCs w:val="26"/>
        </w:rPr>
        <w:t xml:space="preserve"> ДОД Детской музыкал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ной школы г. Сорска требует обновления, поэтому острой проблемой является и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 xml:space="preserve">ношенность музыкальных инструментов, что накладывает отпечаток на качество в обучении учащихся, на их конкурентоспособность на </w:t>
      </w:r>
      <w:r w:rsidRPr="003F5B82">
        <w:rPr>
          <w:rFonts w:ascii="Times New Roman" w:hAnsi="Times New Roman"/>
          <w:sz w:val="26"/>
          <w:szCs w:val="26"/>
        </w:rPr>
        <w:t>конкурсах разных уровней: кустовых, республикан</w:t>
      </w:r>
      <w:r>
        <w:rPr>
          <w:rFonts w:ascii="Times New Roman" w:hAnsi="Times New Roman"/>
          <w:sz w:val="26"/>
          <w:szCs w:val="26"/>
        </w:rPr>
        <w:t>ских, зональных, региональных, на поступление в средние и высшие учебные заведения.</w:t>
      </w:r>
    </w:p>
    <w:p w:rsidR="002874BA" w:rsidRPr="003F5B82" w:rsidRDefault="002874BA" w:rsidP="006C037D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МБОУ </w:t>
      </w:r>
      <w:r>
        <w:rPr>
          <w:rFonts w:ascii="Times New Roman" w:hAnsi="Times New Roman"/>
          <w:sz w:val="26"/>
          <w:szCs w:val="26"/>
        </w:rPr>
        <w:t xml:space="preserve">ДОД ДМШ г. Сорска реализует образовательные программы по 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>а</w:t>
      </w:r>
      <w:r w:rsidRPr="003F5B82">
        <w:rPr>
          <w:rFonts w:ascii="Times New Roman" w:hAnsi="Times New Roman"/>
          <w:sz w:val="26"/>
          <w:szCs w:val="26"/>
        </w:rPr>
        <w:t xml:space="preserve">правлениям: </w:t>
      </w:r>
    </w:p>
    <w:p w:rsidR="002874BA" w:rsidRPr="003F5B82" w:rsidRDefault="002874BA" w:rsidP="006C037D">
      <w:pPr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- фортепиано;</w:t>
      </w:r>
    </w:p>
    <w:p w:rsidR="002874BA" w:rsidRPr="003F5B82" w:rsidRDefault="002874BA" w:rsidP="006C037D">
      <w:pPr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- аккордеон;</w:t>
      </w:r>
    </w:p>
    <w:p w:rsidR="002874BA" w:rsidRDefault="002874BA" w:rsidP="006C037D">
      <w:pPr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баян</w:t>
      </w:r>
    </w:p>
    <w:p w:rsidR="002874BA" w:rsidRPr="003F5B82" w:rsidRDefault="002874BA" w:rsidP="006C037D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 - подготовка детей к обучению в ДМШ;</w:t>
      </w:r>
    </w:p>
    <w:p w:rsidR="002874BA" w:rsidRPr="003F5B82" w:rsidRDefault="002874BA" w:rsidP="006C037D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 - ранняя профессиональная ориентация;</w:t>
      </w:r>
    </w:p>
    <w:p w:rsidR="002874BA" w:rsidRDefault="002874BA" w:rsidP="006C037D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 - общее эстетическое образование.  </w:t>
      </w:r>
    </w:p>
    <w:p w:rsidR="002874BA" w:rsidRDefault="002874BA" w:rsidP="006C037D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 указанным направлениям ДМШ охватывает обучением учащихся всех общеобразовательных школ города.</w:t>
      </w:r>
    </w:p>
    <w:p w:rsidR="002874BA" w:rsidRDefault="002874BA" w:rsidP="006C037D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Музыкальное образование призвано целенаправленно</w:t>
      </w:r>
      <w:r>
        <w:rPr>
          <w:rFonts w:ascii="Times New Roman" w:hAnsi="Times New Roman"/>
          <w:sz w:val="26"/>
          <w:szCs w:val="26"/>
        </w:rPr>
        <w:t>,</w:t>
      </w:r>
      <w:r w:rsidRPr="003F5B82">
        <w:rPr>
          <w:rFonts w:ascii="Times New Roman" w:hAnsi="Times New Roman"/>
          <w:sz w:val="26"/>
          <w:szCs w:val="26"/>
        </w:rPr>
        <w:t xml:space="preserve"> реализовать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способн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сти детей</w:t>
      </w:r>
      <w:r>
        <w:rPr>
          <w:rFonts w:ascii="Times New Roman" w:hAnsi="Times New Roman"/>
          <w:sz w:val="26"/>
          <w:szCs w:val="26"/>
        </w:rPr>
        <w:t>,</w:t>
      </w:r>
      <w:r w:rsidRPr="003F5B82">
        <w:rPr>
          <w:rFonts w:ascii="Times New Roman" w:hAnsi="Times New Roman"/>
          <w:sz w:val="26"/>
          <w:szCs w:val="26"/>
        </w:rPr>
        <w:t xml:space="preserve"> чувствовать, понимать, любить, оценивать явления искусства, насла</w:t>
      </w:r>
      <w:r w:rsidRPr="003F5B82">
        <w:rPr>
          <w:rFonts w:ascii="Times New Roman" w:hAnsi="Times New Roman"/>
          <w:sz w:val="26"/>
          <w:szCs w:val="26"/>
        </w:rPr>
        <w:t>ж</w:t>
      </w:r>
      <w:r w:rsidRPr="003F5B82">
        <w:rPr>
          <w:rFonts w:ascii="Times New Roman" w:hAnsi="Times New Roman"/>
          <w:sz w:val="26"/>
          <w:szCs w:val="26"/>
        </w:rPr>
        <w:t>даться ими. Под образованием следует понимать овладение личностью определе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>ной системой знаний, практических умений и навыков: самостоятельно ориентир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ваться в нотном тексте, максимальное развитие способностей и технических нав</w:t>
      </w:r>
      <w:r w:rsidRPr="003F5B82">
        <w:rPr>
          <w:rFonts w:ascii="Times New Roman" w:hAnsi="Times New Roman"/>
          <w:sz w:val="26"/>
          <w:szCs w:val="26"/>
        </w:rPr>
        <w:t>ы</w:t>
      </w:r>
      <w:r w:rsidRPr="003F5B82">
        <w:rPr>
          <w:rFonts w:ascii="Times New Roman" w:hAnsi="Times New Roman"/>
          <w:sz w:val="26"/>
          <w:szCs w:val="26"/>
        </w:rPr>
        <w:t>ков исполнительства, приобретение навыков коллективного музицирова</w:t>
      </w:r>
      <w:r>
        <w:rPr>
          <w:rFonts w:ascii="Times New Roman" w:hAnsi="Times New Roman"/>
          <w:sz w:val="26"/>
          <w:szCs w:val="26"/>
        </w:rPr>
        <w:t>ния и ко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цертных выступлений.</w:t>
      </w:r>
    </w:p>
    <w:p w:rsidR="002874BA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  <w:t xml:space="preserve"> </w:t>
      </w:r>
      <w:r w:rsidRPr="003F5B82">
        <w:rPr>
          <w:rFonts w:ascii="Times New Roman" w:hAnsi="Times New Roman"/>
          <w:sz w:val="26"/>
          <w:szCs w:val="26"/>
        </w:rPr>
        <w:t>Повышение уровня художественного образования детей и юношества крайне затруднено состоянием материально-технической базы МБОУ  ДОД  ДМШ г. Со</w:t>
      </w:r>
      <w:r w:rsidRPr="003F5B82">
        <w:rPr>
          <w:rFonts w:ascii="Times New Roman" w:hAnsi="Times New Roman"/>
          <w:sz w:val="26"/>
          <w:szCs w:val="26"/>
        </w:rPr>
        <w:t>р</w:t>
      </w:r>
      <w:r w:rsidRPr="003F5B82">
        <w:rPr>
          <w:rFonts w:ascii="Times New Roman" w:hAnsi="Times New Roman"/>
          <w:sz w:val="26"/>
          <w:szCs w:val="26"/>
        </w:rPr>
        <w:t>ска</w:t>
      </w:r>
      <w:r>
        <w:rPr>
          <w:rFonts w:ascii="Times New Roman" w:hAnsi="Times New Roman"/>
          <w:sz w:val="26"/>
          <w:szCs w:val="26"/>
        </w:rPr>
        <w:t xml:space="preserve">, износ имеющихся музыкальных инструментов </w:t>
      </w:r>
      <w:r w:rsidRPr="003F5B82">
        <w:rPr>
          <w:rFonts w:ascii="Times New Roman" w:hAnsi="Times New Roman"/>
          <w:sz w:val="26"/>
          <w:szCs w:val="26"/>
        </w:rPr>
        <w:t xml:space="preserve">достигает  95 %. </w:t>
      </w:r>
      <w:r>
        <w:rPr>
          <w:rFonts w:ascii="Times New Roman" w:hAnsi="Times New Roman"/>
          <w:sz w:val="26"/>
          <w:szCs w:val="26"/>
          <w:lang w:eastAsia="ru-RU"/>
        </w:rPr>
        <w:t>подп</w:t>
      </w:r>
      <w:r w:rsidRPr="003F5B82">
        <w:rPr>
          <w:rFonts w:ascii="Times New Roman" w:hAnsi="Times New Roman"/>
          <w:sz w:val="26"/>
          <w:szCs w:val="26"/>
          <w:lang w:eastAsia="ru-RU"/>
        </w:rPr>
        <w:t>рограмма поможет проблему состояния музыкальных инструментов, необходимость модерн</w:t>
      </w:r>
      <w:r w:rsidRPr="003F5B82">
        <w:rPr>
          <w:rFonts w:ascii="Times New Roman" w:hAnsi="Times New Roman"/>
          <w:sz w:val="26"/>
          <w:szCs w:val="26"/>
          <w:lang w:eastAsia="ru-RU"/>
        </w:rPr>
        <w:t>и</w:t>
      </w:r>
      <w:r w:rsidRPr="003F5B82">
        <w:rPr>
          <w:rFonts w:ascii="Times New Roman" w:hAnsi="Times New Roman"/>
          <w:sz w:val="26"/>
          <w:szCs w:val="26"/>
          <w:lang w:eastAsia="ru-RU"/>
        </w:rPr>
        <w:t xml:space="preserve">зации </w:t>
      </w:r>
      <w:r>
        <w:rPr>
          <w:rFonts w:ascii="Times New Roman" w:hAnsi="Times New Roman"/>
          <w:sz w:val="26"/>
          <w:szCs w:val="26"/>
        </w:rPr>
        <w:t xml:space="preserve">МБОУ ДОД </w:t>
      </w:r>
      <w:r w:rsidRPr="003F5B82">
        <w:rPr>
          <w:rFonts w:ascii="Times New Roman" w:hAnsi="Times New Roman"/>
          <w:sz w:val="26"/>
          <w:szCs w:val="26"/>
        </w:rPr>
        <w:t>ДМШ г. Сорска</w:t>
      </w:r>
      <w:r>
        <w:rPr>
          <w:rFonts w:ascii="Times New Roman" w:hAnsi="Times New Roman"/>
          <w:sz w:val="26"/>
          <w:szCs w:val="26"/>
          <w:lang w:eastAsia="ru-RU"/>
        </w:rPr>
        <w:t xml:space="preserve">, обеспечение их </w:t>
      </w:r>
      <w:r w:rsidRPr="003F5B82">
        <w:rPr>
          <w:rFonts w:ascii="Times New Roman" w:hAnsi="Times New Roman"/>
          <w:sz w:val="26"/>
          <w:szCs w:val="26"/>
          <w:lang w:eastAsia="ru-RU"/>
        </w:rPr>
        <w:t>специальным оборудованием, учебной и методической литературой.</w:t>
      </w:r>
    </w:p>
    <w:p w:rsidR="002874BA" w:rsidRPr="00784BFC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3F5B82">
        <w:rPr>
          <w:rFonts w:ascii="Times New Roman" w:hAnsi="Times New Roman"/>
          <w:kern w:val="32"/>
          <w:sz w:val="26"/>
          <w:szCs w:val="26"/>
        </w:rPr>
        <w:t>Библиотечное обслуживание является одной из важнейших составляющих с</w:t>
      </w:r>
      <w:r w:rsidRPr="003F5B82">
        <w:rPr>
          <w:rFonts w:ascii="Times New Roman" w:hAnsi="Times New Roman"/>
          <w:kern w:val="32"/>
          <w:sz w:val="26"/>
          <w:szCs w:val="26"/>
        </w:rPr>
        <w:t>о</w:t>
      </w:r>
      <w:r w:rsidRPr="003F5B82">
        <w:rPr>
          <w:rFonts w:ascii="Times New Roman" w:hAnsi="Times New Roman"/>
          <w:kern w:val="32"/>
          <w:sz w:val="26"/>
          <w:szCs w:val="26"/>
        </w:rPr>
        <w:t>временной культурной жизни. Библиотеки выполняют образовательную, информ</w:t>
      </w:r>
      <w:r w:rsidRPr="003F5B82">
        <w:rPr>
          <w:rFonts w:ascii="Times New Roman" w:hAnsi="Times New Roman"/>
          <w:kern w:val="32"/>
          <w:sz w:val="26"/>
          <w:szCs w:val="26"/>
        </w:rPr>
        <w:t>а</w:t>
      </w:r>
      <w:r w:rsidRPr="003F5B82">
        <w:rPr>
          <w:rFonts w:ascii="Times New Roman" w:hAnsi="Times New Roman"/>
          <w:kern w:val="32"/>
          <w:sz w:val="26"/>
          <w:szCs w:val="26"/>
        </w:rPr>
        <w:t>ционную, досуговую функции в обществе, они являются одной из основных форм информационного обеспечения общества.</w:t>
      </w:r>
    </w:p>
    <w:p w:rsidR="002874BA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kern w:val="32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Население муниципального образования город Сорск обслуживают 3 библиот</w:t>
      </w:r>
      <w:r w:rsidRPr="003F5B82">
        <w:rPr>
          <w:rFonts w:ascii="Times New Roman" w:hAnsi="Times New Roman"/>
          <w:sz w:val="26"/>
          <w:szCs w:val="26"/>
        </w:rPr>
        <w:t>е</w:t>
      </w:r>
      <w:r w:rsidRPr="003F5B82">
        <w:rPr>
          <w:rFonts w:ascii="Times New Roman" w:hAnsi="Times New Roman"/>
          <w:sz w:val="26"/>
          <w:szCs w:val="26"/>
        </w:rPr>
        <w:t>ки: центральная городская библиотека, детская библиотека и  библиотека п. ст. Е</w:t>
      </w:r>
      <w:r w:rsidRPr="003F5B82">
        <w:rPr>
          <w:rFonts w:ascii="Times New Roman" w:hAnsi="Times New Roman"/>
          <w:sz w:val="26"/>
          <w:szCs w:val="26"/>
        </w:rPr>
        <w:t>р</w:t>
      </w:r>
      <w:r w:rsidRPr="003F5B82">
        <w:rPr>
          <w:rFonts w:ascii="Times New Roman" w:hAnsi="Times New Roman"/>
          <w:sz w:val="26"/>
          <w:szCs w:val="26"/>
        </w:rPr>
        <w:t>бинская, объединённые в Муниципальное бюджетное у</w:t>
      </w:r>
      <w:r>
        <w:rPr>
          <w:rFonts w:ascii="Times New Roman" w:hAnsi="Times New Roman"/>
          <w:sz w:val="26"/>
          <w:szCs w:val="26"/>
        </w:rPr>
        <w:t>чреждение культуры «Единая сеть библиотек».</w:t>
      </w:r>
      <w:r>
        <w:rPr>
          <w:rFonts w:ascii="Times New Roman" w:hAnsi="Times New Roman"/>
          <w:sz w:val="26"/>
          <w:szCs w:val="26"/>
        </w:rPr>
        <w:tab/>
      </w:r>
    </w:p>
    <w:p w:rsidR="002874BA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Их информационные услуги востребованы жителями муниципального образования город </w:t>
      </w:r>
      <w:r>
        <w:rPr>
          <w:rFonts w:ascii="Times New Roman" w:hAnsi="Times New Roman"/>
          <w:sz w:val="26"/>
          <w:szCs w:val="26"/>
        </w:rPr>
        <w:t>Сорск.</w:t>
      </w:r>
    </w:p>
    <w:p w:rsidR="002874BA" w:rsidRPr="00905AD0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Библиотеки, являясь самым массовым общедоступным социальным учрежден</w:t>
      </w:r>
      <w:r w:rsidRPr="003F5B82">
        <w:rPr>
          <w:rFonts w:ascii="Times New Roman" w:hAnsi="Times New Roman"/>
          <w:sz w:val="26"/>
          <w:szCs w:val="26"/>
        </w:rPr>
        <w:t>и</w:t>
      </w:r>
      <w:r w:rsidRPr="003F5B82">
        <w:rPr>
          <w:rFonts w:ascii="Times New Roman" w:hAnsi="Times New Roman"/>
          <w:sz w:val="26"/>
          <w:szCs w:val="26"/>
        </w:rPr>
        <w:t xml:space="preserve">ем, признаны обеспечивать открытый, современный и беспрепятственный доступ к информации, способствовать непрерывному образованию, культурному </w:t>
      </w:r>
      <w:r w:rsidRPr="00905AD0">
        <w:rPr>
          <w:rFonts w:ascii="Times New Roman" w:hAnsi="Times New Roman"/>
          <w:sz w:val="26"/>
          <w:szCs w:val="26"/>
        </w:rPr>
        <w:t>развитию всех групп населения. Для решения этой задачи необходимо постоянное, качестве</w:t>
      </w:r>
      <w:r w:rsidRPr="00905AD0">
        <w:rPr>
          <w:rFonts w:ascii="Times New Roman" w:hAnsi="Times New Roman"/>
          <w:sz w:val="26"/>
          <w:szCs w:val="26"/>
        </w:rPr>
        <w:t>н</w:t>
      </w:r>
      <w:r w:rsidRPr="00905AD0">
        <w:rPr>
          <w:rFonts w:ascii="Times New Roman" w:hAnsi="Times New Roman"/>
          <w:sz w:val="26"/>
          <w:szCs w:val="26"/>
        </w:rPr>
        <w:t>ное обновление книжных фондов библиотек. По международным стандартам рек</w:t>
      </w:r>
      <w:r w:rsidRPr="00905AD0">
        <w:rPr>
          <w:rFonts w:ascii="Times New Roman" w:hAnsi="Times New Roman"/>
          <w:sz w:val="26"/>
          <w:szCs w:val="26"/>
        </w:rPr>
        <w:t>о</w:t>
      </w:r>
      <w:r w:rsidRPr="00905AD0">
        <w:rPr>
          <w:rFonts w:ascii="Times New Roman" w:hAnsi="Times New Roman"/>
          <w:sz w:val="26"/>
          <w:szCs w:val="26"/>
        </w:rPr>
        <w:t>мендовано ежегодное поступление новых изданий в количестве 250 экземпляров на 1000 жителей.</w:t>
      </w:r>
    </w:p>
    <w:p w:rsidR="002874BA" w:rsidRPr="00905AD0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905AD0">
        <w:rPr>
          <w:rFonts w:ascii="Times New Roman" w:hAnsi="Times New Roman"/>
          <w:sz w:val="26"/>
          <w:szCs w:val="26"/>
        </w:rPr>
        <w:tab/>
        <w:t>Статьей 16 Федерального закона от 6 октября 2003 года N 131-ФЗ «Об общих принципах организации местного самоуправления в Российской Федерации» орган</w:t>
      </w:r>
      <w:r w:rsidRPr="00905AD0">
        <w:rPr>
          <w:rFonts w:ascii="Times New Roman" w:hAnsi="Times New Roman"/>
          <w:sz w:val="26"/>
          <w:szCs w:val="26"/>
        </w:rPr>
        <w:t>и</w:t>
      </w:r>
      <w:r w:rsidRPr="00905AD0">
        <w:rPr>
          <w:rFonts w:ascii="Times New Roman" w:hAnsi="Times New Roman"/>
          <w:sz w:val="26"/>
          <w:szCs w:val="26"/>
        </w:rPr>
        <w:t>зация библиотечного обслуживания населения, комплектование и обеспечение с</w:t>
      </w:r>
      <w:r w:rsidRPr="00905AD0">
        <w:rPr>
          <w:rFonts w:ascii="Times New Roman" w:hAnsi="Times New Roman"/>
          <w:sz w:val="26"/>
          <w:szCs w:val="26"/>
        </w:rPr>
        <w:t>о</w:t>
      </w:r>
      <w:r w:rsidRPr="00905AD0">
        <w:rPr>
          <w:rFonts w:ascii="Times New Roman" w:hAnsi="Times New Roman"/>
          <w:sz w:val="26"/>
          <w:szCs w:val="26"/>
        </w:rPr>
        <w:t>хранности библиотечных фондов на территории городского округа отнесена к в</w:t>
      </w:r>
      <w:r w:rsidRPr="00905AD0">
        <w:rPr>
          <w:rFonts w:ascii="Times New Roman" w:hAnsi="Times New Roman"/>
          <w:sz w:val="26"/>
          <w:szCs w:val="26"/>
        </w:rPr>
        <w:t>о</w:t>
      </w:r>
      <w:r w:rsidRPr="00905AD0">
        <w:rPr>
          <w:rFonts w:ascii="Times New Roman" w:hAnsi="Times New Roman"/>
          <w:sz w:val="26"/>
          <w:szCs w:val="26"/>
        </w:rPr>
        <w:t xml:space="preserve">просам местного значения. </w:t>
      </w:r>
    </w:p>
    <w:p w:rsidR="002874BA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905AD0">
        <w:rPr>
          <w:rFonts w:ascii="Times New Roman" w:hAnsi="Times New Roman"/>
          <w:sz w:val="26"/>
          <w:szCs w:val="26"/>
        </w:rPr>
        <w:tab/>
        <w:t>Показатель «Количество экземпляров новых поступлений в библиотечные  фо</w:t>
      </w:r>
      <w:r w:rsidRPr="00905AD0">
        <w:rPr>
          <w:rFonts w:ascii="Times New Roman" w:hAnsi="Times New Roman"/>
          <w:sz w:val="26"/>
          <w:szCs w:val="26"/>
        </w:rPr>
        <w:t>н</w:t>
      </w:r>
      <w:r w:rsidRPr="00905AD0">
        <w:rPr>
          <w:rFonts w:ascii="Times New Roman" w:hAnsi="Times New Roman"/>
          <w:sz w:val="26"/>
          <w:szCs w:val="26"/>
        </w:rPr>
        <w:t>ды общедоступных библиотек на 1000 жителей</w:t>
      </w:r>
      <w:r w:rsidRPr="003F5B82">
        <w:rPr>
          <w:rFonts w:ascii="Times New Roman" w:hAnsi="Times New Roman"/>
          <w:sz w:val="26"/>
          <w:szCs w:val="26"/>
        </w:rPr>
        <w:t xml:space="preserve">» далёк до нормы. </w:t>
      </w:r>
    </w:p>
    <w:p w:rsidR="002874BA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В фондах муниципальных библиотек в основном преобладает литература, в</w:t>
      </w:r>
      <w:r w:rsidRPr="003F5B82">
        <w:rPr>
          <w:rFonts w:ascii="Times New Roman" w:hAnsi="Times New Roman"/>
          <w:sz w:val="26"/>
          <w:szCs w:val="26"/>
        </w:rPr>
        <w:t>ы</w:t>
      </w:r>
      <w:r w:rsidRPr="003F5B82">
        <w:rPr>
          <w:rFonts w:ascii="Times New Roman" w:hAnsi="Times New Roman"/>
          <w:sz w:val="26"/>
          <w:szCs w:val="26"/>
        </w:rPr>
        <w:t>шедшая  до 1995 года. Резко возросший в обществе интерес всех групп пользоват</w:t>
      </w:r>
      <w:r w:rsidRPr="003F5B82">
        <w:rPr>
          <w:rFonts w:ascii="Times New Roman" w:hAnsi="Times New Roman"/>
          <w:sz w:val="26"/>
          <w:szCs w:val="26"/>
        </w:rPr>
        <w:t>е</w:t>
      </w:r>
      <w:r w:rsidRPr="003F5B82">
        <w:rPr>
          <w:rFonts w:ascii="Times New Roman" w:hAnsi="Times New Roman"/>
          <w:sz w:val="26"/>
          <w:szCs w:val="26"/>
        </w:rPr>
        <w:t>лей к образовательному, деловому чтению требует пополнения библиотечных фо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 xml:space="preserve">дов новейшей информацией, в том числе и на безбумажных носителях. </w:t>
      </w:r>
    </w:p>
    <w:p w:rsidR="002874BA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Отсутствие в библиотеках новых поступлений приводит к падению основных показателей работы муниципальных библиотек, как число пользователей, число п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 xml:space="preserve">сещений, книговыдача, обращаемость фонда, посещаемость библиотек, читаемость. Падает и престиж библиотеки. </w:t>
      </w:r>
    </w:p>
    <w:p w:rsidR="002874BA" w:rsidRPr="005A4793" w:rsidRDefault="002874BA" w:rsidP="006C037D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kern w:val="3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Принятие подп</w:t>
      </w:r>
      <w:r w:rsidRPr="003F5B82">
        <w:rPr>
          <w:rFonts w:ascii="Times New Roman" w:hAnsi="Times New Roman"/>
          <w:sz w:val="26"/>
          <w:szCs w:val="26"/>
        </w:rPr>
        <w:t>рограммы обеспечит консолидацию бюджетных средств и их н</w:t>
      </w:r>
      <w:r w:rsidRPr="003F5B82">
        <w:rPr>
          <w:rFonts w:ascii="Times New Roman" w:hAnsi="Times New Roman"/>
          <w:sz w:val="26"/>
          <w:szCs w:val="26"/>
        </w:rPr>
        <w:t>а</w:t>
      </w:r>
      <w:r w:rsidRPr="003F5B82">
        <w:rPr>
          <w:rFonts w:ascii="Times New Roman" w:hAnsi="Times New Roman"/>
          <w:sz w:val="26"/>
          <w:szCs w:val="26"/>
        </w:rPr>
        <w:t>правление на пополнение единого библиотечного ф</w:t>
      </w:r>
      <w:r>
        <w:rPr>
          <w:rFonts w:ascii="Times New Roman" w:hAnsi="Times New Roman"/>
          <w:sz w:val="26"/>
          <w:szCs w:val="26"/>
        </w:rPr>
        <w:t>онда Муниципального бюдже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ного </w:t>
      </w:r>
      <w:r w:rsidRPr="003F5B82">
        <w:rPr>
          <w:rFonts w:ascii="Times New Roman" w:hAnsi="Times New Roman"/>
          <w:sz w:val="26"/>
          <w:szCs w:val="26"/>
        </w:rPr>
        <w:t>учреждения культуры «Единая сеть библиотек» новыми актуальными издани</w:t>
      </w:r>
      <w:r w:rsidRPr="003F5B82">
        <w:rPr>
          <w:rFonts w:ascii="Times New Roman" w:hAnsi="Times New Roman"/>
          <w:sz w:val="26"/>
          <w:szCs w:val="26"/>
        </w:rPr>
        <w:t>я</w:t>
      </w:r>
      <w:r w:rsidRPr="003F5B82">
        <w:rPr>
          <w:rFonts w:ascii="Times New Roman" w:hAnsi="Times New Roman"/>
          <w:sz w:val="26"/>
          <w:szCs w:val="26"/>
        </w:rPr>
        <w:t>ми и создание необходимых условий для их длительной сохранности.</w:t>
      </w:r>
    </w:p>
    <w:p w:rsidR="002874BA" w:rsidRPr="00A06F37" w:rsidRDefault="002874BA" w:rsidP="006C037D">
      <w:pPr>
        <w:ind w:firstLine="567"/>
        <w:jc w:val="both"/>
        <w:rPr>
          <w:rFonts w:ascii="Times New Roman" w:hAnsi="Times New Roman"/>
          <w:bCs/>
          <w:kern w:val="36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 xml:space="preserve">Актуальность разработки подпрограммы </w:t>
      </w:r>
      <w:r w:rsidRPr="00A06F37">
        <w:rPr>
          <w:rFonts w:ascii="Times New Roman" w:hAnsi="Times New Roman"/>
          <w:bCs/>
          <w:kern w:val="36"/>
          <w:sz w:val="26"/>
          <w:szCs w:val="26"/>
        </w:rPr>
        <w:t>«Развитие архивного дела в городе Сорске в 2014-2016 годах»</w:t>
      </w:r>
      <w:r w:rsidRPr="00A06F37">
        <w:rPr>
          <w:rFonts w:ascii="Times New Roman" w:hAnsi="Times New Roman"/>
          <w:sz w:val="26"/>
          <w:szCs w:val="26"/>
        </w:rPr>
        <w:t xml:space="preserve"> обусловлена объективной необходимостью модернизации архивного дела, отвечающей современным требованиям организации учета и хран</w:t>
      </w:r>
      <w:r w:rsidRPr="00A06F37">
        <w:rPr>
          <w:rFonts w:ascii="Times New Roman" w:hAnsi="Times New Roman"/>
          <w:sz w:val="26"/>
          <w:szCs w:val="26"/>
        </w:rPr>
        <w:t>е</w:t>
      </w:r>
      <w:r w:rsidRPr="00A06F37">
        <w:rPr>
          <w:rFonts w:ascii="Times New Roman" w:hAnsi="Times New Roman"/>
          <w:sz w:val="26"/>
          <w:szCs w:val="26"/>
        </w:rPr>
        <w:t>ния архивных документов, использования инновационных технологий в организации архивных работ и популяризации архивной информации, способствующих удовл</w:t>
      </w:r>
      <w:r w:rsidRPr="00A06F37">
        <w:rPr>
          <w:rFonts w:ascii="Times New Roman" w:hAnsi="Times New Roman"/>
          <w:sz w:val="26"/>
          <w:szCs w:val="26"/>
        </w:rPr>
        <w:t>е</w:t>
      </w:r>
      <w:r w:rsidRPr="00A06F37">
        <w:rPr>
          <w:rFonts w:ascii="Times New Roman" w:hAnsi="Times New Roman"/>
          <w:sz w:val="26"/>
          <w:szCs w:val="26"/>
        </w:rPr>
        <w:t>творению потребностей гражданского общества в сфере сохранения и использования ретроспективной информации на основе документов Архивного фонда Республики Хакасия.</w:t>
      </w:r>
    </w:p>
    <w:p w:rsidR="002874BA" w:rsidRPr="00A06F37" w:rsidRDefault="002874BA" w:rsidP="006C037D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В первую очередь совершенствование архива связано с демократизацией и</w:t>
      </w:r>
      <w:r w:rsidRPr="00A06F37">
        <w:rPr>
          <w:sz w:val="26"/>
          <w:szCs w:val="26"/>
        </w:rPr>
        <w:t>с</w:t>
      </w:r>
      <w:r w:rsidRPr="00A06F37">
        <w:rPr>
          <w:sz w:val="26"/>
          <w:szCs w:val="26"/>
        </w:rPr>
        <w:t>пользования архивной информации, расширением доступа к ней граждан, интенси</w:t>
      </w:r>
      <w:r w:rsidRPr="00A06F37">
        <w:rPr>
          <w:sz w:val="26"/>
          <w:szCs w:val="26"/>
        </w:rPr>
        <w:t>в</w:t>
      </w:r>
      <w:r w:rsidRPr="00A06F37">
        <w:rPr>
          <w:sz w:val="26"/>
          <w:szCs w:val="26"/>
        </w:rPr>
        <w:t>ным использованием архивных документов.</w:t>
      </w:r>
    </w:p>
    <w:p w:rsidR="002874BA" w:rsidRPr="00A06F37" w:rsidRDefault="002874BA" w:rsidP="006C037D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Участие архива </w:t>
      </w:r>
      <w:r w:rsidRPr="00A06F37">
        <w:rPr>
          <w:sz w:val="26"/>
          <w:szCs w:val="26"/>
        </w:rPr>
        <w:t>в</w:t>
      </w:r>
      <w:r>
        <w:rPr>
          <w:sz w:val="26"/>
          <w:szCs w:val="26"/>
        </w:rPr>
        <w:t xml:space="preserve"> реализации Стратегии развития </w:t>
      </w:r>
      <w:r w:rsidRPr="00A06F37">
        <w:rPr>
          <w:sz w:val="26"/>
          <w:szCs w:val="26"/>
        </w:rPr>
        <w:t>информационного общества в Российской Федерации, утвержденной Президентом РФ, необходимость перевода услуг в сфере архивного дела в электронный вид, ставят решение задачи по переводу архивных фондов и документов в электронный вид в перечень первоочередных з</w:t>
      </w:r>
      <w:r w:rsidRPr="00A06F37">
        <w:rPr>
          <w:sz w:val="26"/>
          <w:szCs w:val="26"/>
        </w:rPr>
        <w:t>а</w:t>
      </w:r>
      <w:r w:rsidRPr="00A06F37">
        <w:rPr>
          <w:sz w:val="26"/>
          <w:szCs w:val="26"/>
        </w:rPr>
        <w:t>дач. Необходимость достижения в соответствии с указанной Стратегией показателя по оцифровке архивных фондов к 2015 году в размере 20% приводит к необходим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сти организации работ по оцифровке архивных документов при помощи дополн</w:t>
      </w:r>
      <w:r w:rsidRPr="00A06F37">
        <w:rPr>
          <w:sz w:val="26"/>
          <w:szCs w:val="26"/>
        </w:rPr>
        <w:t>и</w:t>
      </w:r>
      <w:r w:rsidRPr="00A06F37">
        <w:rPr>
          <w:sz w:val="26"/>
          <w:szCs w:val="26"/>
        </w:rPr>
        <w:t>тельной рабочей силы  и приобретения соответствующей техники для организации работ по оцифровке поступающих на муниципальное хранение документов в план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вом порядке и находящихся на муниципальном хранении.</w:t>
      </w:r>
    </w:p>
    <w:p w:rsidR="002874BA" w:rsidRPr="00A06F37" w:rsidRDefault="002874BA" w:rsidP="006C037D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Внедрение в деятельность архивного отдела информационных технологий, п</w:t>
      </w:r>
      <w:r w:rsidRPr="00A06F37">
        <w:rPr>
          <w:sz w:val="26"/>
          <w:szCs w:val="26"/>
        </w:rPr>
        <w:t>е</w:t>
      </w:r>
      <w:r w:rsidRPr="00A06F37">
        <w:rPr>
          <w:sz w:val="26"/>
          <w:szCs w:val="26"/>
        </w:rPr>
        <w:t>ревод архивной услуги по выдаче справок, подтверждающих право владения землей и справок о зарплате и о стаже работы  в электронный формат, необходимость пр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ведения работ по оцифровке архивных документов, - требуют наличия квалифиц</w:t>
      </w:r>
      <w:r w:rsidRPr="00A06F37">
        <w:rPr>
          <w:sz w:val="26"/>
          <w:szCs w:val="26"/>
        </w:rPr>
        <w:t>и</w:t>
      </w:r>
      <w:r w:rsidRPr="00A06F37">
        <w:rPr>
          <w:sz w:val="26"/>
          <w:szCs w:val="26"/>
        </w:rPr>
        <w:t>рованных кадров, знающих не только архивное дело, но и умеющих эффективно и</w:t>
      </w:r>
      <w:r w:rsidRPr="00A06F37">
        <w:rPr>
          <w:sz w:val="26"/>
          <w:szCs w:val="26"/>
        </w:rPr>
        <w:t>с</w:t>
      </w:r>
      <w:r w:rsidRPr="00A06F37">
        <w:rPr>
          <w:sz w:val="26"/>
          <w:szCs w:val="26"/>
        </w:rPr>
        <w:t>пользовать информационные технологии в повседневной архивной деятельности. Учитывая это – планирование мероприятий по повышению квалификации кадров в области информационных технологий – является необходимой мерой.</w:t>
      </w:r>
    </w:p>
    <w:p w:rsidR="002874BA" w:rsidRPr="003F5B82" w:rsidRDefault="002874BA" w:rsidP="006C037D">
      <w:pPr>
        <w:pStyle w:val="ConsPlusNormal"/>
        <w:widowControl/>
        <w:tabs>
          <w:tab w:val="left" w:pos="720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</w:t>
      </w:r>
      <w:r w:rsidRPr="003F5B82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F5B82">
        <w:rPr>
          <w:rFonts w:ascii="Times New Roman" w:hAnsi="Times New Roman"/>
          <w:b/>
          <w:sz w:val="26"/>
          <w:szCs w:val="26"/>
        </w:rPr>
        <w:t>ПРИОРИТЕТЫ МУНИЦИПАЛЬНОЙ ПОЛИТИКИ В СФЕРЕ</w:t>
      </w: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  <w:r w:rsidRPr="003F5B82">
        <w:rPr>
          <w:rFonts w:ascii="Times New Roman" w:hAnsi="Times New Roman"/>
          <w:b/>
          <w:sz w:val="26"/>
          <w:szCs w:val="26"/>
        </w:rPr>
        <w:t>РЕАЛИЗАЦИИ МУНИЦИПАЛЬНОЙ ПРОГРАММЫ.</w:t>
      </w: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Pr="00521EF9" w:rsidRDefault="002874BA" w:rsidP="006C037D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521EF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Основной целью Программы является</w:t>
      </w:r>
      <w:r w:rsidRPr="00521EF9">
        <w:rPr>
          <w:rFonts w:ascii="Times New Roman" w:hAnsi="Times New Roman"/>
          <w:sz w:val="26"/>
          <w:szCs w:val="26"/>
        </w:rPr>
        <w:t xml:space="preserve"> увеличение охвата населения услугами культуры и поддержка профессионального искусства, развития культурно - досуг</w:t>
      </w:r>
      <w:r w:rsidRPr="00521EF9">
        <w:rPr>
          <w:rFonts w:ascii="Times New Roman" w:hAnsi="Times New Roman"/>
          <w:sz w:val="26"/>
          <w:szCs w:val="26"/>
        </w:rPr>
        <w:t>о</w:t>
      </w:r>
      <w:r w:rsidRPr="00521EF9">
        <w:rPr>
          <w:rFonts w:ascii="Times New Roman" w:hAnsi="Times New Roman"/>
          <w:sz w:val="26"/>
          <w:szCs w:val="26"/>
        </w:rPr>
        <w:t>вой деятельности, обеспечение безопасности культурных ценностей; создание усл</w:t>
      </w:r>
      <w:r w:rsidRPr="00521EF9">
        <w:rPr>
          <w:rFonts w:ascii="Times New Roman" w:hAnsi="Times New Roman"/>
          <w:sz w:val="26"/>
          <w:szCs w:val="26"/>
        </w:rPr>
        <w:t>о</w:t>
      </w:r>
      <w:r w:rsidRPr="00521EF9">
        <w:rPr>
          <w:rFonts w:ascii="Times New Roman" w:hAnsi="Times New Roman"/>
          <w:sz w:val="26"/>
          <w:szCs w:val="26"/>
        </w:rPr>
        <w:t>вий для хранения, комплектования, учета и использования документов Архивного фонда города Сорска</w:t>
      </w:r>
    </w:p>
    <w:p w:rsidR="002874BA" w:rsidRPr="00312451" w:rsidRDefault="002874BA" w:rsidP="006C03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Учитывая приоритетные задачи социально-экономического развития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31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</w:t>
      </w:r>
      <w:r w:rsidRPr="0031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31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пального образования город Сорск, основными задачами программы являются:</w:t>
      </w:r>
    </w:p>
    <w:p w:rsidR="002874BA" w:rsidRPr="000D5ADF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D5ADF">
        <w:rPr>
          <w:rFonts w:ascii="Times New Roman" w:hAnsi="Times New Roman"/>
          <w:bCs/>
          <w:color w:val="000000"/>
          <w:sz w:val="26"/>
          <w:szCs w:val="26"/>
          <w:lang w:eastAsia="ru-RU"/>
        </w:rPr>
        <w:t>1.Развитие кул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ьтурно - досуговой деятельности;</w:t>
      </w:r>
    </w:p>
    <w:p w:rsidR="002874BA" w:rsidRPr="000D5ADF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D5ADF">
        <w:rPr>
          <w:rFonts w:ascii="Times New Roman" w:hAnsi="Times New Roman"/>
          <w:bCs/>
          <w:color w:val="000000"/>
          <w:sz w:val="26"/>
          <w:szCs w:val="26"/>
          <w:lang w:eastAsia="ru-RU"/>
        </w:rPr>
        <w:t>2.Развитие и организация библи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отечного обслуживания населения;</w:t>
      </w:r>
    </w:p>
    <w:p w:rsidR="002874BA" w:rsidRPr="000D5ADF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D5ADF">
        <w:rPr>
          <w:rFonts w:ascii="Times New Roman" w:hAnsi="Times New Roman"/>
          <w:bCs/>
          <w:color w:val="000000"/>
          <w:sz w:val="26"/>
          <w:szCs w:val="26"/>
          <w:lang w:eastAsia="ru-RU"/>
        </w:rPr>
        <w:t>3.Повышение качества предоставления услуг, сохранности и доступ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а к культурным ценностям музеем;</w:t>
      </w:r>
    </w:p>
    <w:p w:rsidR="002874BA" w:rsidRPr="000D5ADF" w:rsidRDefault="002874BA" w:rsidP="006C037D">
      <w:pPr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0D5ADF">
        <w:rPr>
          <w:rFonts w:ascii="Times New Roman" w:hAnsi="Times New Roman"/>
          <w:bCs/>
          <w:color w:val="000000"/>
          <w:sz w:val="26"/>
          <w:szCs w:val="26"/>
          <w:lang w:eastAsia="ru-RU"/>
        </w:rPr>
        <w:t>4.Сохранение и развитие системы дополнительно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го образования в сфере культуры;</w:t>
      </w:r>
    </w:p>
    <w:p w:rsidR="002874BA" w:rsidRDefault="002874BA" w:rsidP="006C03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9FDFF"/>
        </w:rPr>
        <w:t>5.</w:t>
      </w:r>
      <w:r w:rsidRPr="000D5ADF">
        <w:rPr>
          <w:rFonts w:ascii="Times New Roman" w:hAnsi="Times New Roman" w:cs="Times New Roman"/>
          <w:color w:val="000000"/>
          <w:sz w:val="26"/>
          <w:szCs w:val="26"/>
          <w:shd w:val="clear" w:color="auto" w:fill="F9FDFF"/>
        </w:rPr>
        <w:t>Обеспечение нормативных условий хранения архивных документов, повышение качества предоставляемых услуг, в том числе в электронном виде, расширение до</w:t>
      </w:r>
      <w:r w:rsidRPr="000D5ADF">
        <w:rPr>
          <w:rFonts w:ascii="Times New Roman" w:hAnsi="Times New Roman" w:cs="Times New Roman"/>
          <w:color w:val="000000"/>
          <w:sz w:val="26"/>
          <w:szCs w:val="26"/>
          <w:shd w:val="clear" w:color="auto" w:fill="F9FDFF"/>
        </w:rPr>
        <w:t>с</w:t>
      </w:r>
      <w:r w:rsidRPr="000D5ADF">
        <w:rPr>
          <w:rFonts w:ascii="Times New Roman" w:hAnsi="Times New Roman" w:cs="Times New Roman"/>
          <w:color w:val="000000"/>
          <w:sz w:val="26"/>
          <w:szCs w:val="26"/>
          <w:shd w:val="clear" w:color="auto" w:fill="F9FDFF"/>
        </w:rPr>
        <w:t>тупа пользователей к ретроспективной информации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9FDFF"/>
        </w:rPr>
        <w:t>.</w:t>
      </w:r>
    </w:p>
    <w:p w:rsidR="002874BA" w:rsidRPr="003F5B82" w:rsidRDefault="002874BA" w:rsidP="006C037D">
      <w:pPr>
        <w:rPr>
          <w:rFonts w:ascii="Times New Roman" w:hAnsi="Times New Roman"/>
          <w:b/>
          <w:sz w:val="26"/>
          <w:szCs w:val="26"/>
        </w:rPr>
      </w:pPr>
    </w:p>
    <w:p w:rsidR="002874BA" w:rsidRPr="003F50AE" w:rsidRDefault="002874BA" w:rsidP="006C037D">
      <w:pPr>
        <w:pStyle w:val="ListParagraph"/>
        <w:numPr>
          <w:ilvl w:val="0"/>
          <w:numId w:val="6"/>
        </w:numPr>
        <w:jc w:val="center"/>
        <w:rPr>
          <w:rFonts w:ascii="Times New Roman" w:hAnsi="Times New Roman"/>
          <w:b/>
          <w:sz w:val="26"/>
          <w:szCs w:val="26"/>
        </w:rPr>
      </w:pPr>
      <w:r w:rsidRPr="003F50AE">
        <w:rPr>
          <w:rFonts w:ascii="Times New Roman" w:hAnsi="Times New Roman"/>
          <w:b/>
          <w:sz w:val="26"/>
          <w:szCs w:val="26"/>
        </w:rPr>
        <w:t>СРОКИ РЕАЛИЗАЦИИ МУНИЦИПАЛЬНОЙ ПРОГРАММЫ.</w:t>
      </w:r>
    </w:p>
    <w:p w:rsidR="002874BA" w:rsidRPr="003F5B82" w:rsidRDefault="002874BA" w:rsidP="006C037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Программа реализуется в период с 2014 по 2016 годы в три этапа:</w:t>
      </w:r>
    </w:p>
    <w:p w:rsidR="002874BA" w:rsidRPr="003F5B82" w:rsidRDefault="002874BA" w:rsidP="006C037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I этап – 2014 год;</w:t>
      </w:r>
    </w:p>
    <w:p w:rsidR="002874BA" w:rsidRPr="003F5B82" w:rsidRDefault="002874BA" w:rsidP="006C037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II этап – 2015 год;</w:t>
      </w:r>
    </w:p>
    <w:p w:rsidR="002874BA" w:rsidRPr="003F5B82" w:rsidRDefault="002874BA" w:rsidP="006C037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III этап – 2016 год.</w:t>
      </w:r>
    </w:p>
    <w:p w:rsidR="002874BA" w:rsidRPr="00A1487B" w:rsidRDefault="002874BA" w:rsidP="006C037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Промежуточные итоги реализации мероприятий программы подводятся по р</w:t>
      </w:r>
      <w:r w:rsidRPr="003F5B82">
        <w:rPr>
          <w:color w:val="000000"/>
          <w:sz w:val="26"/>
          <w:szCs w:val="26"/>
        </w:rPr>
        <w:t>е</w:t>
      </w:r>
      <w:r w:rsidRPr="003F5B82">
        <w:rPr>
          <w:color w:val="000000"/>
          <w:sz w:val="26"/>
          <w:szCs w:val="26"/>
        </w:rPr>
        <w:t>зультатам работы за год по следующим показателям:</w:t>
      </w:r>
    </w:p>
    <w:p w:rsidR="002874BA" w:rsidRPr="003F5B82" w:rsidRDefault="002874BA" w:rsidP="006C037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C037D">
        <w:rPr>
          <w:color w:val="000000"/>
          <w:sz w:val="26"/>
          <w:szCs w:val="26"/>
        </w:rPr>
        <w:t>1.</w:t>
      </w:r>
      <w:r w:rsidRPr="003F5B82">
        <w:rPr>
          <w:bCs/>
          <w:color w:val="000000"/>
          <w:sz w:val="26"/>
          <w:szCs w:val="26"/>
        </w:rPr>
        <w:t>Развитие культурно</w:t>
      </w:r>
      <w:r>
        <w:rPr>
          <w:bCs/>
          <w:color w:val="000000"/>
          <w:sz w:val="26"/>
          <w:szCs w:val="26"/>
        </w:rPr>
        <w:t xml:space="preserve"> </w:t>
      </w:r>
      <w:r w:rsidRPr="003F5B82">
        <w:rPr>
          <w:bCs/>
          <w:color w:val="000000"/>
          <w:sz w:val="26"/>
          <w:szCs w:val="26"/>
        </w:rPr>
        <w:t>-</w:t>
      </w:r>
      <w:r>
        <w:rPr>
          <w:bCs/>
          <w:color w:val="000000"/>
          <w:sz w:val="26"/>
          <w:szCs w:val="26"/>
        </w:rPr>
        <w:t xml:space="preserve"> </w:t>
      </w:r>
      <w:r w:rsidRPr="003F5B82">
        <w:rPr>
          <w:bCs/>
          <w:color w:val="000000"/>
          <w:sz w:val="26"/>
          <w:szCs w:val="26"/>
        </w:rPr>
        <w:t>досуговой деятельности:</w:t>
      </w:r>
    </w:p>
    <w:p w:rsidR="002874BA" w:rsidRPr="003F5B82" w:rsidRDefault="002874BA" w:rsidP="006C037D">
      <w:pPr>
        <w:ind w:left="150" w:right="150" w:firstLine="55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увеличение удельного веса населения, участвующего в культурно-досуговых мероприятиях: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- 2014 г. - 6,4  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- 6,6  %;</w:t>
      </w:r>
    </w:p>
    <w:p w:rsidR="002874BA" w:rsidRPr="00A1487B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- 2016 г.  -. 6,8  %.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1487B">
        <w:rPr>
          <w:rFonts w:ascii="Times New Roman" w:hAnsi="Times New Roman"/>
          <w:color w:val="000000"/>
          <w:sz w:val="26"/>
          <w:szCs w:val="26"/>
          <w:lang w:eastAsia="ru-RU"/>
        </w:rPr>
        <w:t>2.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Развитие и о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рганизация библиотечного обслуживания населения: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 увеличение количества библиографических записей в сводном электронном к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талоге библиотек Хакасии: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 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- 0%;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- 2016 г. - 10% 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доли посещений: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014 г. –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0,3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– 0,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5%;</w:t>
      </w:r>
    </w:p>
    <w:p w:rsidR="002874BA" w:rsidRPr="00A1487B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2016 г. –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0,7%.</w:t>
      </w:r>
    </w:p>
    <w:p w:rsidR="002874BA" w:rsidRPr="00497FF4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1487B">
        <w:rPr>
          <w:rFonts w:ascii="Times New Roman" w:hAnsi="Times New Roman"/>
          <w:color w:val="000000"/>
          <w:sz w:val="26"/>
          <w:szCs w:val="26"/>
          <w:lang w:eastAsia="ru-RU"/>
        </w:rPr>
        <w:t>3.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Повышение качества предоставления услуг, сохранности и доступа к культу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>р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>ным ценностям музеем</w:t>
      </w:r>
    </w:p>
    <w:p w:rsidR="002874BA" w:rsidRPr="003F5B82" w:rsidRDefault="002874BA" w:rsidP="006C037D">
      <w:pPr>
        <w:ind w:right="150" w:firstLine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увеличение доли представленных зрителю музейных предметов в общем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кол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и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честве музейных предметов основного фонда: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2014 г. – 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9,7%;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59,8%;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-2016 г. – 59,9 %. 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- 2014 г.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- 0,5 %;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2015 г. -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0,6%;</w:t>
      </w:r>
    </w:p>
    <w:p w:rsidR="002874BA" w:rsidRPr="00A1487B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2016 г. - 0,7%.</w:t>
      </w:r>
    </w:p>
    <w:p w:rsidR="002874BA" w:rsidRPr="00A1487B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1487B">
        <w:rPr>
          <w:rFonts w:ascii="Times New Roman" w:hAnsi="Times New Roman"/>
          <w:color w:val="000000"/>
          <w:sz w:val="26"/>
          <w:szCs w:val="26"/>
          <w:lang w:eastAsia="ru-RU"/>
        </w:rPr>
        <w:t>4.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Сохранение и развитие системы дополнительного образования в сфере культ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у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ры.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- 2014 г.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-100 чел.;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- 101 чел.;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2016 г. 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102 чел. 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охват детского населения города:</w:t>
      </w:r>
    </w:p>
    <w:p w:rsidR="002874BA" w:rsidRPr="003F5B82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- 2014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г. - 7%;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 8%;</w:t>
      </w:r>
    </w:p>
    <w:p w:rsidR="002874BA" w:rsidRPr="006C037D" w:rsidRDefault="002874BA" w:rsidP="006C037D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2016 г. -  9%. </w:t>
      </w:r>
    </w:p>
    <w:p w:rsidR="002874BA" w:rsidRPr="00A06F37" w:rsidRDefault="002874BA" w:rsidP="006C037D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-формирование электронного архива и работа по оцифровке архивных документов создаст условия для получения  и передачи информации путем свободного доступа всех категорий пользователей к хранящимся в архиве  информационным ресурсам в 2014 году на 100%;</w:t>
      </w:r>
    </w:p>
    <w:p w:rsidR="002874BA" w:rsidRDefault="002874BA" w:rsidP="006C037D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A1487B">
        <w:rPr>
          <w:sz w:val="26"/>
          <w:szCs w:val="26"/>
        </w:rPr>
        <w:t>5.</w:t>
      </w:r>
      <w:r>
        <w:rPr>
          <w:sz w:val="26"/>
          <w:szCs w:val="26"/>
        </w:rPr>
        <w:t>У</w:t>
      </w:r>
      <w:r w:rsidRPr="00A06F37">
        <w:rPr>
          <w:sz w:val="26"/>
          <w:szCs w:val="26"/>
        </w:rPr>
        <w:t>лучшение деятельности муниципального архива в 2014 году на 50%;</w:t>
      </w:r>
    </w:p>
    <w:p w:rsidR="002874BA" w:rsidRPr="00A06F37" w:rsidRDefault="002874BA" w:rsidP="006C037D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6.О</w:t>
      </w:r>
      <w:r w:rsidRPr="00A06F37">
        <w:rPr>
          <w:sz w:val="26"/>
          <w:szCs w:val="26"/>
        </w:rPr>
        <w:t>бновление материально-технической базы муниципального архива в 2014</w:t>
      </w:r>
    </w:p>
    <w:p w:rsidR="002874BA" w:rsidRPr="00A06F37" w:rsidRDefault="002874BA" w:rsidP="006C037D">
      <w:pPr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году на 70%;</w:t>
      </w:r>
    </w:p>
    <w:p w:rsidR="002874BA" w:rsidRPr="00A06F37" w:rsidRDefault="002874BA" w:rsidP="006C037D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7.С</w:t>
      </w:r>
      <w:r w:rsidRPr="00A06F37">
        <w:rPr>
          <w:sz w:val="26"/>
          <w:szCs w:val="26"/>
        </w:rPr>
        <w:t>нижение затрат и ускорению поиска необходимой информации, созданию един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го информационного пространства для архива в 2015 году на 50%;</w:t>
      </w:r>
    </w:p>
    <w:p w:rsidR="002874BA" w:rsidRPr="00A06F37" w:rsidRDefault="002874BA" w:rsidP="006C03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8.П</w:t>
      </w:r>
      <w:r w:rsidRPr="00A06F37">
        <w:rPr>
          <w:rFonts w:ascii="Times New Roman" w:hAnsi="Times New Roman"/>
          <w:sz w:val="26"/>
          <w:szCs w:val="26"/>
        </w:rPr>
        <w:t>овышение уровня безопасности и сохранности архива в 2016 году на 100%;</w:t>
      </w:r>
    </w:p>
    <w:p w:rsidR="002874BA" w:rsidRPr="00A06F37" w:rsidRDefault="002874BA" w:rsidP="006C03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9.О</w:t>
      </w:r>
      <w:r w:rsidRPr="00A06F37">
        <w:rPr>
          <w:rFonts w:ascii="Times New Roman" w:hAnsi="Times New Roman"/>
          <w:sz w:val="26"/>
          <w:szCs w:val="26"/>
        </w:rPr>
        <w:t>снащение муниципального архива необходимым имуществом, первичными сре</w:t>
      </w:r>
      <w:r w:rsidRPr="00A06F37">
        <w:rPr>
          <w:rFonts w:ascii="Times New Roman" w:hAnsi="Times New Roman"/>
          <w:sz w:val="26"/>
          <w:szCs w:val="26"/>
        </w:rPr>
        <w:t>д</w:t>
      </w:r>
      <w:r w:rsidRPr="00A06F37">
        <w:rPr>
          <w:rFonts w:ascii="Times New Roman" w:hAnsi="Times New Roman"/>
          <w:sz w:val="26"/>
          <w:szCs w:val="26"/>
        </w:rPr>
        <w:t>ствами хранения (стеллажами, мебелью, архивными коробками) в 2016 году на 80%.</w:t>
      </w:r>
    </w:p>
    <w:p w:rsidR="002874BA" w:rsidRPr="003F5B82" w:rsidRDefault="002874BA" w:rsidP="006C037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По результатам ежегодного анализа промежуточных резу</w:t>
      </w:r>
      <w:r>
        <w:rPr>
          <w:color w:val="000000"/>
          <w:sz w:val="26"/>
          <w:szCs w:val="26"/>
        </w:rPr>
        <w:t>льтатов реализации мероприятий п</w:t>
      </w:r>
      <w:r w:rsidRPr="003F5B82">
        <w:rPr>
          <w:color w:val="000000"/>
          <w:sz w:val="26"/>
          <w:szCs w:val="26"/>
        </w:rPr>
        <w:t>рограммы</w:t>
      </w:r>
      <w:r>
        <w:rPr>
          <w:color w:val="000000"/>
          <w:sz w:val="26"/>
          <w:szCs w:val="26"/>
        </w:rPr>
        <w:t xml:space="preserve"> (подпрограммы)</w:t>
      </w:r>
      <w:r w:rsidRPr="003F5B82">
        <w:rPr>
          <w:color w:val="000000"/>
          <w:sz w:val="26"/>
          <w:szCs w:val="26"/>
        </w:rPr>
        <w:t>, ответственным</w:t>
      </w:r>
      <w:r>
        <w:rPr>
          <w:color w:val="000000"/>
          <w:sz w:val="26"/>
          <w:szCs w:val="26"/>
        </w:rPr>
        <w:t>и исполнителями</w:t>
      </w:r>
      <w:r w:rsidRPr="003F5B82">
        <w:rPr>
          <w:color w:val="000000"/>
          <w:sz w:val="26"/>
          <w:szCs w:val="26"/>
        </w:rPr>
        <w:t xml:space="preserve"> пров</w:t>
      </w:r>
      <w:r w:rsidRPr="003F5B82">
        <w:rPr>
          <w:color w:val="000000"/>
          <w:sz w:val="26"/>
          <w:szCs w:val="26"/>
        </w:rPr>
        <w:t>о</w:t>
      </w:r>
      <w:r w:rsidRPr="003F5B82">
        <w:rPr>
          <w:color w:val="000000"/>
          <w:sz w:val="26"/>
          <w:szCs w:val="26"/>
        </w:rPr>
        <w:t>дится корре</w:t>
      </w:r>
      <w:r>
        <w:rPr>
          <w:color w:val="000000"/>
          <w:sz w:val="26"/>
          <w:szCs w:val="26"/>
        </w:rPr>
        <w:t>ктировка целевых индикаторов программы (подпрограммы)</w:t>
      </w:r>
      <w:r w:rsidRPr="003F5B82">
        <w:rPr>
          <w:color w:val="000000"/>
          <w:sz w:val="26"/>
          <w:szCs w:val="26"/>
        </w:rPr>
        <w:t>, в соответс</w:t>
      </w:r>
      <w:r w:rsidRPr="003F5B82">
        <w:rPr>
          <w:color w:val="000000"/>
          <w:sz w:val="26"/>
          <w:szCs w:val="26"/>
        </w:rPr>
        <w:t>т</w:t>
      </w:r>
      <w:r w:rsidRPr="003F5B82">
        <w:rPr>
          <w:color w:val="000000"/>
          <w:sz w:val="26"/>
          <w:szCs w:val="26"/>
        </w:rPr>
        <w:t>вии с действующим законодательством.</w:t>
      </w: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Pr="003F5B82" w:rsidRDefault="002874BA" w:rsidP="006C037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IV</w:t>
      </w:r>
      <w:r w:rsidRPr="003F5B82">
        <w:rPr>
          <w:rFonts w:ascii="Times New Roman" w:hAnsi="Times New Roman"/>
          <w:b/>
          <w:sz w:val="26"/>
          <w:szCs w:val="26"/>
        </w:rPr>
        <w:t>. ПЕРЕЧЕНЬ ПРОГРАММНЫХ МЕРОПРИЯТИЙ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80"/>
        <w:gridCol w:w="1286"/>
        <w:gridCol w:w="1112"/>
        <w:gridCol w:w="1134"/>
        <w:gridCol w:w="1134"/>
        <w:gridCol w:w="2410"/>
      </w:tblGrid>
      <w:tr w:rsidR="002874BA" w:rsidRPr="003F5B82" w:rsidTr="006C037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4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исполнитель,</w:t>
            </w:r>
          </w:p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соисполнитель</w:t>
            </w:r>
          </w:p>
        </w:tc>
      </w:tr>
      <w:tr w:rsidR="002874BA" w:rsidRPr="003F5B82" w:rsidTr="006C037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64D4">
              <w:rPr>
                <w:rFonts w:ascii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64D4">
              <w:rPr>
                <w:rFonts w:ascii="Times New Roman" w:hAnsi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64D4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64D4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6C037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«Развитие кул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ь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турного поте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н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циала муниц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и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пального образ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о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вания город Сорск»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67442,4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19985,4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64D4" w:rsidRDefault="002874BA" w:rsidP="005A5D89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23175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694038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sz w:val="26"/>
                <w:szCs w:val="26"/>
              </w:rPr>
              <w:t>МБОУ ДОД ДМШ г.Сорска;</w:t>
            </w:r>
          </w:p>
          <w:p w:rsidR="002874BA" w:rsidRPr="00694038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sz w:val="26"/>
                <w:szCs w:val="26"/>
              </w:rPr>
              <w:t>МБУК ДК «Мета</w:t>
            </w:r>
            <w:r w:rsidRPr="00694038">
              <w:rPr>
                <w:rFonts w:ascii="Times New Roman" w:hAnsi="Times New Roman"/>
                <w:sz w:val="26"/>
                <w:szCs w:val="26"/>
              </w:rPr>
              <w:t>л</w:t>
            </w:r>
            <w:r w:rsidRPr="00694038">
              <w:rPr>
                <w:rFonts w:ascii="Times New Roman" w:hAnsi="Times New Roman"/>
                <w:sz w:val="26"/>
                <w:szCs w:val="26"/>
              </w:rPr>
              <w:t>лург»;</w:t>
            </w:r>
          </w:p>
          <w:p w:rsidR="002874BA" w:rsidRPr="00694038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sz w:val="26"/>
                <w:szCs w:val="26"/>
              </w:rPr>
              <w:t>МБУК «ЕСБ»;</w:t>
            </w:r>
          </w:p>
          <w:p w:rsidR="002874BA" w:rsidRPr="00694038" w:rsidRDefault="002874BA" w:rsidP="005A5D89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4038">
              <w:rPr>
                <w:rFonts w:ascii="Times New Roman" w:hAnsi="Times New Roman"/>
                <w:sz w:val="26"/>
                <w:szCs w:val="26"/>
              </w:rPr>
              <w:t>МБУК «СКМ им. В.В.Андрияшева»</w:t>
            </w:r>
          </w:p>
        </w:tc>
      </w:tr>
      <w:tr w:rsidR="002874BA" w:rsidRPr="003F5B82" w:rsidTr="006C037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Default="002874BA" w:rsidP="005A5D89">
            <w:pPr>
              <w:pStyle w:val="a"/>
              <w:jc w:val="left"/>
              <w:rPr>
                <w:rFonts w:ascii="Times New Roman" w:hAnsi="Times New Roman"/>
                <w:bCs/>
                <w:kern w:val="36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Подпрограмма</w:t>
            </w:r>
          </w:p>
          <w:p w:rsidR="002874BA" w:rsidRPr="00B8442C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«</w:t>
            </w:r>
            <w:r w:rsidRPr="00B8442C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Развитие архи</w:t>
            </w:r>
            <w:r w:rsidRPr="00B8442C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в</w:t>
            </w:r>
            <w:r w:rsidRPr="00B8442C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ного дела в городе Сорске в 2014-2016 годах</w:t>
            </w:r>
            <w:r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BA4F98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694038" w:rsidRDefault="002874BA" w:rsidP="005A5D89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Администрация города Сорска, специалист адм</w:t>
            </w:r>
            <w:r w:rsidRPr="00694038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и</w:t>
            </w:r>
            <w:r w:rsidRPr="00694038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нистрации (зав. муниципальным архивом)</w:t>
            </w:r>
          </w:p>
        </w:tc>
      </w:tr>
      <w:tr w:rsidR="002874BA" w:rsidRPr="003F5B82" w:rsidTr="006C037D">
        <w:tc>
          <w:tcPr>
            <w:tcW w:w="2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ИТОГО по Програ</w:t>
            </w: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EA61BF" w:rsidRDefault="002874BA" w:rsidP="005A5D89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68118,4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20335,9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24442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5A5D89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23340,5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5A5D8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874BA" w:rsidRPr="003F5B82" w:rsidRDefault="002874BA" w:rsidP="006C037D">
      <w:pPr>
        <w:rPr>
          <w:rFonts w:ascii="Times New Roman" w:hAnsi="Times New Roman"/>
          <w:b/>
          <w:sz w:val="26"/>
          <w:szCs w:val="26"/>
        </w:rPr>
      </w:pPr>
    </w:p>
    <w:p w:rsidR="002874BA" w:rsidRPr="003F5B82" w:rsidRDefault="002874BA" w:rsidP="006C037D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V</w:t>
      </w:r>
      <w:r w:rsidRPr="003F5B82">
        <w:rPr>
          <w:rFonts w:ascii="Times New Roman" w:hAnsi="Times New Roman"/>
          <w:b/>
          <w:sz w:val="26"/>
          <w:szCs w:val="26"/>
        </w:rPr>
        <w:t>. ОБОСНОВАНИЕ РЕСУРСНОГО ОБЕСПЕЧЕНИЯ ПРОГРАММЫ</w:t>
      </w:r>
    </w:p>
    <w:p w:rsidR="002874BA" w:rsidRPr="003F5B82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</w:t>
      </w:r>
      <w:r w:rsidRPr="003F5B82">
        <w:rPr>
          <w:rFonts w:ascii="Times New Roman" w:hAnsi="Times New Roman"/>
          <w:sz w:val="26"/>
          <w:szCs w:val="26"/>
        </w:rPr>
        <w:t>и</w:t>
      </w:r>
      <w:r w:rsidRPr="003F5B82">
        <w:rPr>
          <w:rFonts w:ascii="Times New Roman" w:hAnsi="Times New Roman"/>
          <w:sz w:val="26"/>
          <w:szCs w:val="26"/>
        </w:rPr>
        <w:t>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2874BA" w:rsidRPr="00F42B8A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F85F8E">
        <w:rPr>
          <w:rFonts w:ascii="Times New Roman" w:hAnsi="Times New Roman"/>
          <w:sz w:val="26"/>
          <w:szCs w:val="26"/>
        </w:rPr>
        <w:t>Источниками финансирования программы является муниципальный бюджет и на 2014-</w:t>
      </w:r>
      <w:r w:rsidRPr="00F42B8A">
        <w:rPr>
          <w:rFonts w:ascii="Times New Roman" w:hAnsi="Times New Roman"/>
          <w:sz w:val="26"/>
          <w:szCs w:val="26"/>
        </w:rPr>
        <w:t>2016 г</w:t>
      </w:r>
      <w:r>
        <w:rPr>
          <w:rFonts w:ascii="Times New Roman" w:hAnsi="Times New Roman"/>
          <w:sz w:val="26"/>
          <w:szCs w:val="26"/>
        </w:rPr>
        <w:t>оды составляет (68118,4</w:t>
      </w:r>
      <w:r w:rsidRPr="00F42B8A">
        <w:rPr>
          <w:rFonts w:ascii="Times New Roman" w:hAnsi="Times New Roman"/>
          <w:sz w:val="26"/>
          <w:szCs w:val="26"/>
        </w:rPr>
        <w:t>тыс. руб.) в том числе (тыс. руб.):</w:t>
      </w:r>
    </w:p>
    <w:p w:rsidR="002874BA" w:rsidRPr="00F42B8A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2014г.- 20335</w:t>
      </w:r>
      <w:r w:rsidRPr="00F42B8A">
        <w:rPr>
          <w:rFonts w:ascii="Times New Roman" w:hAnsi="Times New Roman"/>
          <w:sz w:val="26"/>
          <w:szCs w:val="26"/>
        </w:rPr>
        <w:t>,9</w:t>
      </w:r>
    </w:p>
    <w:p w:rsidR="002874BA" w:rsidRPr="00F42B8A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F42B8A">
        <w:rPr>
          <w:rFonts w:ascii="Times New Roman" w:hAnsi="Times New Roman"/>
          <w:sz w:val="26"/>
          <w:szCs w:val="26"/>
        </w:rPr>
        <w:t>2015г.- 24442</w:t>
      </w:r>
    </w:p>
    <w:p w:rsidR="002874BA" w:rsidRPr="00F42B8A" w:rsidRDefault="002874BA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F42B8A">
        <w:rPr>
          <w:rFonts w:ascii="Times New Roman" w:hAnsi="Times New Roman"/>
          <w:sz w:val="26"/>
          <w:szCs w:val="26"/>
        </w:rPr>
        <w:t>2016г.- 23340,5</w:t>
      </w:r>
    </w:p>
    <w:p w:rsidR="002874BA" w:rsidRPr="00F85F8E" w:rsidRDefault="002874BA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F85F8E">
        <w:rPr>
          <w:rFonts w:ascii="Times New Roman" w:hAnsi="Times New Roman"/>
          <w:sz w:val="26"/>
          <w:szCs w:val="26"/>
          <w:lang w:eastAsia="ru-RU"/>
        </w:rPr>
        <w:t xml:space="preserve">Возможно софинансирование из средств республиканского бюджета </w:t>
      </w:r>
      <w:r>
        <w:rPr>
          <w:rFonts w:ascii="Times New Roman" w:hAnsi="Times New Roman"/>
          <w:sz w:val="26"/>
          <w:szCs w:val="26"/>
          <w:lang w:eastAsia="ru-RU"/>
        </w:rPr>
        <w:t>Республ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>
        <w:rPr>
          <w:rFonts w:ascii="Times New Roman" w:hAnsi="Times New Roman"/>
          <w:sz w:val="26"/>
          <w:szCs w:val="26"/>
          <w:lang w:eastAsia="ru-RU"/>
        </w:rPr>
        <w:t>ки Хакасия.</w:t>
      </w:r>
    </w:p>
    <w:p w:rsidR="002874BA" w:rsidRPr="00F85F8E" w:rsidRDefault="002874BA" w:rsidP="006C037D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 w:rsidRPr="00F85F8E">
        <w:rPr>
          <w:rFonts w:ascii="Times New Roman" w:hAnsi="Times New Roman"/>
          <w:sz w:val="26"/>
          <w:szCs w:val="26"/>
        </w:rPr>
        <w:t>Расчет объема бюджетных ассигнований расходных обязательс</w:t>
      </w:r>
      <w:r>
        <w:rPr>
          <w:rFonts w:ascii="Times New Roman" w:hAnsi="Times New Roman"/>
          <w:sz w:val="26"/>
          <w:szCs w:val="26"/>
        </w:rPr>
        <w:t>тв Администр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ции города Сорска </w:t>
      </w:r>
      <w:r w:rsidRPr="00F85F8E">
        <w:rPr>
          <w:rFonts w:ascii="Times New Roman" w:hAnsi="Times New Roman"/>
          <w:sz w:val="26"/>
          <w:szCs w:val="26"/>
        </w:rPr>
        <w:t>по подпрограмме на соответствующий финансовый год произв</w:t>
      </w:r>
      <w:r w:rsidRPr="00F85F8E">
        <w:rPr>
          <w:rFonts w:ascii="Times New Roman" w:hAnsi="Times New Roman"/>
          <w:sz w:val="26"/>
          <w:szCs w:val="26"/>
        </w:rPr>
        <w:t>о</w:t>
      </w:r>
      <w:r w:rsidRPr="00F85F8E">
        <w:rPr>
          <w:rFonts w:ascii="Times New Roman" w:hAnsi="Times New Roman"/>
          <w:sz w:val="26"/>
          <w:szCs w:val="26"/>
        </w:rPr>
        <w:t>дится по следующим основным направлениям расходов:</w:t>
      </w:r>
    </w:p>
    <w:p w:rsidR="002874BA" w:rsidRPr="00F42B8A" w:rsidRDefault="002874BA" w:rsidP="006C037D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F42B8A">
        <w:rPr>
          <w:rFonts w:ascii="Times New Roman" w:hAnsi="Times New Roman"/>
          <w:sz w:val="26"/>
          <w:szCs w:val="26"/>
        </w:rPr>
        <w:t>оказание муниципальных услуг бюджетными учреждениями культуры и д</w:t>
      </w:r>
      <w:r w:rsidRPr="00F42B8A">
        <w:rPr>
          <w:rFonts w:ascii="Times New Roman" w:hAnsi="Times New Roman"/>
          <w:sz w:val="26"/>
          <w:szCs w:val="26"/>
        </w:rPr>
        <w:t>о</w:t>
      </w:r>
      <w:r w:rsidRPr="00F42B8A">
        <w:rPr>
          <w:rFonts w:ascii="Times New Roman" w:hAnsi="Times New Roman"/>
          <w:sz w:val="26"/>
          <w:szCs w:val="26"/>
        </w:rPr>
        <w:t>полнительного образования в сфере культуры,</w:t>
      </w:r>
    </w:p>
    <w:p w:rsidR="002874BA" w:rsidRPr="00F42B8A" w:rsidRDefault="002874BA" w:rsidP="006C037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42B8A">
        <w:rPr>
          <w:rFonts w:ascii="Times New Roman" w:hAnsi="Times New Roman" w:cs="Times New Roman"/>
          <w:b w:val="0"/>
          <w:bCs w:val="0"/>
          <w:sz w:val="26"/>
          <w:szCs w:val="26"/>
        </w:rPr>
        <w:t>-другие расходы, не учтенные в вышеуказанном направлении.</w:t>
      </w:r>
    </w:p>
    <w:p w:rsidR="002874BA" w:rsidRPr="00F42B8A" w:rsidRDefault="002874BA" w:rsidP="006C037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42B8A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Выполнение мероприятий осуществляется в соответствии с перечнем подпр</w:t>
      </w:r>
      <w:r w:rsidRPr="00F42B8A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о</w:t>
      </w:r>
      <w:r w:rsidRPr="00F42B8A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граммных мероприятий подпрограмм </w:t>
      </w:r>
      <w:r w:rsidRPr="00F42B8A">
        <w:rPr>
          <w:rFonts w:ascii="Times New Roman" w:hAnsi="Times New Roman" w:cs="Times New Roman"/>
          <w:b w:val="0"/>
          <w:sz w:val="26"/>
          <w:szCs w:val="26"/>
        </w:rPr>
        <w:t>«Развитие культурного потенциала муниц</w:t>
      </w:r>
      <w:r w:rsidRPr="00F42B8A">
        <w:rPr>
          <w:rFonts w:ascii="Times New Roman" w:hAnsi="Times New Roman" w:cs="Times New Roman"/>
          <w:b w:val="0"/>
          <w:sz w:val="26"/>
          <w:szCs w:val="26"/>
        </w:rPr>
        <w:t>и</w:t>
      </w:r>
      <w:r w:rsidRPr="00F42B8A">
        <w:rPr>
          <w:rFonts w:ascii="Times New Roman" w:hAnsi="Times New Roman" w:cs="Times New Roman"/>
          <w:b w:val="0"/>
          <w:sz w:val="26"/>
          <w:szCs w:val="26"/>
        </w:rPr>
        <w:t>пального образования город Сорск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 2014 - 2016</w:t>
      </w:r>
      <w:r w:rsidRPr="00F42B8A">
        <w:rPr>
          <w:rFonts w:ascii="Times New Roman" w:hAnsi="Times New Roman" w:cs="Times New Roman"/>
          <w:b w:val="0"/>
          <w:sz w:val="26"/>
          <w:szCs w:val="26"/>
        </w:rPr>
        <w:t>» и «</w:t>
      </w:r>
      <w:r w:rsidRPr="00F42B8A">
        <w:rPr>
          <w:rFonts w:ascii="Times New Roman" w:hAnsi="Times New Roman" w:cs="Times New Roman"/>
          <w:b w:val="0"/>
          <w:kern w:val="36"/>
          <w:sz w:val="26"/>
          <w:szCs w:val="26"/>
        </w:rPr>
        <w:t>Развитие архивного дела в г</w:t>
      </w:r>
      <w:r w:rsidRPr="00F42B8A">
        <w:rPr>
          <w:rFonts w:ascii="Times New Roman" w:hAnsi="Times New Roman" w:cs="Times New Roman"/>
          <w:b w:val="0"/>
          <w:kern w:val="36"/>
          <w:sz w:val="26"/>
          <w:szCs w:val="26"/>
        </w:rPr>
        <w:t>о</w:t>
      </w:r>
      <w:r w:rsidRPr="00F42B8A">
        <w:rPr>
          <w:rFonts w:ascii="Times New Roman" w:hAnsi="Times New Roman" w:cs="Times New Roman"/>
          <w:b w:val="0"/>
          <w:kern w:val="36"/>
          <w:sz w:val="26"/>
          <w:szCs w:val="26"/>
        </w:rPr>
        <w:t>роде Сорске в 2014-2016 годах»</w:t>
      </w:r>
      <w:r>
        <w:rPr>
          <w:rFonts w:ascii="Times New Roman" w:hAnsi="Times New Roman" w:cs="Times New Roman"/>
          <w:b w:val="0"/>
          <w:kern w:val="36"/>
          <w:sz w:val="26"/>
          <w:szCs w:val="26"/>
        </w:rPr>
        <w:t>.</w:t>
      </w:r>
    </w:p>
    <w:p w:rsidR="002874BA" w:rsidRPr="00AB3B66" w:rsidRDefault="002874BA" w:rsidP="006C037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  <w:r w:rsidRPr="0073552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Объемы финансирования Программы в разрезе подпрограмм представлены</w:t>
      </w:r>
      <w:r w:rsidRPr="00735520">
        <w:rPr>
          <w:rStyle w:val="apple-converted-space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 </w:t>
      </w:r>
      <w:r w:rsidRPr="00735520">
        <w:rPr>
          <w:rFonts w:ascii="Times New Roman" w:hAnsi="Times New Roman" w:cs="Times New Roman"/>
          <w:b w:val="0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в разделе 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  <w:lang w:val="en-US"/>
        </w:rPr>
        <w:t>IV</w:t>
      </w:r>
      <w:r w:rsidRPr="0073552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.</w:t>
      </w:r>
    </w:p>
    <w:p w:rsidR="002874BA" w:rsidRPr="008836F0" w:rsidRDefault="002874BA" w:rsidP="006C037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836F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 исполн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и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телем.</w:t>
      </w:r>
    </w:p>
    <w:p w:rsidR="002874BA" w:rsidRPr="00AB3B66" w:rsidRDefault="002874BA" w:rsidP="006C037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Специалисты администрации, ответственные за сферу реализации муниципал</w:t>
      </w:r>
      <w:r>
        <w:rPr>
          <w:rFonts w:ascii="Times New Roman" w:hAnsi="Times New Roman"/>
          <w:b w:val="0"/>
          <w:sz w:val="26"/>
          <w:szCs w:val="26"/>
        </w:rPr>
        <w:t>ь</w:t>
      </w:r>
      <w:r>
        <w:rPr>
          <w:rFonts w:ascii="Times New Roman" w:hAnsi="Times New Roman"/>
          <w:b w:val="0"/>
          <w:sz w:val="26"/>
          <w:szCs w:val="26"/>
        </w:rPr>
        <w:t>ной программы</w:t>
      </w:r>
      <w:r w:rsidRPr="00AB3B66">
        <w:rPr>
          <w:rFonts w:ascii="Times New Roman" w:hAnsi="Times New Roman"/>
          <w:b w:val="0"/>
          <w:sz w:val="26"/>
          <w:szCs w:val="26"/>
        </w:rPr>
        <w:t xml:space="preserve"> ежеквартально, а также по итогам года предоставляют информацию о ходе реализации мероприятий муниципальной программы (подпрограммы) в отдел финансов и экономики администрации города Сорска. Отчеты предоставляются в соответствии с Порядком разработки, утверждения, реализации и оценки эффекти</w:t>
      </w:r>
      <w:r w:rsidRPr="00AB3B66">
        <w:rPr>
          <w:rFonts w:ascii="Times New Roman" w:hAnsi="Times New Roman"/>
          <w:b w:val="0"/>
          <w:sz w:val="26"/>
          <w:szCs w:val="26"/>
        </w:rPr>
        <w:t>в</w:t>
      </w:r>
      <w:r w:rsidRPr="00AB3B66">
        <w:rPr>
          <w:rFonts w:ascii="Times New Roman" w:hAnsi="Times New Roman"/>
          <w:b w:val="0"/>
          <w:sz w:val="26"/>
          <w:szCs w:val="26"/>
        </w:rPr>
        <w:t>ности муниципальных программ муниципального образования город Сорск, утве</w:t>
      </w:r>
      <w:r w:rsidRPr="00AB3B66">
        <w:rPr>
          <w:rFonts w:ascii="Times New Roman" w:hAnsi="Times New Roman"/>
          <w:b w:val="0"/>
          <w:sz w:val="26"/>
          <w:szCs w:val="26"/>
        </w:rPr>
        <w:t>р</w:t>
      </w:r>
      <w:r w:rsidRPr="00AB3B66">
        <w:rPr>
          <w:rFonts w:ascii="Times New Roman" w:hAnsi="Times New Roman"/>
          <w:b w:val="0"/>
          <w:sz w:val="26"/>
          <w:szCs w:val="26"/>
        </w:rPr>
        <w:t>жденным постановлением администрации города Сорска №449-п от 30.08.2013г.</w:t>
      </w:r>
    </w:p>
    <w:p w:rsidR="002874BA" w:rsidRDefault="002874BA" w:rsidP="006C037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необходимости в течение текущего года, ответственный исполнитель может вносить изменения в перечень и состав мероприятий, сроки их реализации, а также в объемы бюджетных ассигнований на реализации мероприятий. При этом о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ветственный за сферу реализации муниципальной программы специалист админис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рации подготавливает проект постановления о внесении изменений в муниципал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ную программу (подпрограмму) и представляет его на согласование и утверждение администрацией.</w:t>
      </w:r>
    </w:p>
    <w:p w:rsidR="002874BA" w:rsidRPr="00473C88" w:rsidRDefault="002874BA" w:rsidP="006C037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муниципальной программы осуществляется в соответствии с пл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ном реализации муниципальной программы. План реализации муниципальной пр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граммы разрабатывается в соответствии с Порядком разработки, утверждения, ре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лизации и оценки эффективности муниципальных программ муниципального обр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зования город Сорск утвержденным постановлением администрации города Сорска №449-п от 30.08.2013г.</w:t>
      </w:r>
    </w:p>
    <w:p w:rsidR="002874BA" w:rsidRPr="00AB3B66" w:rsidRDefault="002874BA" w:rsidP="006C037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874BA" w:rsidRDefault="002874BA" w:rsidP="006C037D">
      <w:pPr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val="en-US" w:eastAsia="ru-RU"/>
        </w:rPr>
        <w:t>VI</w:t>
      </w:r>
      <w:r w:rsidRPr="003F5B82">
        <w:rPr>
          <w:rFonts w:ascii="Times New Roman" w:hAnsi="Times New Roman"/>
          <w:b/>
          <w:sz w:val="26"/>
          <w:szCs w:val="26"/>
          <w:lang w:eastAsia="ru-RU"/>
        </w:rPr>
        <w:t>. ПЕРЕЧЕНЬ ПОКАЗАТЕЛЕЙ (ЦЕЛЕВЫХ ИНДИКАТОРОВ)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/>
          <w:sz w:val="26"/>
          <w:szCs w:val="26"/>
          <w:lang w:eastAsia="ru-RU"/>
        </w:rPr>
        <w:t>МУНИЦ</w:t>
      </w:r>
      <w:r w:rsidRPr="003F5B82">
        <w:rPr>
          <w:rFonts w:ascii="Times New Roman" w:hAnsi="Times New Roman"/>
          <w:b/>
          <w:sz w:val="26"/>
          <w:szCs w:val="26"/>
          <w:lang w:eastAsia="ru-RU"/>
        </w:rPr>
        <w:t>И</w:t>
      </w:r>
      <w:r w:rsidRPr="003F5B82">
        <w:rPr>
          <w:rFonts w:ascii="Times New Roman" w:hAnsi="Times New Roman"/>
          <w:b/>
          <w:sz w:val="26"/>
          <w:szCs w:val="26"/>
          <w:lang w:eastAsia="ru-RU"/>
        </w:rPr>
        <w:t>ПАЛЬНОЙ ПРОГРАММЫ</w:t>
      </w:r>
    </w:p>
    <w:p w:rsidR="002874BA" w:rsidRPr="0085104D" w:rsidRDefault="002874BA" w:rsidP="006C037D">
      <w:pPr>
        <w:rPr>
          <w:rFonts w:ascii="Times New Roman" w:hAnsi="Times New Roman"/>
          <w:sz w:val="26"/>
          <w:szCs w:val="26"/>
          <w:lang w:eastAsia="ru-RU"/>
        </w:rPr>
      </w:pPr>
      <w:r w:rsidRPr="0085104D">
        <w:rPr>
          <w:rFonts w:ascii="Times New Roman" w:hAnsi="Times New Roman"/>
          <w:bCs/>
          <w:color w:val="000000"/>
          <w:sz w:val="26"/>
          <w:szCs w:val="26"/>
          <w:lang w:eastAsia="ru-RU"/>
        </w:rPr>
        <w:t>1.Развитие культурно - досуговой деятельности: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удельного веса населения, участвующего в культурно-досуговых м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роприятиях: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-2014 г. - 6,4%;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-2015 г. -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6,6%;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-2016г. -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6,8%.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2.</w:t>
      </w:r>
      <w:r w:rsidRPr="0085104D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Развитие и организация библиотечного обслуживания населения: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количества библиографических записей в сводном электронном кат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логе библиотек Хакасии: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-2014 г. – 0%;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-2015 г. -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0%;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-2016 г. -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10%.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доли посещений: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-2014 г. –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0,3%;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0, 5%;</w:t>
      </w:r>
    </w:p>
    <w:p w:rsidR="002874BA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-2016 г. –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0,7%.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3.</w:t>
      </w:r>
      <w:r w:rsidRPr="0085104D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Повышение качества предоставления услуг, сохранности и доступа к культурным ценностям музеем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увеличение доли представленных зрителю музейных предметов в общем колич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стве музейных предметов основного фонда: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2014 г. – 59,7%; 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59,8%; 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-2016 г. – 59,9 %. 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- 2014 г. - 0,5%;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-2015 г. -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0,6%;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-2016 г. -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0,7%.</w:t>
      </w:r>
    </w:p>
    <w:p w:rsidR="002874BA" w:rsidRPr="0085104D" w:rsidRDefault="002874BA" w:rsidP="006C037D">
      <w:pPr>
        <w:ind w:right="150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4.</w:t>
      </w:r>
      <w:r w:rsidRPr="0085104D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Сохранение и развитие системы дополнительного образования в сфере культуры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- число учащихся в учреждениях дополнительного образования  детей: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14 г. -100 чел.;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-2015 г. – 101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чел.;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-2016 г. -102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чел. 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-охват детского населения города: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2014 г. - 7%;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8%;</w:t>
      </w:r>
    </w:p>
    <w:p w:rsidR="002874BA" w:rsidRPr="0085104D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-2016 г. - </w:t>
      </w:r>
      <w:r w:rsidRPr="0085104D">
        <w:rPr>
          <w:rFonts w:ascii="Times New Roman" w:hAnsi="Times New Roman"/>
          <w:color w:val="000000"/>
          <w:sz w:val="26"/>
          <w:szCs w:val="26"/>
          <w:lang w:eastAsia="ru-RU"/>
        </w:rPr>
        <w:t>9%.  </w:t>
      </w:r>
    </w:p>
    <w:p w:rsidR="002874BA" w:rsidRPr="0085104D" w:rsidRDefault="002874BA" w:rsidP="006C037D">
      <w:pPr>
        <w:pStyle w:val="NormalWeb"/>
        <w:tabs>
          <w:tab w:val="left" w:pos="6090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85104D">
        <w:rPr>
          <w:sz w:val="26"/>
          <w:szCs w:val="26"/>
        </w:rPr>
        <w:t>Увеличение доли архивных документов, находящихся в нормативных условиях, обеспечивающих их постоянное хранение до 70%.</w:t>
      </w:r>
    </w:p>
    <w:p w:rsidR="002874BA" w:rsidRPr="00A06F37" w:rsidRDefault="002874BA" w:rsidP="006C03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Pr="0085104D">
        <w:rPr>
          <w:rFonts w:ascii="Times New Roman" w:hAnsi="Times New Roman"/>
          <w:sz w:val="26"/>
          <w:szCs w:val="26"/>
        </w:rPr>
        <w:t>Увеличение доли количества описаний дел, (заголовков дел) переведенных в эле</w:t>
      </w:r>
      <w:r w:rsidRPr="0085104D">
        <w:rPr>
          <w:rFonts w:ascii="Times New Roman" w:hAnsi="Times New Roman"/>
          <w:sz w:val="26"/>
          <w:szCs w:val="26"/>
        </w:rPr>
        <w:t>к</w:t>
      </w:r>
      <w:r w:rsidRPr="0085104D">
        <w:rPr>
          <w:rFonts w:ascii="Times New Roman" w:hAnsi="Times New Roman"/>
          <w:sz w:val="26"/>
          <w:szCs w:val="26"/>
        </w:rPr>
        <w:t>тронный вид до 100 %; количества оцифрованных</w:t>
      </w:r>
      <w:r w:rsidRPr="00A06F37">
        <w:rPr>
          <w:rFonts w:ascii="Times New Roman" w:hAnsi="Times New Roman"/>
          <w:sz w:val="26"/>
          <w:szCs w:val="26"/>
        </w:rPr>
        <w:t xml:space="preserve"> документов до 100 %.</w:t>
      </w:r>
    </w:p>
    <w:p w:rsidR="002874BA" w:rsidRPr="00A06F37" w:rsidRDefault="002874BA" w:rsidP="006C037D">
      <w:pPr>
        <w:spacing w:line="2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</w:t>
      </w:r>
      <w:r w:rsidRPr="00A06F37">
        <w:rPr>
          <w:rFonts w:ascii="Times New Roman" w:hAnsi="Times New Roman"/>
          <w:sz w:val="26"/>
          <w:szCs w:val="26"/>
        </w:rPr>
        <w:t>Доля поэтапного внедрения современных компьютерных технологий для обесп</w:t>
      </w:r>
      <w:r w:rsidRPr="00A06F37">
        <w:rPr>
          <w:rFonts w:ascii="Times New Roman" w:hAnsi="Times New Roman"/>
          <w:sz w:val="26"/>
          <w:szCs w:val="26"/>
        </w:rPr>
        <w:t>е</w:t>
      </w:r>
      <w:r w:rsidRPr="00A06F37">
        <w:rPr>
          <w:rFonts w:ascii="Times New Roman" w:hAnsi="Times New Roman"/>
          <w:sz w:val="26"/>
          <w:szCs w:val="26"/>
        </w:rPr>
        <w:t>чения сохранности архивных документов и их использование, а так же расширение доступа к архивной информации от общего количества технических средств:</w:t>
      </w:r>
    </w:p>
    <w:p w:rsidR="002874BA" w:rsidRPr="00A06F37" w:rsidRDefault="002874BA" w:rsidP="006C037D">
      <w:pPr>
        <w:spacing w:line="200" w:lineRule="atLeast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в 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50%</w:t>
      </w:r>
    </w:p>
    <w:p w:rsidR="002874BA" w:rsidRPr="00A06F37" w:rsidRDefault="002874BA" w:rsidP="006C037D">
      <w:pPr>
        <w:spacing w:line="200" w:lineRule="atLeast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в 2015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50%;</w:t>
      </w:r>
    </w:p>
    <w:p w:rsidR="002874BA" w:rsidRPr="00A06F37" w:rsidRDefault="002874BA" w:rsidP="006C037D">
      <w:pPr>
        <w:spacing w:line="2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</w:t>
      </w:r>
      <w:r w:rsidRPr="00A06F37">
        <w:rPr>
          <w:rFonts w:ascii="Times New Roman" w:hAnsi="Times New Roman"/>
          <w:sz w:val="26"/>
          <w:szCs w:val="26"/>
        </w:rPr>
        <w:t>Доля оснащенности муниципального архива материально-техническими ресурсами от общего количества оборудования:</w:t>
      </w:r>
    </w:p>
    <w:p w:rsidR="002874BA" w:rsidRPr="00A06F37" w:rsidRDefault="002874BA" w:rsidP="006C037D">
      <w:pPr>
        <w:spacing w:line="200" w:lineRule="atLeast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 xml:space="preserve"> в 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30,0%</w:t>
      </w:r>
    </w:p>
    <w:p w:rsidR="002874BA" w:rsidRPr="00A06F37" w:rsidRDefault="002874BA" w:rsidP="006C037D">
      <w:pPr>
        <w:spacing w:line="200" w:lineRule="atLeast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 xml:space="preserve"> в 2015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35,0%</w:t>
      </w:r>
    </w:p>
    <w:p w:rsidR="002874BA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6F37">
        <w:rPr>
          <w:rFonts w:ascii="Times New Roman" w:hAnsi="Times New Roman"/>
          <w:sz w:val="26"/>
          <w:szCs w:val="26"/>
        </w:rPr>
        <w:t xml:space="preserve"> в 2016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A06F37">
        <w:rPr>
          <w:rFonts w:ascii="Times New Roman" w:hAnsi="Times New Roman"/>
          <w:sz w:val="26"/>
          <w:szCs w:val="26"/>
        </w:rPr>
        <w:t>80,0%.</w:t>
      </w:r>
    </w:p>
    <w:p w:rsidR="002874BA" w:rsidRDefault="002874BA" w:rsidP="006C037D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874BA" w:rsidRDefault="002874BA" w:rsidP="006C037D"/>
    <w:p w:rsidR="002874BA" w:rsidRDefault="002874BA" w:rsidP="006C037D"/>
    <w:p w:rsidR="002874BA" w:rsidRDefault="002874BA" w:rsidP="006C037D"/>
    <w:p w:rsidR="002874BA" w:rsidRPr="0019574D" w:rsidRDefault="002874BA" w:rsidP="006C037D">
      <w:pPr>
        <w:rPr>
          <w:rFonts w:ascii="Times New Roman" w:hAnsi="Times New Roman"/>
          <w:sz w:val="26"/>
          <w:szCs w:val="26"/>
        </w:rPr>
      </w:pPr>
    </w:p>
    <w:p w:rsidR="002874BA" w:rsidRDefault="002874BA" w:rsidP="006C037D"/>
    <w:p w:rsidR="002874BA" w:rsidRDefault="002874BA" w:rsidP="006C037D"/>
    <w:p w:rsidR="002874BA" w:rsidRPr="00941E09" w:rsidRDefault="002874BA" w:rsidP="006C037D">
      <w:pPr>
        <w:rPr>
          <w:rFonts w:ascii="Times New Roman" w:hAnsi="Times New Roman"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Pr="00EA083C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  <w:r w:rsidRPr="00EA083C">
        <w:rPr>
          <w:b/>
          <w:sz w:val="26"/>
          <w:szCs w:val="26"/>
        </w:rPr>
        <w:t>ПАСПОРТ</w:t>
      </w:r>
    </w:p>
    <w:p w:rsidR="002874BA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</w:t>
      </w:r>
      <w:r w:rsidRPr="00EA083C">
        <w:rPr>
          <w:b/>
          <w:sz w:val="26"/>
          <w:szCs w:val="26"/>
        </w:rPr>
        <w:t>ПРОГРАММЫ</w:t>
      </w:r>
      <w:r>
        <w:rPr>
          <w:b/>
          <w:sz w:val="26"/>
          <w:szCs w:val="26"/>
        </w:rPr>
        <w:t xml:space="preserve"> МУНИЦИПАЛЬНОЙ ПРОГРАММЫ «РАЗВИТИЕ КУЛЬТУРЫ МУНИЦИПАЛЬНОГО ОБРАЗОВАНИЯ ГОРОД СОРСК НА 2014-2016 ГОДЫ»</w:t>
      </w:r>
    </w:p>
    <w:p w:rsidR="002874BA" w:rsidRDefault="002874BA" w:rsidP="000E7630">
      <w:pPr>
        <w:jc w:val="center"/>
        <w:rPr>
          <w:rFonts w:ascii="Times New Roman" w:hAnsi="Times New Roman"/>
          <w:b/>
          <w:spacing w:val="-7"/>
          <w:sz w:val="26"/>
          <w:szCs w:val="26"/>
        </w:rPr>
      </w:pPr>
    </w:p>
    <w:p w:rsidR="002874BA" w:rsidRDefault="002874BA" w:rsidP="000E7630">
      <w:pPr>
        <w:jc w:val="center"/>
        <w:rPr>
          <w:rFonts w:ascii="Times New Roman" w:hAnsi="Times New Roman"/>
          <w:b/>
          <w:sz w:val="26"/>
          <w:szCs w:val="26"/>
        </w:rPr>
      </w:pPr>
      <w:r w:rsidRPr="000E7630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«РАЗВИТИЕ КУЛЬТУРНОГО ПОТЕНЦИАЛА</w:t>
      </w:r>
      <w:r w:rsidRPr="000E7630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МУНИЦИПАЛЬНОГО</w:t>
      </w:r>
      <w:r w:rsidRPr="000E7630">
        <w:rPr>
          <w:rFonts w:ascii="Times New Roman" w:hAnsi="Times New Roman"/>
          <w:b/>
          <w:sz w:val="26"/>
          <w:szCs w:val="26"/>
        </w:rPr>
        <w:t xml:space="preserve"> </w:t>
      </w:r>
    </w:p>
    <w:p w:rsidR="002874BA" w:rsidRDefault="002874BA" w:rsidP="000E763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ОБРАЗОВАНИЯ ГОРОД СОРСК НА 2014 – 2016 ГОДЫ»</w:t>
      </w:r>
    </w:p>
    <w:p w:rsidR="002874BA" w:rsidRDefault="002874BA" w:rsidP="000E7630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Default="002874BA" w:rsidP="000E7630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52"/>
        <w:gridCol w:w="6504"/>
      </w:tblGrid>
      <w:tr w:rsidR="002874BA" w:rsidRPr="00A33170" w:rsidTr="00276A87">
        <w:tc>
          <w:tcPr>
            <w:tcW w:w="2852" w:type="dxa"/>
          </w:tcPr>
          <w:p w:rsidR="002874BA" w:rsidRPr="00A33170" w:rsidRDefault="002874BA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A33170">
              <w:rPr>
                <w:rFonts w:ascii="Times New Roman" w:hAnsi="Times New Roman"/>
                <w:sz w:val="26"/>
                <w:szCs w:val="26"/>
              </w:rPr>
              <w:t>Наименование п</w:t>
            </w:r>
            <w:r>
              <w:rPr>
                <w:rFonts w:ascii="Times New Roman" w:hAnsi="Times New Roman"/>
                <w:sz w:val="26"/>
                <w:szCs w:val="26"/>
              </w:rPr>
              <w:t>одпр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граммы:</w:t>
            </w:r>
          </w:p>
        </w:tc>
        <w:tc>
          <w:tcPr>
            <w:tcW w:w="6504" w:type="dxa"/>
          </w:tcPr>
          <w:p w:rsidR="002874BA" w:rsidRPr="000E7630" w:rsidRDefault="002874BA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0E7630">
              <w:rPr>
                <w:rFonts w:ascii="Times New Roman" w:hAnsi="Times New Roman"/>
                <w:sz w:val="26"/>
                <w:szCs w:val="26"/>
              </w:rPr>
              <w:t>«Развитие культурного потенциала муниципального образования город Сорск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2014 – 2016 годы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2874BA" w:rsidRPr="003F5B82" w:rsidTr="00276A87">
        <w:tc>
          <w:tcPr>
            <w:tcW w:w="2852" w:type="dxa"/>
            <w:vAlign w:val="center"/>
          </w:tcPr>
          <w:p w:rsidR="002874BA" w:rsidRPr="006A5C75" w:rsidRDefault="002874BA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Ответственный испо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л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нитель:</w:t>
            </w:r>
          </w:p>
        </w:tc>
        <w:tc>
          <w:tcPr>
            <w:tcW w:w="6504" w:type="dxa"/>
            <w:vAlign w:val="center"/>
          </w:tcPr>
          <w:p w:rsidR="002874BA" w:rsidRPr="006A5C75" w:rsidRDefault="002874BA" w:rsidP="000E763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2874BA" w:rsidRPr="003F5B82" w:rsidTr="00276A87">
        <w:tc>
          <w:tcPr>
            <w:tcW w:w="2852" w:type="dxa"/>
            <w:vAlign w:val="center"/>
          </w:tcPr>
          <w:p w:rsidR="002874BA" w:rsidRPr="006A5C75" w:rsidRDefault="002874BA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Соисполнители:</w:t>
            </w:r>
          </w:p>
        </w:tc>
        <w:tc>
          <w:tcPr>
            <w:tcW w:w="6504" w:type="dxa"/>
            <w:vAlign w:val="center"/>
          </w:tcPr>
          <w:p w:rsidR="002874BA" w:rsidRDefault="002874BA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Ведущий специалист по культуре;</w:t>
            </w:r>
          </w:p>
          <w:p w:rsidR="002874BA" w:rsidRDefault="002874BA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униципальное бюджетное учреждение культуры со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р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ский краеведческий музей им. В.В.Андрияшева (да</w:t>
            </w:r>
            <w:r>
              <w:rPr>
                <w:rFonts w:ascii="Times New Roman" w:hAnsi="Times New Roman"/>
                <w:sz w:val="26"/>
                <w:szCs w:val="26"/>
              </w:rPr>
              <w:t>лее МБУК СКМ им.В.В.Андрияшева);</w:t>
            </w:r>
          </w:p>
          <w:p w:rsidR="002874BA" w:rsidRDefault="002874BA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е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ние дополнительного образования детей «Детская м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у</w:t>
            </w:r>
            <w:r w:rsidRPr="006A5C75">
              <w:rPr>
                <w:rFonts w:ascii="Times New Roman" w:hAnsi="Times New Roman"/>
                <w:sz w:val="26"/>
                <w:szCs w:val="26"/>
              </w:rPr>
              <w:t>зыкальная школа г. Сорска</w:t>
            </w:r>
            <w:r>
              <w:rPr>
                <w:rFonts w:ascii="Times New Roman" w:hAnsi="Times New Roman"/>
                <w:sz w:val="26"/>
                <w:szCs w:val="26"/>
              </w:rPr>
              <w:t>» (далее МБОУ ДОД ДМШ г.Сорска);</w:t>
            </w:r>
          </w:p>
          <w:p w:rsidR="002874BA" w:rsidRDefault="002874BA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«Единая сет</w:t>
            </w:r>
            <w:r>
              <w:rPr>
                <w:rFonts w:ascii="Times New Roman" w:hAnsi="Times New Roman"/>
                <w:sz w:val="26"/>
                <w:szCs w:val="26"/>
              </w:rPr>
              <w:t>ь библиотек» (далее МБУК ЕСБ);</w:t>
            </w:r>
          </w:p>
          <w:p w:rsidR="002874BA" w:rsidRPr="006A5C75" w:rsidRDefault="002874BA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5C75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Дом культуры «Металлург» (МБУК ДК «Металлург»)</w:t>
            </w:r>
          </w:p>
        </w:tc>
      </w:tr>
      <w:tr w:rsidR="002874BA" w:rsidRPr="003F5B82" w:rsidTr="00387233">
        <w:trPr>
          <w:trHeight w:val="1285"/>
        </w:trPr>
        <w:tc>
          <w:tcPr>
            <w:tcW w:w="2852" w:type="dxa"/>
            <w:vAlign w:val="center"/>
          </w:tcPr>
          <w:p w:rsidR="002874BA" w:rsidRPr="003F5B82" w:rsidRDefault="002874BA" w:rsidP="000E763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Цель подпрограммы: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504" w:type="dxa"/>
            <w:vAlign w:val="center"/>
          </w:tcPr>
          <w:p w:rsidR="002874BA" w:rsidRPr="003F5B82" w:rsidRDefault="002874BA" w:rsidP="003872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-Увеличение охвата населения услугами культуры и поддер</w:t>
            </w:r>
            <w:r>
              <w:rPr>
                <w:rFonts w:ascii="Times New Roman" w:hAnsi="Times New Roman"/>
                <w:sz w:val="26"/>
                <w:szCs w:val="26"/>
              </w:rPr>
              <w:t>жка профессионального искусства, развития культурно - досуговой деятельности, обеспечение без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пасности культурных ценностей.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874BA" w:rsidRPr="003F5B82" w:rsidTr="00276A87">
        <w:tc>
          <w:tcPr>
            <w:tcW w:w="2852" w:type="dxa"/>
            <w:vAlign w:val="center"/>
          </w:tcPr>
          <w:p w:rsidR="002874BA" w:rsidRPr="003F5B82" w:rsidRDefault="002874BA" w:rsidP="004F108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504" w:type="dxa"/>
            <w:vAlign w:val="center"/>
          </w:tcPr>
          <w:p w:rsidR="002874BA" w:rsidRPr="0029013E" w:rsidRDefault="002874BA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 xml:space="preserve">1. </w:t>
            </w: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Развитие культурно - досуговой деятельности:</w:t>
            </w:r>
          </w:p>
          <w:p w:rsidR="002874BA" w:rsidRPr="0029013E" w:rsidRDefault="002874BA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 xml:space="preserve">2. </w:t>
            </w: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Развитие и организация библиотечного обслужив</w:t>
            </w: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ния населения:</w:t>
            </w:r>
          </w:p>
          <w:p w:rsidR="002874BA" w:rsidRPr="0029013E" w:rsidRDefault="002874BA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сохра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ности и доступа к культурным ценностям музеем.</w:t>
            </w:r>
          </w:p>
          <w:p w:rsidR="002874BA" w:rsidRPr="003F5B82" w:rsidRDefault="002874BA" w:rsidP="00802851">
            <w:pPr>
              <w:ind w:right="15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культуры.</w:t>
            </w:r>
          </w:p>
        </w:tc>
      </w:tr>
      <w:tr w:rsidR="002874BA" w:rsidRPr="003F5B82" w:rsidTr="00276A87">
        <w:trPr>
          <w:trHeight w:val="698"/>
        </w:trPr>
        <w:tc>
          <w:tcPr>
            <w:tcW w:w="2852" w:type="dxa"/>
            <w:vAlign w:val="center"/>
          </w:tcPr>
          <w:p w:rsidR="002874BA" w:rsidRPr="003F5B82" w:rsidRDefault="002874BA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504" w:type="dxa"/>
            <w:vAlign w:val="center"/>
          </w:tcPr>
          <w:p w:rsidR="002874BA" w:rsidRPr="003F5B82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 Развитие культурно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досуговой деятельности:</w:t>
            </w:r>
          </w:p>
          <w:p w:rsidR="002874BA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-удельный вес населения, участвующего в </w:t>
            </w:r>
          </w:p>
          <w:p w:rsidR="002874BA" w:rsidRPr="003F5B82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культурно – досуговых мероприятий</w:t>
            </w:r>
          </w:p>
          <w:p w:rsidR="002874BA" w:rsidRPr="003F5B82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Развитие и о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рганизация библиотечного обслуж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населения:</w:t>
            </w:r>
          </w:p>
          <w:p w:rsidR="002874BA" w:rsidRPr="003F5B82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библиографических записей в сводном электронном каталоге библиотек Хакасии.</w:t>
            </w:r>
          </w:p>
          <w:p w:rsidR="002874BA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посещений.</w:t>
            </w:r>
          </w:p>
          <w:p w:rsidR="002874BA" w:rsidRPr="00497FF4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3. 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Повышение качества предоставления услуг, с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хранности и доступа к культурным ценностям м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зеем</w:t>
            </w:r>
          </w:p>
          <w:p w:rsidR="002874BA" w:rsidRPr="003F5B82" w:rsidRDefault="002874BA" w:rsidP="00387233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экспонатов в общественных музеях;</w:t>
            </w:r>
          </w:p>
          <w:p w:rsidR="002874BA" w:rsidRPr="003F5B82" w:rsidRDefault="002874BA" w:rsidP="00387233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посетителей в общественных музеях</w:t>
            </w:r>
          </w:p>
          <w:p w:rsidR="002874BA" w:rsidRPr="00802851" w:rsidRDefault="002874BA" w:rsidP="00CB461A">
            <w:pPr>
              <w:ind w:right="15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0285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</w:t>
            </w:r>
            <w:r w:rsidRPr="0080285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сфере культуры</w:t>
            </w:r>
          </w:p>
          <w:p w:rsidR="002874BA" w:rsidRPr="00F23D51" w:rsidRDefault="002874BA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число учащихся в учреждениях дополнительного о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разования  детей</w:t>
            </w:r>
          </w:p>
        </w:tc>
      </w:tr>
      <w:tr w:rsidR="002874BA" w:rsidRPr="003F5B82" w:rsidTr="00276A87">
        <w:tc>
          <w:tcPr>
            <w:tcW w:w="2852" w:type="dxa"/>
            <w:vAlign w:val="center"/>
          </w:tcPr>
          <w:p w:rsidR="002874BA" w:rsidRPr="003F5B82" w:rsidRDefault="002874BA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Этапы и сроки реал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зации</w:t>
            </w:r>
          </w:p>
        </w:tc>
        <w:tc>
          <w:tcPr>
            <w:tcW w:w="6504" w:type="dxa"/>
            <w:vAlign w:val="center"/>
          </w:tcPr>
          <w:p w:rsidR="002874BA" w:rsidRDefault="002874BA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– </w:t>
            </w:r>
            <w:r w:rsidRPr="003F5B82">
              <w:rPr>
                <w:sz w:val="26"/>
                <w:szCs w:val="26"/>
              </w:rPr>
              <w:t>2016 годы.</w:t>
            </w:r>
            <w:r w:rsidRPr="003F5B82">
              <w:rPr>
                <w:color w:val="000000"/>
                <w:sz w:val="26"/>
                <w:szCs w:val="26"/>
              </w:rPr>
              <w:t xml:space="preserve"> </w:t>
            </w:r>
          </w:p>
          <w:p w:rsidR="002874BA" w:rsidRPr="003F5B82" w:rsidRDefault="002874BA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3F5B82">
              <w:rPr>
                <w:color w:val="000000"/>
                <w:sz w:val="26"/>
                <w:szCs w:val="26"/>
              </w:rPr>
              <w:t>I этап – 2014 год;</w:t>
            </w:r>
          </w:p>
          <w:p w:rsidR="002874BA" w:rsidRPr="003F5B82" w:rsidRDefault="002874BA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3F5B82">
              <w:rPr>
                <w:color w:val="000000"/>
                <w:sz w:val="26"/>
                <w:szCs w:val="26"/>
              </w:rPr>
              <w:t>II этап – 2015 год;</w:t>
            </w:r>
          </w:p>
          <w:p w:rsidR="002874BA" w:rsidRPr="003F5B82" w:rsidRDefault="002874BA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3F5B82">
              <w:rPr>
                <w:color w:val="000000"/>
                <w:sz w:val="26"/>
                <w:szCs w:val="26"/>
              </w:rPr>
              <w:t>III этап – 2016 год.</w:t>
            </w:r>
          </w:p>
        </w:tc>
      </w:tr>
      <w:tr w:rsidR="002874BA" w:rsidRPr="003F5B82" w:rsidTr="00276A87">
        <w:tc>
          <w:tcPr>
            <w:tcW w:w="2852" w:type="dxa"/>
            <w:vAlign w:val="center"/>
          </w:tcPr>
          <w:p w:rsidR="002874BA" w:rsidRPr="003F5B82" w:rsidRDefault="002874BA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04" w:type="dxa"/>
            <w:vAlign w:val="center"/>
          </w:tcPr>
          <w:p w:rsidR="002874BA" w:rsidRPr="003F5B82" w:rsidRDefault="002874BA" w:rsidP="00387233">
            <w:pPr>
              <w:pStyle w:val="Heading7"/>
              <w:jc w:val="left"/>
              <w:rPr>
                <w:sz w:val="26"/>
                <w:szCs w:val="26"/>
                <w:u w:val="none"/>
              </w:rPr>
            </w:pPr>
            <w:r w:rsidRPr="003F5B82">
              <w:rPr>
                <w:sz w:val="26"/>
                <w:szCs w:val="26"/>
                <w:u w:val="none"/>
              </w:rPr>
              <w:t>Предполагаемый объём финансирования составляет,  в том числе (тыс. руб.):</w:t>
            </w:r>
          </w:p>
          <w:p w:rsidR="002874BA" w:rsidRPr="00D50CAC" w:rsidRDefault="002874BA" w:rsidP="00387233">
            <w:pPr>
              <w:ind w:firstLine="567"/>
              <w:rPr>
                <w:rFonts w:ascii="Times New Roman" w:hAnsi="Times New Roman"/>
                <w:b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2014г.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19985,4</w:t>
            </w:r>
          </w:p>
          <w:p w:rsidR="002874BA" w:rsidRPr="003F5B82" w:rsidRDefault="002874BA" w:rsidP="00387233">
            <w:pPr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2015г.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  <w:r w:rsidRPr="003F5B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24262</w:t>
            </w:r>
          </w:p>
          <w:p w:rsidR="002874BA" w:rsidRPr="003F5B82" w:rsidRDefault="002874BA" w:rsidP="00387233">
            <w:pPr>
              <w:ind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2016г.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  <w:r w:rsidRPr="003F5B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23175</w:t>
            </w:r>
          </w:p>
        </w:tc>
      </w:tr>
      <w:tr w:rsidR="002874BA" w:rsidRPr="003F5B82" w:rsidTr="00387233">
        <w:trPr>
          <w:trHeight w:val="559"/>
        </w:trPr>
        <w:tc>
          <w:tcPr>
            <w:tcW w:w="2852" w:type="dxa"/>
            <w:vAlign w:val="center"/>
          </w:tcPr>
          <w:p w:rsidR="002874BA" w:rsidRPr="003F5B82" w:rsidRDefault="002874BA" w:rsidP="003872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5B82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504" w:type="dxa"/>
          </w:tcPr>
          <w:p w:rsidR="002874BA" w:rsidRPr="003F5B82" w:rsidRDefault="002874BA" w:rsidP="00387233">
            <w:pPr>
              <w:ind w:left="150" w:right="150" w:hanging="79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Развитие культурно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досуговой деятельности: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увеличение удельного веса населения, участвующего в культурно-досуговых мероприятиях: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- 2014 г. -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6,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4  %;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2015 г. -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6,6  %;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- 2016г. -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6,8  %.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Развитие и о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рганизация библиотечного обсл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живания населения</w:t>
            </w:r>
            <w:r w:rsidRPr="003F5B8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увеличение количества библиографических записей в сводном электронном каталоге библиотек Хакасии: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- 2014 г.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– 0%;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>- 2015 г. -  0% ;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- 2016 г. - 10 % .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увеличение доли посещений :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>- 2014 г. – 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0,3%; 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>- 2015 г. – 0, 5%;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2016 г. –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0,7%.</w:t>
            </w:r>
          </w:p>
          <w:p w:rsidR="002874BA" w:rsidRPr="00497FF4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3.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Повышение качества предоставления услуг, с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97FF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хранности и доступа к культурным ценностям музеем</w:t>
            </w:r>
          </w:p>
          <w:p w:rsidR="002874BA" w:rsidRPr="00387233" w:rsidRDefault="002874BA" w:rsidP="00387233">
            <w:pPr>
              <w:ind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увеличение доли представленных зрителю   музейных предметов в общем количестве музейных    предметов основного фонда: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- 2014 г. – 59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,7%;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>- 2015 г. – 59,8%; 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- 2016 г. – 59,9 %. 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-увеличение посещаемости музейных учреждений: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- 2014 г.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- 0,5 %;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>- 2015 г. -  0,6%;</w:t>
            </w:r>
          </w:p>
          <w:p w:rsidR="002874BA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2016 г. -  0,7%.</w:t>
            </w:r>
          </w:p>
          <w:p w:rsidR="002874BA" w:rsidRDefault="002874BA" w:rsidP="00387233">
            <w:pPr>
              <w:ind w:left="150" w:right="15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.</w:t>
            </w:r>
            <w:r w:rsidRPr="0080285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Сохранение и развитие системы дополнител</w:t>
            </w:r>
            <w:r w:rsidRPr="0080285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0285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сфере культуры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число учащихся в учреждениях дополнительного о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разования  детей: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- 2014 г. -1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00 чел.;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- 2015 г. – 101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чел.;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- 2016 г. – 102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чел. 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-охват детского населения города:</w:t>
            </w:r>
          </w:p>
          <w:p w:rsidR="002874BA" w:rsidRPr="00387233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- 2014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г. - 7%;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br/>
              <w:t xml:space="preserve">- 2015 г. -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8%;</w:t>
            </w:r>
          </w:p>
          <w:p w:rsidR="002874BA" w:rsidRPr="00F23D51" w:rsidRDefault="002874BA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 xml:space="preserve"> 2016 г. - </w:t>
            </w:r>
            <w:r w:rsidRPr="00387233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9%.</w:t>
            </w:r>
          </w:p>
        </w:tc>
      </w:tr>
    </w:tbl>
    <w:p w:rsidR="002874BA" w:rsidRDefault="002874BA" w:rsidP="00A3684B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Pr="003F5B82" w:rsidRDefault="002874BA" w:rsidP="00A3684B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sz w:val="26"/>
          <w:szCs w:val="26"/>
        </w:rPr>
        <w:t>. ОБЩАЯ ХАРАКТЕРИСТИКА СФЕРЫ РЕАЛИЗАЦИИ ПОДПРОГРАММЫ, В ТОМ ЧИСЛЕ АНАЛИЗА ОСНОВНЫХ ПРОБЛЕМ В УКАЗАННОЙ СФЕРЕ И ПРОГНОЗ ЕЕ РАЗВИТИЯ</w:t>
      </w:r>
    </w:p>
    <w:p w:rsidR="002874BA" w:rsidRDefault="002874BA" w:rsidP="00387233">
      <w:pPr>
        <w:jc w:val="center"/>
        <w:rPr>
          <w:rFonts w:ascii="Times New Roman" w:hAnsi="Times New Roman"/>
          <w:sz w:val="26"/>
          <w:szCs w:val="26"/>
        </w:rPr>
      </w:pPr>
    </w:p>
    <w:p w:rsidR="002874BA" w:rsidRPr="003F5B82" w:rsidRDefault="002874BA" w:rsidP="00AC7C1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Инфраструктуру муниципального образования города Сорска  составляют следующие учреждения культуры: муниципальное бюджетное учреждение культуры сорский краеведческий музей им. В.В.Андрияшева (далее МБУК СКМ им.В.В.Андрияшева), муниципальное бюджетное образовательное учреждение д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полнительного образования детей «Детская музыкальная школа г. Сорска» (далее МБОУ ДОД ДМШ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Сорска), муниципальное бюджетное учреждение кул</w:t>
      </w:r>
      <w:r>
        <w:rPr>
          <w:rFonts w:ascii="Times New Roman" w:hAnsi="Times New Roman"/>
          <w:sz w:val="26"/>
          <w:szCs w:val="26"/>
        </w:rPr>
        <w:t>ьтуры «Единая сеть библиотек» (</w:t>
      </w:r>
      <w:r w:rsidRPr="003F5B82">
        <w:rPr>
          <w:rFonts w:ascii="Times New Roman" w:hAnsi="Times New Roman"/>
          <w:sz w:val="26"/>
          <w:szCs w:val="26"/>
        </w:rPr>
        <w:t>далее МБУК ЕСБ), муниципальное бюджетное учрежд</w:t>
      </w:r>
      <w:r w:rsidRPr="003F5B82">
        <w:rPr>
          <w:rFonts w:ascii="Times New Roman" w:hAnsi="Times New Roman"/>
          <w:sz w:val="26"/>
          <w:szCs w:val="26"/>
        </w:rPr>
        <w:t>е</w:t>
      </w:r>
      <w:r w:rsidRPr="003F5B82">
        <w:rPr>
          <w:rFonts w:ascii="Times New Roman" w:hAnsi="Times New Roman"/>
          <w:sz w:val="26"/>
          <w:szCs w:val="26"/>
        </w:rPr>
        <w:t>ние культуры Дом культуры «Металлург» (далее МБУК ДК «Металлург»)</w:t>
      </w:r>
    </w:p>
    <w:p w:rsidR="002874BA" w:rsidRPr="003F5B82" w:rsidRDefault="002874BA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  <w:lang w:eastAsia="ru-RU"/>
        </w:rPr>
        <w:t>Анализ существующей ситуации показывает, что состояние инфраструктуры не позволяет в полной мере использовать культурный потенциал в качестве фактора социально-экономического развития, а также как средства эстетического, нравстве</w:t>
      </w:r>
      <w:r w:rsidRPr="003F5B82">
        <w:rPr>
          <w:rFonts w:ascii="Times New Roman" w:hAnsi="Times New Roman"/>
          <w:sz w:val="26"/>
          <w:szCs w:val="26"/>
          <w:lang w:eastAsia="ru-RU"/>
        </w:rPr>
        <w:t>н</w:t>
      </w:r>
      <w:r w:rsidRPr="003F5B82">
        <w:rPr>
          <w:rFonts w:ascii="Times New Roman" w:hAnsi="Times New Roman"/>
          <w:sz w:val="26"/>
          <w:szCs w:val="26"/>
          <w:lang w:eastAsia="ru-RU"/>
        </w:rPr>
        <w:t>но-патриотического воспитания широких слоев населения.</w:t>
      </w:r>
    </w:p>
    <w:p w:rsidR="002874BA" w:rsidRPr="003F5B82" w:rsidRDefault="002874BA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  <w:lang w:eastAsia="ru-RU"/>
        </w:rPr>
        <w:t>Хотя в проведении капитальных ремонтов муниципальных учреждений кул</w:t>
      </w:r>
      <w:r w:rsidRPr="003F5B82">
        <w:rPr>
          <w:rFonts w:ascii="Times New Roman" w:hAnsi="Times New Roman"/>
          <w:sz w:val="26"/>
          <w:szCs w:val="26"/>
          <w:lang w:eastAsia="ru-RU"/>
        </w:rPr>
        <w:t>ь</w:t>
      </w:r>
      <w:r w:rsidRPr="003F5B82">
        <w:rPr>
          <w:rFonts w:ascii="Times New Roman" w:hAnsi="Times New Roman"/>
          <w:sz w:val="26"/>
          <w:szCs w:val="26"/>
          <w:lang w:eastAsia="ru-RU"/>
        </w:rPr>
        <w:t>туры наметилась положительная тенденция, по-прежнему существуют проблемы обеспечения культуры предметами длительного пользования (светомузыкальным оборудованием, сценическими артистическими костюмами и обувью) и необход</w:t>
      </w:r>
      <w:r w:rsidRPr="003F5B82">
        <w:rPr>
          <w:rFonts w:ascii="Times New Roman" w:hAnsi="Times New Roman"/>
          <w:sz w:val="26"/>
          <w:szCs w:val="26"/>
          <w:lang w:eastAsia="ru-RU"/>
        </w:rPr>
        <w:t>и</w:t>
      </w:r>
      <w:r w:rsidRPr="003F5B82">
        <w:rPr>
          <w:rFonts w:ascii="Times New Roman" w:hAnsi="Times New Roman"/>
          <w:sz w:val="26"/>
          <w:szCs w:val="26"/>
          <w:lang w:eastAsia="ru-RU"/>
        </w:rPr>
        <w:t>мой мебелью. Изношенность имеющихся сценических костюмов и обуви, светом</w:t>
      </w:r>
      <w:r w:rsidRPr="003F5B82">
        <w:rPr>
          <w:rFonts w:ascii="Times New Roman" w:hAnsi="Times New Roman"/>
          <w:sz w:val="26"/>
          <w:szCs w:val="26"/>
          <w:lang w:eastAsia="ru-RU"/>
        </w:rPr>
        <w:t>у</w:t>
      </w:r>
      <w:r w:rsidRPr="003F5B82">
        <w:rPr>
          <w:rFonts w:ascii="Times New Roman" w:hAnsi="Times New Roman"/>
          <w:sz w:val="26"/>
          <w:szCs w:val="26"/>
          <w:lang w:eastAsia="ru-RU"/>
        </w:rPr>
        <w:t>зыкального оборудования в учреждениях культуры и искусства составляет 60%. А ведь активное продвижение продуктов культуры на всероссийский уровень требует стандарта качества сценических артистических костюмов и обуви на уровне всеро</w:t>
      </w:r>
      <w:r w:rsidRPr="003F5B82">
        <w:rPr>
          <w:rFonts w:ascii="Times New Roman" w:hAnsi="Times New Roman"/>
          <w:sz w:val="26"/>
          <w:szCs w:val="26"/>
          <w:lang w:eastAsia="ru-RU"/>
        </w:rPr>
        <w:t>с</w:t>
      </w:r>
      <w:r w:rsidRPr="003F5B82">
        <w:rPr>
          <w:rFonts w:ascii="Times New Roman" w:hAnsi="Times New Roman"/>
          <w:sz w:val="26"/>
          <w:szCs w:val="26"/>
          <w:lang w:eastAsia="ru-RU"/>
        </w:rPr>
        <w:t xml:space="preserve">сийского, международного стандартов. </w:t>
      </w:r>
    </w:p>
    <w:p w:rsidR="002874BA" w:rsidRPr="003F5B82" w:rsidRDefault="002874BA" w:rsidP="00EF71C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Наш город богат своими достижениями и культурными традициями и истор</w:t>
      </w:r>
      <w:r w:rsidRPr="003F5B82">
        <w:rPr>
          <w:rFonts w:ascii="Times New Roman" w:hAnsi="Times New Roman" w:cs="Times New Roman"/>
          <w:sz w:val="26"/>
          <w:szCs w:val="26"/>
        </w:rPr>
        <w:t>и</w:t>
      </w:r>
      <w:r w:rsidRPr="003F5B82">
        <w:rPr>
          <w:rFonts w:ascii="Times New Roman" w:hAnsi="Times New Roman" w:cs="Times New Roman"/>
          <w:sz w:val="26"/>
          <w:szCs w:val="26"/>
        </w:rPr>
        <w:t>ческим наследием. В МБУК СКМ им.В.В.Андрияшева накоплен большой историч</w:t>
      </w:r>
      <w:r w:rsidRPr="003F5B82">
        <w:rPr>
          <w:rFonts w:ascii="Times New Roman" w:hAnsi="Times New Roman" w:cs="Times New Roman"/>
          <w:sz w:val="26"/>
          <w:szCs w:val="26"/>
        </w:rPr>
        <w:t>е</w:t>
      </w:r>
      <w:r w:rsidRPr="003F5B82">
        <w:rPr>
          <w:rFonts w:ascii="Times New Roman" w:hAnsi="Times New Roman" w:cs="Times New Roman"/>
          <w:sz w:val="26"/>
          <w:szCs w:val="26"/>
        </w:rPr>
        <w:t>ский и краеведческий материал по истории комбината и города, который хранится в музее и краеведческих уголках учреждений образования. Для работы с ними и хр</w:t>
      </w:r>
      <w:r w:rsidRPr="003F5B82"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>нению их необходима материальная поддержка музею.</w:t>
      </w:r>
    </w:p>
    <w:p w:rsidR="002874BA" w:rsidRPr="003F5B82" w:rsidRDefault="002874BA" w:rsidP="00EF71C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Ключевыми проблемами развития МБУК СКМ им.В.В.Андрияшева можно н</w:t>
      </w:r>
      <w:r w:rsidRPr="003F5B82"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>звать:</w:t>
      </w:r>
    </w:p>
    <w:p w:rsidR="002874BA" w:rsidRPr="003F5B82" w:rsidRDefault="002874BA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 xml:space="preserve">- отсутствие главного хранителя, т.к. первоочередная задача музея - это хранение и собирание музейных предметов; </w:t>
      </w:r>
    </w:p>
    <w:p w:rsidR="002874BA" w:rsidRPr="003F5B82" w:rsidRDefault="002874BA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стопроцентный износ оборудования, имеющиеся витрины не соответствуют ник</w:t>
      </w:r>
      <w:r w:rsidRPr="003F5B82">
        <w:rPr>
          <w:rFonts w:ascii="Times New Roman" w:hAnsi="Times New Roman" w:cs="Times New Roman"/>
          <w:sz w:val="26"/>
          <w:szCs w:val="26"/>
        </w:rPr>
        <w:t>а</w:t>
      </w:r>
      <w:r w:rsidRPr="003F5B82">
        <w:rPr>
          <w:rFonts w:ascii="Times New Roman" w:hAnsi="Times New Roman" w:cs="Times New Roman"/>
          <w:sz w:val="26"/>
          <w:szCs w:val="26"/>
        </w:rPr>
        <w:t>ким санитарным нормам;</w:t>
      </w:r>
    </w:p>
    <w:p w:rsidR="002874BA" w:rsidRPr="003F5B82" w:rsidRDefault="002874BA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нет приобретения музейных предметов и экспонатов.</w:t>
      </w:r>
    </w:p>
    <w:p w:rsidR="002874BA" w:rsidRPr="003F5B82" w:rsidRDefault="002874BA" w:rsidP="00EF71C9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В реализации развития музейного дела есть свои трудности:</w:t>
      </w:r>
    </w:p>
    <w:p w:rsidR="002874BA" w:rsidRPr="003F5B82" w:rsidRDefault="002874BA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отсутствие у горожан общей культуры посещения музеев;</w:t>
      </w:r>
    </w:p>
    <w:p w:rsidR="002874BA" w:rsidRPr="003F5B82" w:rsidRDefault="002874BA" w:rsidP="00EF71C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недостаточность связей музея с музеями региона по осуществлению обмена оп</w:t>
      </w:r>
      <w:r w:rsidRPr="003F5B82">
        <w:rPr>
          <w:rFonts w:ascii="Times New Roman" w:hAnsi="Times New Roman" w:cs="Times New Roman"/>
          <w:sz w:val="26"/>
          <w:szCs w:val="26"/>
        </w:rPr>
        <w:t>ы</w:t>
      </w:r>
      <w:r w:rsidRPr="003F5B82">
        <w:rPr>
          <w:rFonts w:ascii="Times New Roman" w:hAnsi="Times New Roman" w:cs="Times New Roman"/>
          <w:sz w:val="26"/>
          <w:szCs w:val="26"/>
        </w:rPr>
        <w:t>том и экспозиционными материалами из-за отсутствия охранной сигнализации;</w:t>
      </w:r>
    </w:p>
    <w:p w:rsidR="002874BA" w:rsidRPr="003F5B82" w:rsidRDefault="002874BA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- отсутствие целевого финансирования на реконструкцию музейных экспозиций и реставрационные работы;</w:t>
      </w:r>
    </w:p>
    <w:p w:rsidR="002874BA" w:rsidRPr="003F5B82" w:rsidRDefault="002874BA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 xml:space="preserve">- слабая материально-техническая база и оснащенность новыми информационными технологиями. </w:t>
      </w:r>
    </w:p>
    <w:p w:rsidR="002874BA" w:rsidRPr="003F5B82" w:rsidRDefault="002874BA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</w:rPr>
        <w:t>На сегодняшний день сохранение, использование и развитие культурного п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тенциала сталкиваются с рядом проблем, которые отчасти поможет решить Пр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грамма. Реализация данной Программы позволит МБУК СКМ им.В.В.Андрияшева укрепить материально-техническую базу и расширить творческие связи, как в гор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 xml:space="preserve">де, так и в республике.  </w:t>
      </w:r>
    </w:p>
    <w:p w:rsidR="002874BA" w:rsidRPr="003F5B82" w:rsidRDefault="002874BA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</w:rPr>
        <w:t>В условиях социально-экономической нестабильности государственная по</w:t>
      </w:r>
      <w:r w:rsidRPr="003F5B82">
        <w:rPr>
          <w:rFonts w:ascii="Times New Roman" w:hAnsi="Times New Roman"/>
          <w:sz w:val="26"/>
          <w:szCs w:val="26"/>
        </w:rPr>
        <w:t>д</w:t>
      </w:r>
      <w:r w:rsidRPr="003F5B82">
        <w:rPr>
          <w:rFonts w:ascii="Times New Roman" w:hAnsi="Times New Roman"/>
          <w:sz w:val="26"/>
          <w:szCs w:val="26"/>
        </w:rPr>
        <w:t>держка одаренных детей, обеспечение их прав на доступное и качественное худож</w:t>
      </w:r>
      <w:r w:rsidRPr="003F5B82">
        <w:rPr>
          <w:rFonts w:ascii="Times New Roman" w:hAnsi="Times New Roman"/>
          <w:sz w:val="26"/>
          <w:szCs w:val="26"/>
        </w:rPr>
        <w:t>е</w:t>
      </w:r>
      <w:r w:rsidRPr="003F5B82">
        <w:rPr>
          <w:rFonts w:ascii="Times New Roman" w:hAnsi="Times New Roman"/>
          <w:sz w:val="26"/>
          <w:szCs w:val="26"/>
        </w:rPr>
        <w:t xml:space="preserve">ственное образование имеет огромное значение. Совершенствование механизма 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явления и поддержки </w:t>
      </w:r>
      <w:r w:rsidRPr="003F5B82">
        <w:rPr>
          <w:rFonts w:ascii="Times New Roman" w:hAnsi="Times New Roman"/>
          <w:sz w:val="26"/>
          <w:szCs w:val="26"/>
        </w:rPr>
        <w:t xml:space="preserve">одаренных детей  и </w:t>
      </w:r>
      <w:r>
        <w:rPr>
          <w:rFonts w:ascii="Times New Roman" w:hAnsi="Times New Roman"/>
          <w:sz w:val="26"/>
          <w:szCs w:val="26"/>
        </w:rPr>
        <w:t xml:space="preserve"> юношества  позволит  привлечь к акти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ной творческой деятельности значительное </w:t>
      </w:r>
      <w:r w:rsidRPr="003F5B82">
        <w:rPr>
          <w:rFonts w:ascii="Times New Roman" w:hAnsi="Times New Roman"/>
          <w:sz w:val="26"/>
          <w:szCs w:val="26"/>
        </w:rPr>
        <w:t>ко</w:t>
      </w:r>
      <w:r>
        <w:rPr>
          <w:rFonts w:ascii="Times New Roman" w:hAnsi="Times New Roman"/>
          <w:sz w:val="26"/>
          <w:szCs w:val="26"/>
        </w:rPr>
        <w:t>личество детей и подростков.</w:t>
      </w:r>
    </w:p>
    <w:p w:rsidR="002874BA" w:rsidRPr="003F5B82" w:rsidRDefault="002874BA" w:rsidP="00AC7C1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Повышение уровня художественного образования детей и юношества крайне затруднено состоянием материально-технической базы обра</w:t>
      </w:r>
      <w:r>
        <w:rPr>
          <w:rFonts w:ascii="Times New Roman" w:hAnsi="Times New Roman"/>
          <w:sz w:val="26"/>
          <w:szCs w:val="26"/>
        </w:rPr>
        <w:t>зовательных учрежд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ний, износ имеющихся музыкальных инструментов достигает 9</w:t>
      </w:r>
      <w:r w:rsidRPr="003F5B82">
        <w:rPr>
          <w:rFonts w:ascii="Times New Roman" w:hAnsi="Times New Roman"/>
          <w:sz w:val="26"/>
          <w:szCs w:val="26"/>
        </w:rPr>
        <w:t>5%.</w:t>
      </w:r>
    </w:p>
    <w:p w:rsidR="002874BA" w:rsidRPr="003F5B82" w:rsidRDefault="002874BA" w:rsidP="00AC7C1E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В современных условиях материальная база МБОУ</w:t>
      </w:r>
      <w:r>
        <w:rPr>
          <w:rFonts w:ascii="Times New Roman" w:hAnsi="Times New Roman"/>
          <w:sz w:val="26"/>
          <w:szCs w:val="26"/>
        </w:rPr>
        <w:t xml:space="preserve"> ДОД Детской музыкал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ной школы г. Сорска требует обновления, поэтому острой проблемой является и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 xml:space="preserve">ношенность музыкальных инструментов, что накладывает отпечаток на качество в обучении учащихся, на их конкурентоспособность на </w:t>
      </w:r>
      <w:r w:rsidRPr="003F5B82">
        <w:rPr>
          <w:rFonts w:ascii="Times New Roman" w:hAnsi="Times New Roman"/>
          <w:sz w:val="26"/>
          <w:szCs w:val="26"/>
        </w:rPr>
        <w:t>конкурсах разных уровней: кустовых, республикан</w:t>
      </w:r>
      <w:r>
        <w:rPr>
          <w:rFonts w:ascii="Times New Roman" w:hAnsi="Times New Roman"/>
          <w:sz w:val="26"/>
          <w:szCs w:val="26"/>
        </w:rPr>
        <w:t>ских, зональных, региональных, на поступление в средние и высшие учебные заведения.</w:t>
      </w:r>
    </w:p>
    <w:p w:rsidR="002874BA" w:rsidRPr="003F5B82" w:rsidRDefault="002874BA" w:rsidP="00AC7C1E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МБОУ </w:t>
      </w:r>
      <w:r>
        <w:rPr>
          <w:rFonts w:ascii="Times New Roman" w:hAnsi="Times New Roman"/>
          <w:sz w:val="26"/>
          <w:szCs w:val="26"/>
        </w:rPr>
        <w:t xml:space="preserve">ДОД ДМШ г. Сорска реализует образовательные программы по 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>а</w:t>
      </w:r>
      <w:r w:rsidRPr="003F5B82">
        <w:rPr>
          <w:rFonts w:ascii="Times New Roman" w:hAnsi="Times New Roman"/>
          <w:sz w:val="26"/>
          <w:szCs w:val="26"/>
        </w:rPr>
        <w:t xml:space="preserve">правлениям: </w:t>
      </w:r>
    </w:p>
    <w:p w:rsidR="002874BA" w:rsidRPr="003F5B82" w:rsidRDefault="002874BA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- фортепиано;</w:t>
      </w:r>
    </w:p>
    <w:p w:rsidR="002874BA" w:rsidRPr="003F5B82" w:rsidRDefault="002874BA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- аккордеон;</w:t>
      </w:r>
    </w:p>
    <w:p w:rsidR="002874BA" w:rsidRDefault="002874BA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баян</w:t>
      </w:r>
    </w:p>
    <w:p w:rsidR="002874BA" w:rsidRPr="003F5B82" w:rsidRDefault="002874BA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 - подготовка детей к обучению в ДМШ;</w:t>
      </w:r>
    </w:p>
    <w:p w:rsidR="002874BA" w:rsidRPr="003F5B82" w:rsidRDefault="002874BA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 - ранняя профессиональная ориентация;</w:t>
      </w:r>
    </w:p>
    <w:p w:rsidR="002874BA" w:rsidRDefault="002874BA" w:rsidP="00784BFC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 - общее эстетическое образование.  </w:t>
      </w:r>
    </w:p>
    <w:p w:rsidR="002874BA" w:rsidRDefault="002874BA" w:rsidP="00784BFC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 указанным направлениям ДМШ охватывает обучением учащихся всех общеобразовательных школ города.</w:t>
      </w:r>
    </w:p>
    <w:p w:rsidR="002874BA" w:rsidRDefault="002874BA" w:rsidP="00784BFC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Музыкальное образование призвано целенаправленно</w:t>
      </w:r>
      <w:r>
        <w:rPr>
          <w:rFonts w:ascii="Times New Roman" w:hAnsi="Times New Roman"/>
          <w:sz w:val="26"/>
          <w:szCs w:val="26"/>
        </w:rPr>
        <w:t>,</w:t>
      </w:r>
      <w:r w:rsidRPr="003F5B82">
        <w:rPr>
          <w:rFonts w:ascii="Times New Roman" w:hAnsi="Times New Roman"/>
          <w:sz w:val="26"/>
          <w:szCs w:val="26"/>
        </w:rPr>
        <w:t xml:space="preserve"> реализовать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способн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сти детей</w:t>
      </w:r>
      <w:r>
        <w:rPr>
          <w:rFonts w:ascii="Times New Roman" w:hAnsi="Times New Roman"/>
          <w:sz w:val="26"/>
          <w:szCs w:val="26"/>
        </w:rPr>
        <w:t>,</w:t>
      </w:r>
      <w:r w:rsidRPr="003F5B82">
        <w:rPr>
          <w:rFonts w:ascii="Times New Roman" w:hAnsi="Times New Roman"/>
          <w:sz w:val="26"/>
          <w:szCs w:val="26"/>
        </w:rPr>
        <w:t xml:space="preserve"> чувствовать, понимать, любить, оценивать явления искусства, насла</w:t>
      </w:r>
      <w:r w:rsidRPr="003F5B82">
        <w:rPr>
          <w:rFonts w:ascii="Times New Roman" w:hAnsi="Times New Roman"/>
          <w:sz w:val="26"/>
          <w:szCs w:val="26"/>
        </w:rPr>
        <w:t>ж</w:t>
      </w:r>
      <w:r w:rsidRPr="003F5B82">
        <w:rPr>
          <w:rFonts w:ascii="Times New Roman" w:hAnsi="Times New Roman"/>
          <w:sz w:val="26"/>
          <w:szCs w:val="26"/>
        </w:rPr>
        <w:t>даться ими. Под образованием следует понимать овладение личностью определе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>ной системой знаний, практических умений и навыков: самостоятельно ориентир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ваться в нотном тексте, максимальное развитие способностей и технических нав</w:t>
      </w:r>
      <w:r w:rsidRPr="003F5B82">
        <w:rPr>
          <w:rFonts w:ascii="Times New Roman" w:hAnsi="Times New Roman"/>
          <w:sz w:val="26"/>
          <w:szCs w:val="26"/>
        </w:rPr>
        <w:t>ы</w:t>
      </w:r>
      <w:r w:rsidRPr="003F5B82">
        <w:rPr>
          <w:rFonts w:ascii="Times New Roman" w:hAnsi="Times New Roman"/>
          <w:sz w:val="26"/>
          <w:szCs w:val="26"/>
        </w:rPr>
        <w:t>ков исполнительства, приобретение навыков коллективного музицирова</w:t>
      </w:r>
      <w:r>
        <w:rPr>
          <w:rFonts w:ascii="Times New Roman" w:hAnsi="Times New Roman"/>
          <w:sz w:val="26"/>
          <w:szCs w:val="26"/>
        </w:rPr>
        <w:t>ния и ко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цертных выступлений.</w:t>
      </w:r>
    </w:p>
    <w:p w:rsidR="002874BA" w:rsidRDefault="002874BA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  <w:t xml:space="preserve"> </w:t>
      </w:r>
      <w:r w:rsidRPr="003F5B82">
        <w:rPr>
          <w:rFonts w:ascii="Times New Roman" w:hAnsi="Times New Roman"/>
          <w:sz w:val="26"/>
          <w:szCs w:val="26"/>
        </w:rPr>
        <w:t>Повышение уровня художественного образования детей и юношества крайне затруднено состоянием материально-технической базы МБОУ  ДОД  ДМШ г. Со</w:t>
      </w:r>
      <w:r w:rsidRPr="003F5B82">
        <w:rPr>
          <w:rFonts w:ascii="Times New Roman" w:hAnsi="Times New Roman"/>
          <w:sz w:val="26"/>
          <w:szCs w:val="26"/>
        </w:rPr>
        <w:t>р</w:t>
      </w:r>
      <w:r w:rsidRPr="003F5B82">
        <w:rPr>
          <w:rFonts w:ascii="Times New Roman" w:hAnsi="Times New Roman"/>
          <w:sz w:val="26"/>
          <w:szCs w:val="26"/>
        </w:rPr>
        <w:t>ска</w:t>
      </w:r>
      <w:r>
        <w:rPr>
          <w:rFonts w:ascii="Times New Roman" w:hAnsi="Times New Roman"/>
          <w:sz w:val="26"/>
          <w:szCs w:val="26"/>
        </w:rPr>
        <w:t xml:space="preserve">, износ имеющихся музыкальных инструментов </w:t>
      </w:r>
      <w:r w:rsidRPr="003F5B82">
        <w:rPr>
          <w:rFonts w:ascii="Times New Roman" w:hAnsi="Times New Roman"/>
          <w:sz w:val="26"/>
          <w:szCs w:val="26"/>
        </w:rPr>
        <w:t xml:space="preserve">достигает  95 %. </w:t>
      </w:r>
      <w:r>
        <w:rPr>
          <w:rFonts w:ascii="Times New Roman" w:hAnsi="Times New Roman"/>
          <w:sz w:val="26"/>
          <w:szCs w:val="26"/>
          <w:lang w:eastAsia="ru-RU"/>
        </w:rPr>
        <w:t>подп</w:t>
      </w:r>
      <w:r w:rsidRPr="003F5B82">
        <w:rPr>
          <w:rFonts w:ascii="Times New Roman" w:hAnsi="Times New Roman"/>
          <w:sz w:val="26"/>
          <w:szCs w:val="26"/>
          <w:lang w:eastAsia="ru-RU"/>
        </w:rPr>
        <w:t>рограмма поможет проблему состояния музыкальных инструментов, необходимость модерн</w:t>
      </w:r>
      <w:r w:rsidRPr="003F5B82">
        <w:rPr>
          <w:rFonts w:ascii="Times New Roman" w:hAnsi="Times New Roman"/>
          <w:sz w:val="26"/>
          <w:szCs w:val="26"/>
          <w:lang w:eastAsia="ru-RU"/>
        </w:rPr>
        <w:t>и</w:t>
      </w:r>
      <w:r w:rsidRPr="003F5B82">
        <w:rPr>
          <w:rFonts w:ascii="Times New Roman" w:hAnsi="Times New Roman"/>
          <w:sz w:val="26"/>
          <w:szCs w:val="26"/>
          <w:lang w:eastAsia="ru-RU"/>
        </w:rPr>
        <w:t xml:space="preserve">зации </w:t>
      </w:r>
      <w:r>
        <w:rPr>
          <w:rFonts w:ascii="Times New Roman" w:hAnsi="Times New Roman"/>
          <w:sz w:val="26"/>
          <w:szCs w:val="26"/>
        </w:rPr>
        <w:t xml:space="preserve">МБОУ ДОД </w:t>
      </w:r>
      <w:r w:rsidRPr="003F5B82">
        <w:rPr>
          <w:rFonts w:ascii="Times New Roman" w:hAnsi="Times New Roman"/>
          <w:sz w:val="26"/>
          <w:szCs w:val="26"/>
        </w:rPr>
        <w:t>ДМШ г. Сорска</w:t>
      </w:r>
      <w:r>
        <w:rPr>
          <w:rFonts w:ascii="Times New Roman" w:hAnsi="Times New Roman"/>
          <w:sz w:val="26"/>
          <w:szCs w:val="26"/>
          <w:lang w:eastAsia="ru-RU"/>
        </w:rPr>
        <w:t xml:space="preserve">, обеспечение их </w:t>
      </w:r>
      <w:r w:rsidRPr="003F5B82">
        <w:rPr>
          <w:rFonts w:ascii="Times New Roman" w:hAnsi="Times New Roman"/>
          <w:sz w:val="26"/>
          <w:szCs w:val="26"/>
          <w:lang w:eastAsia="ru-RU"/>
        </w:rPr>
        <w:t>специальным оборудованием, учебной и методической литературой.</w:t>
      </w:r>
    </w:p>
    <w:p w:rsidR="002874BA" w:rsidRPr="00784BFC" w:rsidRDefault="002874BA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3F5B82">
        <w:rPr>
          <w:rFonts w:ascii="Times New Roman" w:hAnsi="Times New Roman"/>
          <w:kern w:val="32"/>
          <w:sz w:val="26"/>
          <w:szCs w:val="26"/>
        </w:rPr>
        <w:t>Библиотечное обслуживание является одной из важнейших составляющих с</w:t>
      </w:r>
      <w:r w:rsidRPr="003F5B82">
        <w:rPr>
          <w:rFonts w:ascii="Times New Roman" w:hAnsi="Times New Roman"/>
          <w:kern w:val="32"/>
          <w:sz w:val="26"/>
          <w:szCs w:val="26"/>
        </w:rPr>
        <w:t>о</w:t>
      </w:r>
      <w:r w:rsidRPr="003F5B82">
        <w:rPr>
          <w:rFonts w:ascii="Times New Roman" w:hAnsi="Times New Roman"/>
          <w:kern w:val="32"/>
          <w:sz w:val="26"/>
          <w:szCs w:val="26"/>
        </w:rPr>
        <w:t>временной культурной жизни. Библиотеки выполняют образовательную, информ</w:t>
      </w:r>
      <w:r w:rsidRPr="003F5B82">
        <w:rPr>
          <w:rFonts w:ascii="Times New Roman" w:hAnsi="Times New Roman"/>
          <w:kern w:val="32"/>
          <w:sz w:val="26"/>
          <w:szCs w:val="26"/>
        </w:rPr>
        <w:t>а</w:t>
      </w:r>
      <w:r w:rsidRPr="003F5B82">
        <w:rPr>
          <w:rFonts w:ascii="Times New Roman" w:hAnsi="Times New Roman"/>
          <w:kern w:val="32"/>
          <w:sz w:val="26"/>
          <w:szCs w:val="26"/>
        </w:rPr>
        <w:t>ционную, досуговую функции в обществе, они являются одной из основных форм информационного обеспечения общества.</w:t>
      </w:r>
    </w:p>
    <w:p w:rsidR="002874BA" w:rsidRDefault="002874BA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Население муниципального образования город Сорск обслуживают 3 библиотеки: центральная городская би</w:t>
      </w:r>
      <w:r>
        <w:rPr>
          <w:rFonts w:ascii="Times New Roman" w:hAnsi="Times New Roman"/>
          <w:sz w:val="26"/>
          <w:szCs w:val="26"/>
        </w:rPr>
        <w:t xml:space="preserve">блиотека, детская библиотека и </w:t>
      </w:r>
      <w:r w:rsidRPr="003F5B82">
        <w:rPr>
          <w:rFonts w:ascii="Times New Roman" w:hAnsi="Times New Roman"/>
          <w:sz w:val="26"/>
          <w:szCs w:val="26"/>
        </w:rPr>
        <w:t>библиотека п. ст. Ерби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>ская, объединённые в Муниципальное бюджетное учреждение к</w:t>
      </w:r>
      <w:r>
        <w:rPr>
          <w:rFonts w:ascii="Times New Roman" w:hAnsi="Times New Roman"/>
          <w:sz w:val="26"/>
          <w:szCs w:val="26"/>
        </w:rPr>
        <w:t>ультуры «Единая сеть библиотек».</w:t>
      </w:r>
    </w:p>
    <w:p w:rsidR="002874BA" w:rsidRDefault="002874BA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Их информационные услуги востребованы жителями муниципального образов</w:t>
      </w:r>
      <w:r w:rsidRPr="003F5B82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ния город Сорск.</w:t>
      </w:r>
    </w:p>
    <w:p w:rsidR="002874BA" w:rsidRPr="003273E2" w:rsidRDefault="002874BA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Библиотеки, являясь самым массовым общедоступным социальным учрежден</w:t>
      </w:r>
      <w:r w:rsidRPr="003F5B82">
        <w:rPr>
          <w:rFonts w:ascii="Times New Roman" w:hAnsi="Times New Roman"/>
          <w:sz w:val="26"/>
          <w:szCs w:val="26"/>
        </w:rPr>
        <w:t>и</w:t>
      </w:r>
      <w:r w:rsidRPr="003F5B82">
        <w:rPr>
          <w:rFonts w:ascii="Times New Roman" w:hAnsi="Times New Roman"/>
          <w:sz w:val="26"/>
          <w:szCs w:val="26"/>
        </w:rPr>
        <w:t>ем, признаны обеспечивать открытый, современный и беспрепятственный доступ к информации, способствовать непрерывному образованию, культурному развитию всех групп населения. Для решения этой задачи необходимо постоянное, качестве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 xml:space="preserve">ное обновление книжных фондов библиотек. По международным </w:t>
      </w:r>
      <w:r w:rsidRPr="003273E2">
        <w:rPr>
          <w:rFonts w:ascii="Times New Roman" w:hAnsi="Times New Roman"/>
          <w:sz w:val="26"/>
          <w:szCs w:val="26"/>
        </w:rPr>
        <w:t>стандартам рек</w:t>
      </w:r>
      <w:r w:rsidRPr="003273E2">
        <w:rPr>
          <w:rFonts w:ascii="Times New Roman" w:hAnsi="Times New Roman"/>
          <w:sz w:val="26"/>
          <w:szCs w:val="26"/>
        </w:rPr>
        <w:t>о</w:t>
      </w:r>
      <w:r w:rsidRPr="003273E2">
        <w:rPr>
          <w:rFonts w:ascii="Times New Roman" w:hAnsi="Times New Roman"/>
          <w:sz w:val="26"/>
          <w:szCs w:val="26"/>
        </w:rPr>
        <w:t>мендовано ежегодное поступление новых изданий в количестве 250 экземпляров на 1000 жителей.</w:t>
      </w:r>
    </w:p>
    <w:p w:rsidR="002874BA" w:rsidRPr="003273E2" w:rsidRDefault="002874BA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273E2">
        <w:rPr>
          <w:rFonts w:ascii="Times New Roman" w:hAnsi="Times New Roman"/>
          <w:sz w:val="26"/>
          <w:szCs w:val="26"/>
        </w:rPr>
        <w:tab/>
        <w:t>Статьей 16 Федерального закона от 6 октября 2003 года N 131-ФЗ «Об общих принципах организации местного самоуправления в Российской Федерации» орган</w:t>
      </w:r>
      <w:r w:rsidRPr="003273E2">
        <w:rPr>
          <w:rFonts w:ascii="Times New Roman" w:hAnsi="Times New Roman"/>
          <w:sz w:val="26"/>
          <w:szCs w:val="26"/>
        </w:rPr>
        <w:t>и</w:t>
      </w:r>
      <w:r w:rsidRPr="003273E2">
        <w:rPr>
          <w:rFonts w:ascii="Times New Roman" w:hAnsi="Times New Roman"/>
          <w:sz w:val="26"/>
          <w:szCs w:val="26"/>
        </w:rPr>
        <w:t>зация библиотечного обслуживания населения, комплектование и обеспечение с</w:t>
      </w:r>
      <w:r w:rsidRPr="003273E2">
        <w:rPr>
          <w:rFonts w:ascii="Times New Roman" w:hAnsi="Times New Roman"/>
          <w:sz w:val="26"/>
          <w:szCs w:val="26"/>
        </w:rPr>
        <w:t>о</w:t>
      </w:r>
      <w:r w:rsidRPr="003273E2">
        <w:rPr>
          <w:rFonts w:ascii="Times New Roman" w:hAnsi="Times New Roman"/>
          <w:sz w:val="26"/>
          <w:szCs w:val="26"/>
        </w:rPr>
        <w:t>хранности библиотечных фондов на территории городского округа отнесена к в</w:t>
      </w:r>
      <w:r w:rsidRPr="003273E2">
        <w:rPr>
          <w:rFonts w:ascii="Times New Roman" w:hAnsi="Times New Roman"/>
          <w:sz w:val="26"/>
          <w:szCs w:val="26"/>
        </w:rPr>
        <w:t>о</w:t>
      </w:r>
      <w:r w:rsidRPr="003273E2">
        <w:rPr>
          <w:rFonts w:ascii="Times New Roman" w:hAnsi="Times New Roman"/>
          <w:sz w:val="26"/>
          <w:szCs w:val="26"/>
        </w:rPr>
        <w:t xml:space="preserve">просам местного значения. </w:t>
      </w:r>
    </w:p>
    <w:p w:rsidR="002874BA" w:rsidRPr="003273E2" w:rsidRDefault="002874BA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273E2">
        <w:rPr>
          <w:rFonts w:ascii="Times New Roman" w:hAnsi="Times New Roman"/>
          <w:sz w:val="26"/>
          <w:szCs w:val="26"/>
        </w:rPr>
        <w:tab/>
        <w:t>Показатель «Количество экземпляров новых поступлений в библиотечные  фо</w:t>
      </w:r>
      <w:r w:rsidRPr="003273E2">
        <w:rPr>
          <w:rFonts w:ascii="Times New Roman" w:hAnsi="Times New Roman"/>
          <w:sz w:val="26"/>
          <w:szCs w:val="26"/>
        </w:rPr>
        <w:t>н</w:t>
      </w:r>
      <w:r w:rsidRPr="003273E2">
        <w:rPr>
          <w:rFonts w:ascii="Times New Roman" w:hAnsi="Times New Roman"/>
          <w:sz w:val="26"/>
          <w:szCs w:val="26"/>
        </w:rPr>
        <w:t xml:space="preserve">ды общедоступных библиотек на 1000 жителей» далёк до нормы. </w:t>
      </w:r>
    </w:p>
    <w:p w:rsidR="002874BA" w:rsidRDefault="002874BA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273E2">
        <w:rPr>
          <w:rFonts w:ascii="Times New Roman" w:hAnsi="Times New Roman"/>
          <w:sz w:val="26"/>
          <w:szCs w:val="26"/>
        </w:rPr>
        <w:tab/>
        <w:t>В фондах муниципальных библиотек в основном преобладает литература, в</w:t>
      </w:r>
      <w:r w:rsidRPr="003273E2">
        <w:rPr>
          <w:rFonts w:ascii="Times New Roman" w:hAnsi="Times New Roman"/>
          <w:sz w:val="26"/>
          <w:szCs w:val="26"/>
        </w:rPr>
        <w:t>ы</w:t>
      </w:r>
      <w:r w:rsidRPr="003273E2">
        <w:rPr>
          <w:rFonts w:ascii="Times New Roman" w:hAnsi="Times New Roman"/>
          <w:sz w:val="26"/>
          <w:szCs w:val="26"/>
        </w:rPr>
        <w:t>шедшая  до 1995 года. Резко возросший в обществе интерес всех групп пользоват</w:t>
      </w:r>
      <w:r w:rsidRPr="003273E2">
        <w:rPr>
          <w:rFonts w:ascii="Times New Roman" w:hAnsi="Times New Roman"/>
          <w:sz w:val="26"/>
          <w:szCs w:val="26"/>
        </w:rPr>
        <w:t>е</w:t>
      </w:r>
      <w:r w:rsidRPr="003273E2">
        <w:rPr>
          <w:rFonts w:ascii="Times New Roman" w:hAnsi="Times New Roman"/>
          <w:sz w:val="26"/>
          <w:szCs w:val="26"/>
        </w:rPr>
        <w:t>лей к образовательному, деловому чтению требует</w:t>
      </w:r>
      <w:r w:rsidRPr="003F5B82">
        <w:rPr>
          <w:rFonts w:ascii="Times New Roman" w:hAnsi="Times New Roman"/>
          <w:sz w:val="26"/>
          <w:szCs w:val="26"/>
        </w:rPr>
        <w:t xml:space="preserve"> пополнения библиотечных фо</w:t>
      </w:r>
      <w:r w:rsidRPr="003F5B82">
        <w:rPr>
          <w:rFonts w:ascii="Times New Roman" w:hAnsi="Times New Roman"/>
          <w:sz w:val="26"/>
          <w:szCs w:val="26"/>
        </w:rPr>
        <w:t>н</w:t>
      </w:r>
      <w:r w:rsidRPr="003F5B82">
        <w:rPr>
          <w:rFonts w:ascii="Times New Roman" w:hAnsi="Times New Roman"/>
          <w:sz w:val="26"/>
          <w:szCs w:val="26"/>
        </w:rPr>
        <w:t xml:space="preserve">дов новейшей информацией, в том числе и на безбумажных носителях. </w:t>
      </w:r>
    </w:p>
    <w:p w:rsidR="002874BA" w:rsidRDefault="002874BA" w:rsidP="005A4793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3F5B82">
        <w:rPr>
          <w:rFonts w:ascii="Times New Roman" w:hAnsi="Times New Roman"/>
          <w:sz w:val="26"/>
          <w:szCs w:val="26"/>
        </w:rPr>
        <w:t>Отсутствие в библиотеках новых поступлений приводит к падению основных показателей работы муниципальных библиотек, как число пользователей, число п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 xml:space="preserve">сещений, книговыдача, обращаемость фонда, посещаемость библиотек, читаемость. Падает и престиж библиотеки. </w:t>
      </w:r>
    </w:p>
    <w:p w:rsidR="002874BA" w:rsidRPr="005A4793" w:rsidRDefault="002874BA" w:rsidP="005A4793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kern w:val="3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Принятие подп</w:t>
      </w:r>
      <w:r w:rsidRPr="003F5B82">
        <w:rPr>
          <w:rFonts w:ascii="Times New Roman" w:hAnsi="Times New Roman"/>
          <w:sz w:val="26"/>
          <w:szCs w:val="26"/>
        </w:rPr>
        <w:t>рограммы обеспечит консолидацию бюджетных средств и их н</w:t>
      </w:r>
      <w:r w:rsidRPr="003F5B82">
        <w:rPr>
          <w:rFonts w:ascii="Times New Roman" w:hAnsi="Times New Roman"/>
          <w:sz w:val="26"/>
          <w:szCs w:val="26"/>
        </w:rPr>
        <w:t>а</w:t>
      </w:r>
      <w:r w:rsidRPr="003F5B82">
        <w:rPr>
          <w:rFonts w:ascii="Times New Roman" w:hAnsi="Times New Roman"/>
          <w:sz w:val="26"/>
          <w:szCs w:val="26"/>
        </w:rPr>
        <w:t>правление на пополнение единого библиотечного ф</w:t>
      </w:r>
      <w:r>
        <w:rPr>
          <w:rFonts w:ascii="Times New Roman" w:hAnsi="Times New Roman"/>
          <w:sz w:val="26"/>
          <w:szCs w:val="26"/>
        </w:rPr>
        <w:t>онда Муниципального бюдже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ного </w:t>
      </w:r>
      <w:r w:rsidRPr="003F5B82">
        <w:rPr>
          <w:rFonts w:ascii="Times New Roman" w:hAnsi="Times New Roman"/>
          <w:sz w:val="26"/>
          <w:szCs w:val="26"/>
        </w:rPr>
        <w:t>учреждения культуры «Единая сеть библиотек» новыми актуальными издани</w:t>
      </w:r>
      <w:r w:rsidRPr="003F5B82">
        <w:rPr>
          <w:rFonts w:ascii="Times New Roman" w:hAnsi="Times New Roman"/>
          <w:sz w:val="26"/>
          <w:szCs w:val="26"/>
        </w:rPr>
        <w:t>я</w:t>
      </w:r>
      <w:r w:rsidRPr="003F5B82">
        <w:rPr>
          <w:rFonts w:ascii="Times New Roman" w:hAnsi="Times New Roman"/>
          <w:sz w:val="26"/>
          <w:szCs w:val="26"/>
        </w:rPr>
        <w:t>ми и создание необходимых условий для их длительной сохранности.</w:t>
      </w:r>
    </w:p>
    <w:p w:rsidR="002874BA" w:rsidRPr="003F5B82" w:rsidRDefault="002874BA" w:rsidP="00C867D4">
      <w:pPr>
        <w:pStyle w:val="ConsPlusNormal"/>
        <w:widowControl/>
        <w:tabs>
          <w:tab w:val="left" w:pos="720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2874BA" w:rsidRDefault="002874BA" w:rsidP="00C867D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</w:t>
      </w:r>
      <w:r w:rsidRPr="003F5B82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F5B82">
        <w:rPr>
          <w:rFonts w:ascii="Times New Roman" w:hAnsi="Times New Roman"/>
          <w:b/>
          <w:sz w:val="26"/>
          <w:szCs w:val="26"/>
        </w:rPr>
        <w:t>ПРИОРИТЕТЫ МУНИЦИПАЛЬНОЙ ПОЛИТИКИ В СФЕРЕ</w:t>
      </w:r>
    </w:p>
    <w:p w:rsidR="002874BA" w:rsidRDefault="002874BA" w:rsidP="00AC7C1E">
      <w:pPr>
        <w:jc w:val="center"/>
        <w:rPr>
          <w:rFonts w:ascii="Times New Roman" w:hAnsi="Times New Roman"/>
          <w:b/>
          <w:sz w:val="26"/>
          <w:szCs w:val="26"/>
        </w:rPr>
      </w:pPr>
      <w:r w:rsidRPr="003F5B82">
        <w:rPr>
          <w:rFonts w:ascii="Times New Roman" w:hAnsi="Times New Roman"/>
          <w:b/>
          <w:sz w:val="26"/>
          <w:szCs w:val="26"/>
        </w:rPr>
        <w:t>РЕАЛИЗАЦИИ МУНИЦИПАЛЬНОЙ ПРОГРАММЫ.</w:t>
      </w:r>
    </w:p>
    <w:p w:rsidR="002874BA" w:rsidRPr="00AC7C1E" w:rsidRDefault="002874BA" w:rsidP="00AC7C1E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Приоритеты и цели подп</w:t>
      </w:r>
      <w:r w:rsidRPr="003F5B82">
        <w:rPr>
          <w:rFonts w:ascii="Times New Roman" w:hAnsi="Times New Roman"/>
          <w:sz w:val="26"/>
          <w:szCs w:val="26"/>
        </w:rPr>
        <w:t>ограммы - формирование единого культурного пр</w:t>
      </w:r>
      <w:r w:rsidRPr="003F5B82">
        <w:rPr>
          <w:rFonts w:ascii="Times New Roman" w:hAnsi="Times New Roman"/>
          <w:sz w:val="26"/>
          <w:szCs w:val="26"/>
        </w:rPr>
        <w:t>о</w:t>
      </w:r>
      <w:r w:rsidRPr="003F5B82">
        <w:rPr>
          <w:rFonts w:ascii="Times New Roman" w:hAnsi="Times New Roman"/>
          <w:sz w:val="26"/>
          <w:szCs w:val="26"/>
        </w:rPr>
        <w:t>странства МО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Сорск, обеспечение преемственности развития культуры,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наиболее полное удовлетворение растущих и изменяющихся культурных запросов и нужд ш</w:t>
      </w:r>
      <w:r w:rsidRPr="003F5B82">
        <w:rPr>
          <w:rFonts w:ascii="Times New Roman" w:hAnsi="Times New Roman"/>
          <w:sz w:val="26"/>
          <w:szCs w:val="26"/>
        </w:rPr>
        <w:t>и</w:t>
      </w:r>
      <w:r w:rsidRPr="003F5B82">
        <w:rPr>
          <w:rFonts w:ascii="Times New Roman" w:hAnsi="Times New Roman"/>
          <w:sz w:val="26"/>
          <w:szCs w:val="26"/>
        </w:rPr>
        <w:t>роких слоёв населения.</w:t>
      </w:r>
    </w:p>
    <w:p w:rsidR="002874BA" w:rsidRPr="003F5B82" w:rsidRDefault="002874BA" w:rsidP="00AC7C1E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5B82">
        <w:rPr>
          <w:rFonts w:ascii="Times New Roman" w:hAnsi="Times New Roman"/>
          <w:sz w:val="26"/>
          <w:szCs w:val="26"/>
          <w:lang w:eastAsia="ru-RU"/>
        </w:rPr>
        <w:t xml:space="preserve">Учитывая приоритетные задачи социально-экономического развития </w:t>
      </w:r>
      <w:r w:rsidRPr="003F5B82">
        <w:rPr>
          <w:rFonts w:ascii="Times New Roman" w:hAnsi="Times New Roman"/>
          <w:sz w:val="26"/>
          <w:szCs w:val="26"/>
        </w:rPr>
        <w:t>МО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>Сорск</w:t>
      </w:r>
      <w:r>
        <w:rPr>
          <w:rFonts w:ascii="Times New Roman" w:hAnsi="Times New Roman"/>
          <w:sz w:val="26"/>
          <w:szCs w:val="26"/>
          <w:lang w:eastAsia="ru-RU"/>
        </w:rPr>
        <w:t>, основными задачами подп</w:t>
      </w:r>
      <w:r w:rsidRPr="003F5B82">
        <w:rPr>
          <w:rFonts w:ascii="Times New Roman" w:hAnsi="Times New Roman"/>
          <w:sz w:val="26"/>
          <w:szCs w:val="26"/>
          <w:lang w:eastAsia="ru-RU"/>
        </w:rPr>
        <w:t>ограммы являются:</w:t>
      </w:r>
    </w:p>
    <w:p w:rsidR="002874BA" w:rsidRPr="003F5B82" w:rsidRDefault="002874BA" w:rsidP="00AC7C1E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Основные задачи, стоящие перед библиотеками Муниципального бюджетного  учреждения культуры «Единая сеть библиотек»: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-Содействовать реализации государственной политики в сфере библиотечного обслуживания населения;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-Сохранить и развить существующую сеть библиотек, создать необходимые условия для сохранения и оптимального использования библиотечных ресурсов;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-Обеспечить гарантированное полноценное комплектование единого книжн</w:t>
      </w:r>
      <w:r w:rsidRPr="003F5B82">
        <w:rPr>
          <w:rFonts w:ascii="Times New Roman" w:hAnsi="Times New Roman"/>
          <w:bCs/>
          <w:sz w:val="26"/>
          <w:szCs w:val="26"/>
        </w:rPr>
        <w:t>о</w:t>
      </w:r>
      <w:r w:rsidRPr="003F5B82">
        <w:rPr>
          <w:rFonts w:ascii="Times New Roman" w:hAnsi="Times New Roman"/>
          <w:bCs/>
          <w:sz w:val="26"/>
          <w:szCs w:val="26"/>
        </w:rPr>
        <w:t>го фонда современными источниками информации на различных носителях;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-Создать комплексную систему безопасности библиотек и сохранности би</w:t>
      </w:r>
      <w:r w:rsidRPr="003F5B82">
        <w:rPr>
          <w:rFonts w:ascii="Times New Roman" w:hAnsi="Times New Roman"/>
          <w:bCs/>
          <w:sz w:val="26"/>
          <w:szCs w:val="26"/>
        </w:rPr>
        <w:t>б</w:t>
      </w:r>
      <w:r w:rsidRPr="003F5B82">
        <w:rPr>
          <w:rFonts w:ascii="Times New Roman" w:hAnsi="Times New Roman"/>
          <w:bCs/>
          <w:sz w:val="26"/>
          <w:szCs w:val="26"/>
        </w:rPr>
        <w:t>лиотечных фондов, как части общекультурного наследия и информационного ресу</w:t>
      </w:r>
      <w:r w:rsidRPr="003F5B82">
        <w:rPr>
          <w:rFonts w:ascii="Times New Roman" w:hAnsi="Times New Roman"/>
          <w:bCs/>
          <w:sz w:val="26"/>
          <w:szCs w:val="26"/>
        </w:rPr>
        <w:t>р</w:t>
      </w:r>
      <w:r w:rsidRPr="003F5B82">
        <w:rPr>
          <w:rFonts w:ascii="Times New Roman" w:hAnsi="Times New Roman"/>
          <w:bCs/>
          <w:sz w:val="26"/>
          <w:szCs w:val="26"/>
        </w:rPr>
        <w:t>са на базе использования современных технологий;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-Обеспечить высокий уровень информационно-библиотечного обслуживания населения муниципального образования, оперативного получения правовой, образ</w:t>
      </w:r>
      <w:r w:rsidRPr="003F5B82">
        <w:rPr>
          <w:rFonts w:ascii="Times New Roman" w:hAnsi="Times New Roman"/>
          <w:bCs/>
          <w:sz w:val="26"/>
          <w:szCs w:val="26"/>
        </w:rPr>
        <w:t>о</w:t>
      </w:r>
      <w:r w:rsidRPr="003F5B82">
        <w:rPr>
          <w:rFonts w:ascii="Times New Roman" w:hAnsi="Times New Roman"/>
          <w:bCs/>
          <w:sz w:val="26"/>
          <w:szCs w:val="26"/>
        </w:rPr>
        <w:t>вательной и другой информации;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-Создать комплексную систему безопасности библиотек и сохранности би</w:t>
      </w:r>
      <w:r w:rsidRPr="003F5B82">
        <w:rPr>
          <w:rFonts w:ascii="Times New Roman" w:hAnsi="Times New Roman"/>
          <w:bCs/>
          <w:sz w:val="26"/>
          <w:szCs w:val="26"/>
        </w:rPr>
        <w:t>б</w:t>
      </w:r>
      <w:r w:rsidRPr="003F5B82">
        <w:rPr>
          <w:rFonts w:ascii="Times New Roman" w:hAnsi="Times New Roman"/>
          <w:bCs/>
          <w:sz w:val="26"/>
          <w:szCs w:val="26"/>
        </w:rPr>
        <w:t>лиотечных фондов, как части общекультурного наследия и информационного ресу</w:t>
      </w:r>
      <w:r w:rsidRPr="003F5B82">
        <w:rPr>
          <w:rFonts w:ascii="Times New Roman" w:hAnsi="Times New Roman"/>
          <w:bCs/>
          <w:sz w:val="26"/>
          <w:szCs w:val="26"/>
        </w:rPr>
        <w:t>р</w:t>
      </w:r>
      <w:r w:rsidRPr="003F5B82">
        <w:rPr>
          <w:rFonts w:ascii="Times New Roman" w:hAnsi="Times New Roman"/>
          <w:bCs/>
          <w:sz w:val="26"/>
          <w:szCs w:val="26"/>
        </w:rPr>
        <w:t>са на базе использования современных технологий;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-Обеспечить высокий уровень информационно-библиотечного обслуживания населения муниципального образования, оперативного получения правовой, образ</w:t>
      </w:r>
      <w:r w:rsidRPr="003F5B82">
        <w:rPr>
          <w:rFonts w:ascii="Times New Roman" w:hAnsi="Times New Roman"/>
          <w:bCs/>
          <w:sz w:val="26"/>
          <w:szCs w:val="26"/>
        </w:rPr>
        <w:t>о</w:t>
      </w:r>
      <w:r w:rsidRPr="003F5B82">
        <w:rPr>
          <w:rFonts w:ascii="Times New Roman" w:hAnsi="Times New Roman"/>
          <w:bCs/>
          <w:sz w:val="26"/>
          <w:szCs w:val="26"/>
        </w:rPr>
        <w:t>вательной и другой информации с помощью создания центров общественного до</w:t>
      </w:r>
      <w:r w:rsidRPr="003F5B82">
        <w:rPr>
          <w:rFonts w:ascii="Times New Roman" w:hAnsi="Times New Roman"/>
          <w:bCs/>
          <w:sz w:val="26"/>
          <w:szCs w:val="26"/>
        </w:rPr>
        <w:t>с</w:t>
      </w:r>
      <w:r w:rsidRPr="003F5B82">
        <w:rPr>
          <w:rFonts w:ascii="Times New Roman" w:hAnsi="Times New Roman"/>
          <w:bCs/>
          <w:sz w:val="26"/>
          <w:szCs w:val="26"/>
        </w:rPr>
        <w:t>тупа к информации;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-С</w:t>
      </w:r>
      <w:r w:rsidRPr="003F5B82">
        <w:rPr>
          <w:rFonts w:ascii="Times New Roman" w:hAnsi="Times New Roman"/>
          <w:sz w:val="26"/>
          <w:szCs w:val="26"/>
        </w:rPr>
        <w:t xml:space="preserve">оздать библиотечный </w:t>
      </w:r>
      <w:r w:rsidRPr="003F5B82">
        <w:rPr>
          <w:rFonts w:ascii="Times New Roman" w:hAnsi="Times New Roman"/>
          <w:b/>
          <w:bCs/>
          <w:sz w:val="26"/>
          <w:szCs w:val="26"/>
          <w:lang w:val="en-US"/>
        </w:rPr>
        <w:t>web</w:t>
      </w:r>
      <w:r w:rsidRPr="003F5B82">
        <w:rPr>
          <w:rFonts w:ascii="Times New Roman" w:hAnsi="Times New Roman"/>
          <w:b/>
          <w:bCs/>
          <w:sz w:val="26"/>
          <w:szCs w:val="26"/>
        </w:rPr>
        <w:t>-сайт</w:t>
      </w:r>
      <w:r w:rsidRPr="003F5B82">
        <w:rPr>
          <w:rFonts w:ascii="Times New Roman" w:hAnsi="Times New Roman"/>
          <w:sz w:val="26"/>
          <w:szCs w:val="26"/>
        </w:rPr>
        <w:t>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-Модернизировать деятельность библиотек для повышения уровня обслуж</w:t>
      </w:r>
      <w:r w:rsidRPr="003F5B82">
        <w:rPr>
          <w:rFonts w:ascii="Times New Roman" w:hAnsi="Times New Roman"/>
          <w:bCs/>
          <w:sz w:val="26"/>
          <w:szCs w:val="26"/>
        </w:rPr>
        <w:t>и</w:t>
      </w:r>
      <w:r w:rsidRPr="003F5B82">
        <w:rPr>
          <w:rFonts w:ascii="Times New Roman" w:hAnsi="Times New Roman"/>
          <w:bCs/>
          <w:sz w:val="26"/>
          <w:szCs w:val="26"/>
        </w:rPr>
        <w:t>вания, создание комфортной среды для пользователей, привлекательного имиджа библиотек посредством компьютеризации, включения их в общее информационное пространство, улучшение материально-технической базы;</w:t>
      </w:r>
    </w:p>
    <w:p w:rsidR="002874BA" w:rsidRPr="003F5B82" w:rsidRDefault="002874BA" w:rsidP="00C867D4">
      <w:pPr>
        <w:pStyle w:val="ConsPlusNormal"/>
        <w:widowControl/>
        <w:tabs>
          <w:tab w:val="left" w:pos="-3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F5B8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3F5B82">
        <w:rPr>
          <w:rFonts w:ascii="Times New Roman" w:hAnsi="Times New Roman" w:cs="Times New Roman"/>
          <w:sz w:val="26"/>
          <w:szCs w:val="26"/>
        </w:rPr>
        <w:t>родвижение чтения среди населения муниципального образования;</w:t>
      </w:r>
      <w:r w:rsidRPr="003F5B82">
        <w:rPr>
          <w:rFonts w:ascii="Times New Roman" w:hAnsi="Times New Roman" w:cs="Times New Roman"/>
          <w:sz w:val="26"/>
          <w:szCs w:val="26"/>
        </w:rPr>
        <w:br/>
        <w:t>-Развитие кадрового потенциала муниципального учреждения культуры «Единая сеть библиотек муниципального образования город Сорск».</w:t>
      </w:r>
    </w:p>
    <w:p w:rsidR="002874BA" w:rsidRPr="003F5B82" w:rsidRDefault="002874BA" w:rsidP="00C867D4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Основные цели, стоящие перед библиотеками МБУК «ЕСБ»: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-Содействие реализации государственной политики в сфере библиотечного обслуживания населения;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</w:t>
      </w:r>
      <w:r w:rsidRPr="003F5B82">
        <w:rPr>
          <w:rFonts w:ascii="Times New Roman" w:hAnsi="Times New Roman"/>
          <w:bCs/>
          <w:sz w:val="26"/>
          <w:szCs w:val="26"/>
          <w:lang w:val="en-US"/>
        </w:rPr>
        <w:t>C</w:t>
      </w:r>
      <w:r w:rsidRPr="003F5B82">
        <w:rPr>
          <w:rFonts w:ascii="Times New Roman" w:hAnsi="Times New Roman"/>
          <w:bCs/>
          <w:sz w:val="26"/>
          <w:szCs w:val="26"/>
        </w:rPr>
        <w:t>охранение и развитие существующей сети библиотек, создание необход</w:t>
      </w:r>
      <w:r w:rsidRPr="003F5B82">
        <w:rPr>
          <w:rFonts w:ascii="Times New Roman" w:hAnsi="Times New Roman"/>
          <w:bCs/>
          <w:sz w:val="26"/>
          <w:szCs w:val="26"/>
        </w:rPr>
        <w:t>и</w:t>
      </w:r>
      <w:r w:rsidRPr="003F5B82">
        <w:rPr>
          <w:rFonts w:ascii="Times New Roman" w:hAnsi="Times New Roman"/>
          <w:bCs/>
          <w:sz w:val="26"/>
          <w:szCs w:val="26"/>
        </w:rPr>
        <w:t>мых условий для сохранения и оптимального использования библиотечных ресу</w:t>
      </w:r>
      <w:r w:rsidRPr="003F5B82">
        <w:rPr>
          <w:rFonts w:ascii="Times New Roman" w:hAnsi="Times New Roman"/>
          <w:bCs/>
          <w:sz w:val="26"/>
          <w:szCs w:val="26"/>
        </w:rPr>
        <w:t>р</w:t>
      </w:r>
      <w:r w:rsidRPr="003F5B82">
        <w:rPr>
          <w:rFonts w:ascii="Times New Roman" w:hAnsi="Times New Roman"/>
          <w:bCs/>
          <w:sz w:val="26"/>
          <w:szCs w:val="26"/>
        </w:rPr>
        <w:t>сов;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bCs/>
          <w:sz w:val="26"/>
          <w:szCs w:val="26"/>
        </w:rPr>
        <w:t>-Обеспечить  гарантированное полноценное комплектование единого книжн</w:t>
      </w:r>
      <w:r w:rsidRPr="003F5B82">
        <w:rPr>
          <w:rFonts w:ascii="Times New Roman" w:hAnsi="Times New Roman"/>
          <w:bCs/>
          <w:sz w:val="26"/>
          <w:szCs w:val="26"/>
        </w:rPr>
        <w:t>о</w:t>
      </w:r>
      <w:r w:rsidRPr="003F5B82">
        <w:rPr>
          <w:rFonts w:ascii="Times New Roman" w:hAnsi="Times New Roman"/>
          <w:bCs/>
          <w:sz w:val="26"/>
          <w:szCs w:val="26"/>
        </w:rPr>
        <w:t>го фонда современными источниками информации на различных носителях;</w:t>
      </w:r>
    </w:p>
    <w:p w:rsidR="002874BA" w:rsidRPr="003F5B82" w:rsidRDefault="002874BA" w:rsidP="00211685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</w:t>
      </w:r>
      <w:r w:rsidRPr="003F5B82">
        <w:rPr>
          <w:rFonts w:ascii="Times New Roman" w:hAnsi="Times New Roman"/>
          <w:bCs/>
          <w:sz w:val="26"/>
          <w:szCs w:val="26"/>
        </w:rPr>
        <w:t xml:space="preserve">Автоматизация процессов формирования единого </w:t>
      </w:r>
      <w:r>
        <w:rPr>
          <w:rFonts w:ascii="Times New Roman" w:hAnsi="Times New Roman"/>
          <w:bCs/>
          <w:sz w:val="26"/>
          <w:szCs w:val="26"/>
        </w:rPr>
        <w:t>фонда библиотек и созд</w:t>
      </w:r>
      <w:r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ния электронного каталога.</w:t>
      </w:r>
      <w:r>
        <w:rPr>
          <w:rFonts w:ascii="Times New Roman" w:hAnsi="Times New Roman"/>
          <w:sz w:val="26"/>
          <w:szCs w:val="26"/>
        </w:rPr>
        <w:br/>
      </w:r>
      <w:r w:rsidRPr="003F5B82">
        <w:rPr>
          <w:rFonts w:ascii="Times New Roman" w:hAnsi="Times New Roman"/>
          <w:sz w:val="26"/>
          <w:szCs w:val="26"/>
        </w:rPr>
        <w:t>Основные задачи, стоящие перед МБОУ ДОД  Детская  муз</w:t>
      </w:r>
      <w:r>
        <w:rPr>
          <w:rFonts w:ascii="Times New Roman" w:hAnsi="Times New Roman"/>
          <w:sz w:val="26"/>
          <w:szCs w:val="26"/>
        </w:rPr>
        <w:t>ыкальна школа</w:t>
      </w:r>
      <w:r w:rsidRPr="003F5B82">
        <w:rPr>
          <w:rFonts w:ascii="Times New Roman" w:hAnsi="Times New Roman"/>
          <w:sz w:val="26"/>
          <w:szCs w:val="26"/>
        </w:rPr>
        <w:t>:</w:t>
      </w:r>
    </w:p>
    <w:p w:rsidR="002874BA" w:rsidRPr="003F5B82" w:rsidRDefault="002874BA" w:rsidP="005A4793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-Обеспечить условия для сохранения и развития системы </w:t>
      </w:r>
      <w:r w:rsidRPr="003F5B82">
        <w:rPr>
          <w:rFonts w:ascii="Times New Roman" w:hAnsi="Times New Roman"/>
          <w:sz w:val="26"/>
          <w:szCs w:val="26"/>
        </w:rPr>
        <w:t>худо</w:t>
      </w:r>
      <w:r>
        <w:rPr>
          <w:rFonts w:ascii="Times New Roman" w:hAnsi="Times New Roman"/>
          <w:sz w:val="26"/>
          <w:szCs w:val="26"/>
        </w:rPr>
        <w:t xml:space="preserve">жественного образования в сфере культуры и искусства на территории МО </w:t>
      </w:r>
      <w:r w:rsidRPr="003F5B82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5B82">
        <w:rPr>
          <w:rFonts w:ascii="Times New Roman" w:hAnsi="Times New Roman"/>
          <w:sz w:val="26"/>
          <w:szCs w:val="26"/>
        </w:rPr>
        <w:t xml:space="preserve">Сорск. </w:t>
      </w:r>
    </w:p>
    <w:p w:rsidR="002874BA" w:rsidRPr="003F5B82" w:rsidRDefault="002874BA" w:rsidP="003E0FD4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-Обновить образовательные программы, организационные формы и методы работы в сфере </w:t>
      </w:r>
      <w:r w:rsidRPr="003F5B82">
        <w:rPr>
          <w:rFonts w:ascii="Times New Roman" w:hAnsi="Times New Roman"/>
          <w:sz w:val="26"/>
          <w:szCs w:val="26"/>
        </w:rPr>
        <w:t>художественного образования.</w:t>
      </w:r>
    </w:p>
    <w:p w:rsidR="002874BA" w:rsidRPr="003F5B82" w:rsidRDefault="002874BA" w:rsidP="003E0FD4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-Внедрить инновации. Совершенствовать механизм выявления и </w:t>
      </w:r>
      <w:r w:rsidRPr="003F5B82">
        <w:rPr>
          <w:rFonts w:ascii="Times New Roman" w:hAnsi="Times New Roman"/>
          <w:sz w:val="26"/>
          <w:szCs w:val="26"/>
        </w:rPr>
        <w:t>развити</w:t>
      </w:r>
      <w:r>
        <w:rPr>
          <w:rFonts w:ascii="Times New Roman" w:hAnsi="Times New Roman"/>
          <w:sz w:val="26"/>
          <w:szCs w:val="26"/>
        </w:rPr>
        <w:t xml:space="preserve">я одаренных </w:t>
      </w:r>
      <w:r w:rsidRPr="003F5B82">
        <w:rPr>
          <w:rFonts w:ascii="Times New Roman" w:hAnsi="Times New Roman"/>
          <w:sz w:val="26"/>
          <w:szCs w:val="26"/>
        </w:rPr>
        <w:t xml:space="preserve">детей. </w:t>
      </w:r>
    </w:p>
    <w:p w:rsidR="002874BA" w:rsidRPr="003F5B82" w:rsidRDefault="002874BA" w:rsidP="00C867D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Указанные задачи реализуются по направлению:</w:t>
      </w:r>
    </w:p>
    <w:p w:rsidR="002874BA" w:rsidRPr="003F5B82" w:rsidRDefault="002874BA" w:rsidP="003E0FD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-обновление музыкальных инструментов МБОУ ДОД Детской </w:t>
      </w:r>
      <w:r w:rsidRPr="003F5B82">
        <w:rPr>
          <w:rFonts w:ascii="Times New Roman" w:hAnsi="Times New Roman"/>
          <w:sz w:val="26"/>
          <w:szCs w:val="26"/>
        </w:rPr>
        <w:t>музык</w:t>
      </w:r>
      <w:r>
        <w:rPr>
          <w:rFonts w:ascii="Times New Roman" w:hAnsi="Times New Roman"/>
          <w:sz w:val="26"/>
          <w:szCs w:val="26"/>
        </w:rPr>
        <w:t xml:space="preserve">альной школы муниципального образования город </w:t>
      </w:r>
      <w:r w:rsidRPr="003F5B82">
        <w:rPr>
          <w:rFonts w:ascii="Times New Roman" w:hAnsi="Times New Roman"/>
          <w:sz w:val="26"/>
          <w:szCs w:val="26"/>
        </w:rPr>
        <w:t>Сорск.</w:t>
      </w:r>
    </w:p>
    <w:p w:rsidR="002874BA" w:rsidRPr="003F5B82" w:rsidRDefault="002874BA" w:rsidP="00C867D4">
      <w:pPr>
        <w:jc w:val="both"/>
        <w:rPr>
          <w:rFonts w:ascii="Times New Roman" w:hAnsi="Times New Roman"/>
          <w:bCs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>Основные задачи, стоящие перед МБУК СКМ им.В.В.Андрияшева:</w:t>
      </w:r>
    </w:p>
    <w:p w:rsidR="002874BA" w:rsidRDefault="002874BA" w:rsidP="003E0F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F5B82">
        <w:rPr>
          <w:rFonts w:ascii="Times New Roman" w:hAnsi="Times New Roman" w:cs="Times New Roman"/>
          <w:sz w:val="26"/>
          <w:szCs w:val="26"/>
        </w:rPr>
        <w:t xml:space="preserve">-сохранение и развитие культурного и духовного </w:t>
      </w:r>
      <w:r>
        <w:rPr>
          <w:rFonts w:ascii="Times New Roman" w:hAnsi="Times New Roman" w:cs="Times New Roman"/>
          <w:sz w:val="26"/>
          <w:szCs w:val="26"/>
        </w:rPr>
        <w:t xml:space="preserve">потенциала города; </w:t>
      </w:r>
    </w:p>
    <w:p w:rsidR="002874BA" w:rsidRDefault="002874BA" w:rsidP="003E0F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создание оптимальных условий для эффективной организации к</w:t>
      </w:r>
      <w:r>
        <w:rPr>
          <w:rFonts w:ascii="Times New Roman" w:hAnsi="Times New Roman" w:cs="Times New Roman"/>
          <w:sz w:val="26"/>
          <w:szCs w:val="26"/>
        </w:rPr>
        <w:t>ультурного досуга населения;</w:t>
      </w:r>
    </w:p>
    <w:p w:rsidR="002874BA" w:rsidRPr="003F5B82" w:rsidRDefault="002874BA" w:rsidP="00C867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 xml:space="preserve">обеспечение преемственности в традиционной культуре представителей всех поколений и наций, проживающих в городе Сорске; 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-с</w:t>
      </w:r>
      <w:r w:rsidRPr="003F5B82">
        <w:rPr>
          <w:rFonts w:ascii="Times New Roman" w:hAnsi="Times New Roman" w:cs="Times New Roman"/>
          <w:sz w:val="26"/>
          <w:szCs w:val="26"/>
        </w:rPr>
        <w:t>оздание равных возможностей доступа к культурным ценностям и информационным ресурсам учреждений города;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-</w:t>
      </w:r>
      <w:r w:rsidRPr="003F5B82">
        <w:rPr>
          <w:rFonts w:ascii="Times New Roman" w:hAnsi="Times New Roman" w:cs="Times New Roman"/>
          <w:sz w:val="26"/>
          <w:szCs w:val="26"/>
        </w:rPr>
        <w:t>создание условий для исследовательской деятельности учащихся по истории города и республики;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5B82"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z w:val="26"/>
          <w:szCs w:val="26"/>
        </w:rPr>
        <w:t xml:space="preserve"> достижения поставленных целей подп</w:t>
      </w:r>
      <w:r w:rsidRPr="003F5B82">
        <w:rPr>
          <w:rFonts w:ascii="Times New Roman" w:hAnsi="Times New Roman" w:cs="Times New Roman"/>
          <w:sz w:val="26"/>
          <w:szCs w:val="26"/>
        </w:rPr>
        <w:t>рограмма предусматривает решение ряда задач: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-</w:t>
      </w:r>
      <w:r w:rsidRPr="003F5B82">
        <w:rPr>
          <w:rFonts w:ascii="Times New Roman" w:hAnsi="Times New Roman" w:cs="Times New Roman"/>
          <w:sz w:val="26"/>
          <w:szCs w:val="26"/>
        </w:rPr>
        <w:t>обеспечение прав граждан на доступ к культурным ценностям, свободу творчества, участие в культурной жизни;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обеспечение сохранности культурного наследия;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укрепление материально-технической базы (оборудование, музейные предметы длительного пользования);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поддержка и развитие национальных культур, самодеятельного творчества, молодых дарований;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повышение профессионального уровня сотрудников музея;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приобретение необходимого компьютерного оборудования и программ, обеспечивающих создание электронного каталога основных музейных процессов;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формирование ориентации личности и социальных групп на духовные и культурные ценности;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обеспечение музея экспонатами, национальными костюмами, инвентарем, расширение связей музея с другими музеями с целью обмена выставочных работ;</w:t>
      </w:r>
    </w:p>
    <w:p w:rsidR="002874BA" w:rsidRPr="003F5B82" w:rsidRDefault="002874BA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3F5B82">
        <w:rPr>
          <w:rFonts w:ascii="Times New Roman" w:hAnsi="Times New Roman" w:cs="Times New Roman"/>
          <w:sz w:val="26"/>
          <w:szCs w:val="26"/>
        </w:rPr>
        <w:t>выявление и сохранение уникальных краеведческих документов.</w:t>
      </w:r>
    </w:p>
    <w:p w:rsidR="002874BA" w:rsidRPr="003F5B82" w:rsidRDefault="002874BA" w:rsidP="00C867D4">
      <w:pPr>
        <w:rPr>
          <w:rFonts w:ascii="Times New Roman" w:hAnsi="Times New Roman"/>
          <w:b/>
          <w:sz w:val="26"/>
          <w:szCs w:val="26"/>
        </w:rPr>
      </w:pPr>
    </w:p>
    <w:p w:rsidR="002874BA" w:rsidRPr="003F5B82" w:rsidRDefault="002874BA" w:rsidP="00C867D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Ш</w:t>
      </w:r>
      <w:r w:rsidRPr="003F5B82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F5B82">
        <w:rPr>
          <w:rFonts w:ascii="Times New Roman" w:hAnsi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3F5B82">
        <w:rPr>
          <w:rFonts w:ascii="Times New Roman" w:hAnsi="Times New Roman"/>
          <w:b/>
          <w:sz w:val="26"/>
          <w:szCs w:val="26"/>
        </w:rPr>
        <w:t>ПРОГРАММЫ.</w:t>
      </w:r>
    </w:p>
    <w:p w:rsidR="002874BA" w:rsidRPr="003F5B82" w:rsidRDefault="002874BA" w:rsidP="00AC7C1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Подп</w:t>
      </w:r>
      <w:r w:rsidRPr="003F5B82">
        <w:rPr>
          <w:color w:val="000000"/>
          <w:sz w:val="26"/>
          <w:szCs w:val="26"/>
        </w:rPr>
        <w:t>рограмма реализуется в период с 2014 по 2016 годы в три этапа:</w:t>
      </w:r>
    </w:p>
    <w:p w:rsidR="002874BA" w:rsidRPr="003F5B82" w:rsidRDefault="002874BA" w:rsidP="00C867D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I этап – 2014 год;</w:t>
      </w:r>
    </w:p>
    <w:p w:rsidR="002874BA" w:rsidRPr="003F5B82" w:rsidRDefault="002874BA" w:rsidP="00C867D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II этап – 2015 год;</w:t>
      </w:r>
    </w:p>
    <w:p w:rsidR="002874BA" w:rsidRPr="003F5B82" w:rsidRDefault="002874BA" w:rsidP="00C867D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III этап – 2016 год.</w:t>
      </w:r>
    </w:p>
    <w:p w:rsidR="002874BA" w:rsidRDefault="002874BA" w:rsidP="0012467A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 xml:space="preserve">Промежуточные итоги реализации мероприятий подпрограммы подводятся по </w:t>
      </w:r>
    </w:p>
    <w:p w:rsidR="002874BA" w:rsidRPr="003F5B82" w:rsidRDefault="002874BA" w:rsidP="0012467A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результатам работы за год по следующим показателям:</w:t>
      </w:r>
    </w:p>
    <w:p w:rsidR="002874BA" w:rsidRPr="003F5B82" w:rsidRDefault="002874BA" w:rsidP="0012467A">
      <w:pPr>
        <w:ind w:right="15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>1.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Развитие культурно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>досуговой деятельности:</w:t>
      </w:r>
    </w:p>
    <w:p w:rsidR="002874BA" w:rsidRPr="003F5B82" w:rsidRDefault="002874BA" w:rsidP="0012467A">
      <w:pPr>
        <w:ind w:left="150" w:right="15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увеличение удельного веса населения, участвующего в культурно-досуговых м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роприятиях: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- 2014 г. -  6,4  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  6,6  %;</w:t>
      </w:r>
    </w:p>
    <w:p w:rsidR="002874BA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- 2016г.  -   6,8  %.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2. 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Развитие и о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рганизация библиотечного обслуживания населения: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 увеличение количества библиографических записей в сводном электронном к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талоге библиотек Хакасии: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 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-  0%;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- 2016 г. -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10% 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доли посещений: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014 г. –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0,3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– 0,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5%;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2016 г. –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0,7%.</w:t>
      </w:r>
    </w:p>
    <w:p w:rsidR="002874BA" w:rsidRPr="00497FF4" w:rsidRDefault="002874BA" w:rsidP="0067337E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3.</w:t>
      </w:r>
      <w:r w:rsidRPr="003F5B82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Повышение качества предоставления услуг, сохранности и доступа к культу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>р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>ным ценностям музеем</w:t>
      </w:r>
    </w:p>
    <w:p w:rsidR="002874BA" w:rsidRDefault="002874BA" w:rsidP="003E5CF7">
      <w:pPr>
        <w:ind w:right="150" w:firstLine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увеличение доли представленных зрителю музейных предметов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общем </w:t>
      </w:r>
    </w:p>
    <w:p w:rsidR="002874BA" w:rsidRPr="003F5B82" w:rsidRDefault="002874BA" w:rsidP="003E5CF7">
      <w:pPr>
        <w:ind w:right="150" w:firstLine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количестве музейных предметов основного фонда: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2014 г. – 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9,7%;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59,8%;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-2016 г. – 59,9 %. 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- 2014 г.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- 0,5 %;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 0,6%;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2016 г. -  0,7%.</w:t>
      </w:r>
    </w:p>
    <w:p w:rsidR="002874BA" w:rsidRPr="0067337E" w:rsidRDefault="002874BA" w:rsidP="0067337E">
      <w:pPr>
        <w:ind w:left="150" w:right="150"/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4.</w:t>
      </w:r>
      <w:r w:rsidRPr="0067337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Сохранение и развитие системы дополнительного образования в сфере культ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у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ры.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- 2014 г.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-100 чел.;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- 101 чел.;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2016 г. 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102 чел. 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охват детского населения города: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- 2014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г. - 7%;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2015 г. -  8%;</w:t>
      </w:r>
    </w:p>
    <w:p w:rsidR="002874BA" w:rsidRPr="003F5B82" w:rsidRDefault="002874BA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2016 г. -  9%.   </w:t>
      </w:r>
    </w:p>
    <w:p w:rsidR="002874BA" w:rsidRPr="003F5B82" w:rsidRDefault="002874BA" w:rsidP="00D8054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По результатам ежегодного анализа промежуточных резу</w:t>
      </w:r>
      <w:r>
        <w:rPr>
          <w:color w:val="000000"/>
          <w:sz w:val="26"/>
          <w:szCs w:val="26"/>
        </w:rPr>
        <w:t>льтатов реализации мероприятий подп</w:t>
      </w:r>
      <w:r w:rsidRPr="003F5B82">
        <w:rPr>
          <w:color w:val="000000"/>
          <w:sz w:val="26"/>
          <w:szCs w:val="26"/>
        </w:rPr>
        <w:t>рограммы, ответственным исполнителем проводится коррект</w:t>
      </w:r>
      <w:r w:rsidRPr="003F5B82">
        <w:rPr>
          <w:color w:val="000000"/>
          <w:sz w:val="26"/>
          <w:szCs w:val="26"/>
        </w:rPr>
        <w:t>и</w:t>
      </w:r>
      <w:r w:rsidRPr="003F5B82">
        <w:rPr>
          <w:color w:val="000000"/>
          <w:sz w:val="26"/>
          <w:szCs w:val="26"/>
        </w:rPr>
        <w:t>ровка целевых индикаторов подпрограммы, в соответствии с действующим закон</w:t>
      </w:r>
      <w:r w:rsidRPr="003F5B82">
        <w:rPr>
          <w:color w:val="000000"/>
          <w:sz w:val="26"/>
          <w:szCs w:val="26"/>
        </w:rPr>
        <w:t>о</w:t>
      </w:r>
      <w:r w:rsidRPr="003F5B82">
        <w:rPr>
          <w:color w:val="000000"/>
          <w:sz w:val="26"/>
          <w:szCs w:val="26"/>
        </w:rPr>
        <w:t>дательством.</w:t>
      </w:r>
    </w:p>
    <w:p w:rsidR="002874BA" w:rsidRDefault="002874BA" w:rsidP="00C867D4">
      <w:pPr>
        <w:jc w:val="center"/>
        <w:rPr>
          <w:rFonts w:ascii="Times New Roman" w:hAnsi="Times New Roman"/>
          <w:b/>
          <w:sz w:val="26"/>
          <w:szCs w:val="26"/>
        </w:rPr>
      </w:pPr>
    </w:p>
    <w:p w:rsidR="002874BA" w:rsidRPr="006C037D" w:rsidRDefault="002874BA" w:rsidP="006C037D">
      <w:pPr>
        <w:pStyle w:val="ListParagraph"/>
        <w:numPr>
          <w:ilvl w:val="0"/>
          <w:numId w:val="6"/>
        </w:numPr>
        <w:jc w:val="center"/>
        <w:rPr>
          <w:rFonts w:ascii="Times New Roman" w:hAnsi="Times New Roman"/>
          <w:b/>
          <w:sz w:val="26"/>
          <w:szCs w:val="26"/>
        </w:rPr>
      </w:pPr>
      <w:r w:rsidRPr="006C037D">
        <w:rPr>
          <w:rFonts w:ascii="Times New Roman" w:hAnsi="Times New Roman"/>
          <w:b/>
          <w:sz w:val="26"/>
          <w:szCs w:val="26"/>
        </w:rPr>
        <w:t>ПЕРЕЧЕНЬ ПОДПРОГРАММНЫХ МЕРОПРИЯТИЙ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3"/>
        <w:gridCol w:w="2280"/>
        <w:gridCol w:w="1286"/>
        <w:gridCol w:w="1282"/>
        <w:gridCol w:w="1286"/>
        <w:gridCol w:w="1282"/>
        <w:gridCol w:w="11"/>
        <w:gridCol w:w="1134"/>
      </w:tblGrid>
      <w:tr w:rsidR="002874BA" w:rsidRPr="003F5B82" w:rsidTr="003E5CF7">
        <w:tc>
          <w:tcPr>
            <w:tcW w:w="6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5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б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лей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Отве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стве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н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ный</w:t>
            </w:r>
          </w:p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испо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нитель,</w:t>
            </w:r>
          </w:p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сои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полн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тель</w:t>
            </w:r>
          </w:p>
        </w:tc>
      </w:tr>
      <w:tr w:rsidR="002874BA" w:rsidRPr="003F5B82" w:rsidTr="003E5CF7">
        <w:tc>
          <w:tcPr>
            <w:tcW w:w="6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AC7C1E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C7C1E" w:rsidRDefault="002874BA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C7C1E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AC7C1E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C7C1E" w:rsidRDefault="002874BA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C7C1E">
              <w:rPr>
                <w:rFonts w:ascii="Times New Roman" w:hAnsi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AC7C1E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C7C1E" w:rsidRDefault="002874BA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C7C1E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AC7C1E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C7C1E" w:rsidRDefault="002874BA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C7C1E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874BA" w:rsidRPr="00914351" w:rsidRDefault="002874BA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1. Развитие культурно - досуговой деятельности: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7F74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Предоставление культурного дос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у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га и развитие творческих сп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о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собностей нас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BA4F98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37188,4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11949,4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12324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12915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ДК «М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та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F7F74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Капитальный р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монт ДК «Мета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5468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54685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ДК «М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та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688,4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949</w:t>
            </w: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,4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14824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13915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874BA" w:rsidRDefault="002874BA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обслуживания населения</w:t>
            </w:r>
          </w:p>
          <w:p w:rsidR="002874BA" w:rsidRPr="00CF7F74" w:rsidRDefault="002874BA" w:rsidP="006C037D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Предоставление библиотечных р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сурсов и создание условий для п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о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лучения инфо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р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мации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BA4F98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10348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3289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3447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3612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Создание центра общественного доступа к инфр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а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структуре эле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к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тронного прав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тельства на базе детской библи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о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теки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50AA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Комплектование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единого библи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о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течного фонда МБУК «Единая сеть библиотек.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50AA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итого по задаче;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10438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3477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8975BE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3642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874BA" w:rsidRDefault="002874BA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13C19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 Повышение качества предоставления услуг, сохранности и доступа к кул</w:t>
            </w:r>
            <w:r w:rsidRPr="00F13C19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F13C19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турным ценностям музеем</w:t>
            </w:r>
          </w:p>
          <w:p w:rsidR="002874BA" w:rsidRPr="00DF39B4" w:rsidRDefault="002874BA" w:rsidP="006C037D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1A2A5F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A2A5F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A2A5F">
              <w:rPr>
                <w:rFonts w:ascii="Times New Roman" w:hAnsi="Times New Roman"/>
                <w:sz w:val="26"/>
                <w:szCs w:val="26"/>
              </w:rPr>
              <w:t>Предоставление и создание условий для приобщения гра</w:t>
            </w:r>
            <w:r>
              <w:rPr>
                <w:rFonts w:ascii="Times New Roman" w:hAnsi="Times New Roman"/>
                <w:sz w:val="26"/>
                <w:szCs w:val="26"/>
              </w:rPr>
              <w:t>ждан к ист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рико-культурным ценн</w:t>
            </w:r>
            <w:r w:rsidRPr="001A2A5F">
              <w:rPr>
                <w:rFonts w:ascii="Times New Roman" w:hAnsi="Times New Roman"/>
                <w:sz w:val="26"/>
                <w:szCs w:val="26"/>
              </w:rPr>
              <w:t>остям</w:t>
            </w:r>
          </w:p>
          <w:p w:rsidR="002874BA" w:rsidRPr="0014753E" w:rsidRDefault="002874BA" w:rsidP="0014753E">
            <w:pPr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BA4F98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3058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я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F5B82">
              <w:rPr>
                <w:rFonts w:ascii="Times New Roman" w:hAnsi="Times New Roman"/>
                <w:sz w:val="26"/>
                <w:szCs w:val="26"/>
                <w:lang w:eastAsia="ru-RU"/>
              </w:rPr>
              <w:t>Капитальный р</w:t>
            </w:r>
            <w:r w:rsidRPr="003F5B82"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  <w:lang w:eastAsia="ru-RU"/>
              </w:rPr>
              <w:t>монт сорского краеведческого музея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5468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54685">
              <w:rPr>
                <w:rFonts w:ascii="Times New Roman" w:hAnsi="Times New Roman"/>
                <w:sz w:val="26"/>
                <w:szCs w:val="26"/>
              </w:rPr>
              <w:t>1040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800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я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50AA5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D50AA5">
              <w:rPr>
                <w:rFonts w:ascii="Times New Roman" w:hAnsi="Times New Roman"/>
                <w:sz w:val="26"/>
                <w:szCs w:val="26"/>
              </w:rPr>
              <w:t>Приобретение</w:t>
            </w:r>
          </w:p>
          <w:p w:rsidR="002874BA" w:rsidRDefault="002874BA" w:rsidP="006C037D">
            <w:pPr>
              <w:pStyle w:val="Heading7"/>
              <w:rPr>
                <w:u w:val="none"/>
              </w:rPr>
            </w:pPr>
            <w:r w:rsidRPr="00D50AA5">
              <w:rPr>
                <w:u w:val="none"/>
              </w:rPr>
              <w:t>музейной мебели</w:t>
            </w:r>
            <w:r>
              <w:rPr>
                <w:u w:val="none"/>
              </w:rPr>
              <w:t xml:space="preserve"> и оборудования;</w:t>
            </w:r>
          </w:p>
          <w:p w:rsidR="002874BA" w:rsidRPr="003F5B82" w:rsidRDefault="002874BA" w:rsidP="006C037D">
            <w:pPr>
              <w:pStyle w:val="Heading7"/>
            </w:pPr>
            <w:r w:rsidRPr="00D50AA5">
              <w:rPr>
                <w:u w:val="none"/>
              </w:rPr>
              <w:t>-создание муль</w:t>
            </w:r>
            <w:r>
              <w:rPr>
                <w:u w:val="none"/>
              </w:rPr>
              <w:t>т</w:t>
            </w:r>
            <w:r>
              <w:rPr>
                <w:u w:val="none"/>
              </w:rPr>
              <w:t>и</w:t>
            </w:r>
            <w:r>
              <w:rPr>
                <w:u w:val="none"/>
              </w:rPr>
              <w:t xml:space="preserve">медийных проектов о музейной </w:t>
            </w:r>
            <w:r w:rsidRPr="00D50AA5">
              <w:rPr>
                <w:u w:val="none"/>
              </w:rPr>
              <w:t>де</w:t>
            </w:r>
            <w:r w:rsidRPr="00D50AA5">
              <w:rPr>
                <w:u w:val="none"/>
              </w:rPr>
              <w:t>я</w:t>
            </w:r>
            <w:r w:rsidRPr="00D50AA5">
              <w:rPr>
                <w:u w:val="none"/>
              </w:rPr>
              <w:t>тельн</w:t>
            </w:r>
            <w:r>
              <w:rPr>
                <w:u w:val="none"/>
              </w:rPr>
              <w:t>ости и  эксп</w:t>
            </w:r>
            <w:r>
              <w:rPr>
                <w:u w:val="none"/>
              </w:rPr>
              <w:t>о</w:t>
            </w:r>
            <w:r>
              <w:rPr>
                <w:u w:val="none"/>
              </w:rPr>
              <w:t xml:space="preserve">зициях;   </w:t>
            </w:r>
            <w:r w:rsidRPr="00D50AA5">
              <w:rPr>
                <w:u w:val="none"/>
              </w:rPr>
              <w:t xml:space="preserve">                              -приобретение и установка пр</w:t>
            </w:r>
            <w:r w:rsidRPr="00D50AA5">
              <w:rPr>
                <w:u w:val="none"/>
              </w:rPr>
              <w:t>о</w:t>
            </w:r>
            <w:r w:rsidRPr="00D50AA5">
              <w:rPr>
                <w:u w:val="none"/>
              </w:rPr>
              <w:t>граммного проду</w:t>
            </w:r>
            <w:r w:rsidRPr="00D50AA5">
              <w:rPr>
                <w:u w:val="none"/>
              </w:rPr>
              <w:t>к</w:t>
            </w:r>
            <w:r w:rsidRPr="00D50AA5">
              <w:rPr>
                <w:u w:val="none"/>
              </w:rPr>
              <w:t>та для обеспечения перевода информ</w:t>
            </w:r>
            <w:r w:rsidRPr="00D50AA5">
              <w:rPr>
                <w:u w:val="none"/>
              </w:rPr>
              <w:t>а</w:t>
            </w:r>
            <w:r w:rsidRPr="00D50AA5">
              <w:rPr>
                <w:u w:val="none"/>
              </w:rPr>
              <w:t>ции по учету и хр</w:t>
            </w:r>
            <w:r w:rsidRPr="00D50AA5">
              <w:rPr>
                <w:u w:val="none"/>
              </w:rPr>
              <w:t>а</w:t>
            </w:r>
            <w:r w:rsidRPr="00D50AA5">
              <w:rPr>
                <w:u w:val="none"/>
              </w:rPr>
              <w:t>нению музейных фондов на эле</w:t>
            </w:r>
            <w:r w:rsidRPr="00D50AA5">
              <w:rPr>
                <w:u w:val="none"/>
              </w:rPr>
              <w:t>к</w:t>
            </w:r>
            <w:r w:rsidRPr="00D50AA5">
              <w:rPr>
                <w:u w:val="none"/>
              </w:rPr>
              <w:t>тронные носители.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50AA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я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F39B4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F39B4">
              <w:rPr>
                <w:rFonts w:ascii="Times New Roman" w:hAnsi="Times New Roman"/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F39B4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F39B4">
              <w:rPr>
                <w:rFonts w:ascii="Times New Roman" w:hAnsi="Times New Roman"/>
                <w:b/>
                <w:sz w:val="26"/>
                <w:szCs w:val="26"/>
              </w:rPr>
              <w:t>4158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F39B4" w:rsidRDefault="002874BA" w:rsidP="006C037D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992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F39B4" w:rsidRDefault="002874BA" w:rsidP="006C037D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1838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F39B4" w:rsidRDefault="002874BA" w:rsidP="006C037D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rPr>
          <w:trHeight w:val="612"/>
        </w:trPr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874BA" w:rsidRPr="00F13C19" w:rsidRDefault="002874BA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13C19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</w:t>
            </w:r>
            <w:r w:rsidRPr="00F13C19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F13C19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туры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Предоставление дополнительного образования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BA4F98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A4F98">
              <w:rPr>
                <w:rFonts w:ascii="Times New Roman" w:hAnsi="Times New Roman"/>
                <w:sz w:val="26"/>
                <w:szCs w:val="26"/>
              </w:rPr>
              <w:t>11688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3715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3893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4080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Обновление м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у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зыкальных инс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т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 xml:space="preserve">рументов  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D50AA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Капитальный р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монт ДМШ</w:t>
            </w:r>
          </w:p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C54685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54685">
              <w:rPr>
                <w:rFonts w:ascii="Times New Roman" w:hAnsi="Times New Roman"/>
                <w:sz w:val="26"/>
                <w:szCs w:val="26"/>
              </w:rPr>
              <w:t>420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</w:tr>
      <w:tr w:rsidR="002874BA" w:rsidRPr="003F5B82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086C61" w:rsidRDefault="002874BA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86C6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086C61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12138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086C61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3725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086C61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4123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086C61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4290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3F5B82" w:rsidTr="003E5CF7">
        <w:tc>
          <w:tcPr>
            <w:tcW w:w="29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Итого </w:t>
            </w: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по</w:t>
            </w: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подп</w:t>
            </w: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рогра</w:t>
            </w: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Pr="003F5B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EA61BF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67442,4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F13C19" w:rsidRDefault="002874BA" w:rsidP="006C037D">
            <w:p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19985,4</w:t>
            </w:r>
          </w:p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24262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A" w:rsidRPr="003F5B82" w:rsidRDefault="002874BA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23175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A" w:rsidRPr="003F5B82" w:rsidRDefault="002874BA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874BA" w:rsidRPr="003F5B82" w:rsidRDefault="002874BA" w:rsidP="006C037D">
      <w:pPr>
        <w:rPr>
          <w:rFonts w:ascii="Times New Roman" w:hAnsi="Times New Roman"/>
          <w:b/>
          <w:sz w:val="26"/>
          <w:szCs w:val="26"/>
        </w:rPr>
      </w:pPr>
    </w:p>
    <w:p w:rsidR="002874BA" w:rsidRPr="003F5B82" w:rsidRDefault="002874BA" w:rsidP="006C037D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V</w:t>
      </w:r>
      <w:r w:rsidRPr="003F5B82">
        <w:rPr>
          <w:rFonts w:ascii="Times New Roman" w:hAnsi="Times New Roman"/>
          <w:b/>
          <w:sz w:val="26"/>
          <w:szCs w:val="26"/>
        </w:rPr>
        <w:t xml:space="preserve">. ОБОСНОВАНИЕ РЕСУРСНОГО ОБЕСПЕЧЕНИЯ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3F5B82">
        <w:rPr>
          <w:rFonts w:ascii="Times New Roman" w:hAnsi="Times New Roman"/>
          <w:b/>
          <w:sz w:val="26"/>
          <w:szCs w:val="26"/>
        </w:rPr>
        <w:t>ПРОГРАММЫ</w:t>
      </w:r>
    </w:p>
    <w:p w:rsidR="002874BA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</w:p>
    <w:p w:rsidR="002874BA" w:rsidRPr="003F5B82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3F5B82">
        <w:rPr>
          <w:rFonts w:ascii="Times New Roman" w:hAnsi="Times New Roman"/>
          <w:sz w:val="26"/>
          <w:szCs w:val="26"/>
        </w:rPr>
        <w:t xml:space="preserve">Ресурсное обеспечение </w:t>
      </w:r>
      <w:r>
        <w:rPr>
          <w:rFonts w:ascii="Times New Roman" w:hAnsi="Times New Roman"/>
          <w:sz w:val="26"/>
          <w:szCs w:val="26"/>
        </w:rPr>
        <w:t>под</w:t>
      </w:r>
      <w:r w:rsidRPr="003F5B82">
        <w:rPr>
          <w:rFonts w:ascii="Times New Roman" w:hAnsi="Times New Roman"/>
          <w:sz w:val="26"/>
          <w:szCs w:val="26"/>
        </w:rPr>
        <w:t>программы разработано на основе оценки реальной ситуации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2874BA" w:rsidRPr="006C037D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F85F8E">
        <w:rPr>
          <w:rFonts w:ascii="Times New Roman" w:hAnsi="Times New Roman"/>
          <w:sz w:val="26"/>
          <w:szCs w:val="26"/>
        </w:rPr>
        <w:t xml:space="preserve">Источниками финансирования программы является муниципальный бюджет и на 2014-2016 </w:t>
      </w:r>
      <w:r w:rsidRPr="006C037D">
        <w:rPr>
          <w:rFonts w:ascii="Times New Roman" w:hAnsi="Times New Roman"/>
          <w:sz w:val="26"/>
          <w:szCs w:val="26"/>
        </w:rPr>
        <w:t>годы составляет (</w:t>
      </w:r>
      <w:r>
        <w:rPr>
          <w:rFonts w:ascii="Times New Roman" w:hAnsi="Times New Roman"/>
          <w:sz w:val="26"/>
          <w:szCs w:val="26"/>
        </w:rPr>
        <w:t>67442</w:t>
      </w:r>
      <w:r w:rsidRPr="006C037D">
        <w:rPr>
          <w:rFonts w:ascii="Times New Roman" w:hAnsi="Times New Roman"/>
          <w:sz w:val="26"/>
          <w:szCs w:val="26"/>
        </w:rPr>
        <w:t>,4тыс. руб.):</w:t>
      </w:r>
    </w:p>
    <w:p w:rsidR="002874BA" w:rsidRPr="006C037D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6C037D">
        <w:rPr>
          <w:rFonts w:ascii="Times New Roman" w:hAnsi="Times New Roman"/>
          <w:sz w:val="26"/>
          <w:szCs w:val="26"/>
        </w:rPr>
        <w:t xml:space="preserve">2014г.- </w:t>
      </w:r>
      <w:r>
        <w:rPr>
          <w:rFonts w:ascii="Times New Roman" w:hAnsi="Times New Roman"/>
          <w:sz w:val="26"/>
          <w:szCs w:val="26"/>
        </w:rPr>
        <w:t>1998</w:t>
      </w:r>
      <w:r w:rsidRPr="006C037D">
        <w:rPr>
          <w:rFonts w:ascii="Times New Roman" w:hAnsi="Times New Roman"/>
          <w:sz w:val="26"/>
          <w:szCs w:val="26"/>
        </w:rPr>
        <w:t>5,4</w:t>
      </w:r>
    </w:p>
    <w:p w:rsidR="002874BA" w:rsidRPr="006C037D" w:rsidRDefault="002874BA" w:rsidP="006C037D">
      <w:pPr>
        <w:ind w:firstLine="567"/>
        <w:rPr>
          <w:rFonts w:ascii="Times New Roman" w:hAnsi="Times New Roman"/>
          <w:sz w:val="26"/>
          <w:szCs w:val="26"/>
        </w:rPr>
      </w:pPr>
      <w:r w:rsidRPr="006C037D">
        <w:rPr>
          <w:rFonts w:ascii="Times New Roman" w:hAnsi="Times New Roman"/>
          <w:sz w:val="26"/>
          <w:szCs w:val="26"/>
        </w:rPr>
        <w:t>2015г.- 24262</w:t>
      </w:r>
    </w:p>
    <w:p w:rsidR="002874BA" w:rsidRPr="006C037D" w:rsidRDefault="002874BA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6C037D">
        <w:rPr>
          <w:rFonts w:ascii="Times New Roman" w:hAnsi="Times New Roman"/>
          <w:sz w:val="26"/>
          <w:szCs w:val="26"/>
        </w:rPr>
        <w:t>2016г.- 23175</w:t>
      </w:r>
    </w:p>
    <w:p w:rsidR="002874BA" w:rsidRPr="00F85F8E" w:rsidRDefault="002874BA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6C037D">
        <w:rPr>
          <w:rFonts w:ascii="Times New Roman" w:hAnsi="Times New Roman"/>
          <w:sz w:val="26"/>
          <w:szCs w:val="26"/>
          <w:lang w:eastAsia="ru-RU"/>
        </w:rPr>
        <w:t>Возможно софинансирование из средств республиканского бюджета Республ</w:t>
      </w:r>
      <w:r w:rsidRPr="006C037D">
        <w:rPr>
          <w:rFonts w:ascii="Times New Roman" w:hAnsi="Times New Roman"/>
          <w:sz w:val="26"/>
          <w:szCs w:val="26"/>
          <w:lang w:eastAsia="ru-RU"/>
        </w:rPr>
        <w:t>и</w:t>
      </w:r>
      <w:r w:rsidRPr="006C037D">
        <w:rPr>
          <w:rFonts w:ascii="Times New Roman" w:hAnsi="Times New Roman"/>
          <w:sz w:val="26"/>
          <w:szCs w:val="26"/>
          <w:lang w:eastAsia="ru-RU"/>
        </w:rPr>
        <w:t>ки Хакасия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874BA" w:rsidRPr="00F85F8E" w:rsidRDefault="002874BA" w:rsidP="00F85F8E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 w:rsidRPr="00F85F8E">
        <w:rPr>
          <w:rFonts w:ascii="Times New Roman" w:hAnsi="Times New Roman"/>
          <w:sz w:val="26"/>
          <w:szCs w:val="26"/>
        </w:rPr>
        <w:t>Расчет объема бюджетных ассигнований расходных обязательств Администр</w:t>
      </w:r>
      <w:r w:rsidRPr="00F85F8E">
        <w:rPr>
          <w:rFonts w:ascii="Times New Roman" w:hAnsi="Times New Roman"/>
          <w:sz w:val="26"/>
          <w:szCs w:val="26"/>
        </w:rPr>
        <w:t>а</w:t>
      </w:r>
      <w:r w:rsidRPr="00F85F8E">
        <w:rPr>
          <w:rFonts w:ascii="Times New Roman" w:hAnsi="Times New Roman"/>
          <w:sz w:val="26"/>
          <w:szCs w:val="26"/>
        </w:rPr>
        <w:t>ции города Сорска  по подпрограмме на соответствующий финансовый год произв</w:t>
      </w:r>
      <w:r w:rsidRPr="00F85F8E">
        <w:rPr>
          <w:rFonts w:ascii="Times New Roman" w:hAnsi="Times New Roman"/>
          <w:sz w:val="26"/>
          <w:szCs w:val="26"/>
        </w:rPr>
        <w:t>о</w:t>
      </w:r>
      <w:r w:rsidRPr="00F85F8E">
        <w:rPr>
          <w:rFonts w:ascii="Times New Roman" w:hAnsi="Times New Roman"/>
          <w:sz w:val="26"/>
          <w:szCs w:val="26"/>
        </w:rPr>
        <w:t>дится по следующим основным направлениям расходов:</w:t>
      </w:r>
    </w:p>
    <w:p w:rsidR="002874BA" w:rsidRPr="00F85F8E" w:rsidRDefault="002874BA" w:rsidP="000439C7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F85F8E">
        <w:rPr>
          <w:rFonts w:ascii="Times New Roman" w:hAnsi="Times New Roman"/>
          <w:sz w:val="26"/>
          <w:szCs w:val="26"/>
        </w:rPr>
        <w:t>оказание муниципальных услуг бюджетными учреждениями культуры и д</w:t>
      </w:r>
      <w:r w:rsidRPr="00F85F8E">
        <w:rPr>
          <w:rFonts w:ascii="Times New Roman" w:hAnsi="Times New Roman"/>
          <w:sz w:val="26"/>
          <w:szCs w:val="26"/>
        </w:rPr>
        <w:t>о</w:t>
      </w:r>
      <w:r w:rsidRPr="00F85F8E">
        <w:rPr>
          <w:rFonts w:ascii="Times New Roman" w:hAnsi="Times New Roman"/>
          <w:sz w:val="26"/>
          <w:szCs w:val="26"/>
        </w:rPr>
        <w:t>полнительного образования в сфере культуры,</w:t>
      </w:r>
    </w:p>
    <w:p w:rsidR="002874BA" w:rsidRPr="00F85F8E" w:rsidRDefault="002874BA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-</w:t>
      </w:r>
      <w:r w:rsidRPr="00F85F8E">
        <w:rPr>
          <w:rFonts w:ascii="Times New Roman" w:hAnsi="Times New Roman" w:cs="Times New Roman"/>
          <w:b w:val="0"/>
          <w:bCs w:val="0"/>
          <w:sz w:val="26"/>
          <w:szCs w:val="26"/>
        </w:rPr>
        <w:t>другие расходы, не учтенные в вышеуказанном направлении.</w:t>
      </w:r>
    </w:p>
    <w:p w:rsidR="002874BA" w:rsidRDefault="002874BA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5F8E">
        <w:rPr>
          <w:rFonts w:ascii="Times New Roman" w:hAnsi="Times New Roman" w:cs="Times New Roman"/>
          <w:b w:val="0"/>
          <w:sz w:val="26"/>
          <w:szCs w:val="26"/>
        </w:rPr>
        <w:t>Объем финансирования распределяется следующим образом:</w:t>
      </w:r>
    </w:p>
    <w:p w:rsidR="002874BA" w:rsidRPr="00F85F8E" w:rsidRDefault="002874BA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8"/>
        <w:gridCol w:w="990"/>
        <w:gridCol w:w="2750"/>
        <w:gridCol w:w="2640"/>
      </w:tblGrid>
      <w:tr w:rsidR="002874BA" w:rsidRPr="00F85F8E" w:rsidTr="001939B5">
        <w:tc>
          <w:tcPr>
            <w:tcW w:w="3408" w:type="dxa"/>
          </w:tcPr>
          <w:p w:rsidR="002874BA" w:rsidRPr="001939B5" w:rsidRDefault="002874BA" w:rsidP="001939B5">
            <w:pPr>
              <w:autoSpaceDE w:val="0"/>
              <w:autoSpaceDN w:val="0"/>
              <w:adjustRightInd w:val="0"/>
              <w:ind w:left="-110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и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нансовое обеспечение муниципального зад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ния на оказание м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у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ниципальных услуг (выполнение работ)</w:t>
            </w:r>
          </w:p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т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ным учреждениям на иные цели</w:t>
            </w:r>
          </w:p>
        </w:tc>
      </w:tr>
      <w:tr w:rsidR="002874BA" w:rsidRPr="00E5133C" w:rsidTr="001939B5">
        <w:tc>
          <w:tcPr>
            <w:tcW w:w="3408" w:type="dxa"/>
            <w:vMerge w:val="restart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у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зыкальная школа г.Сорск»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3715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3893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230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4080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210</w:t>
            </w:r>
          </w:p>
        </w:tc>
      </w:tr>
      <w:tr w:rsidR="002874BA" w:rsidRPr="00E5133C" w:rsidTr="001939B5">
        <w:tc>
          <w:tcPr>
            <w:tcW w:w="3408" w:type="dxa"/>
            <w:vMerge w:val="restart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е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таллург»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11949,4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12324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2500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12915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1000</w:t>
            </w:r>
          </w:p>
        </w:tc>
      </w:tr>
      <w:tr w:rsidR="002874BA" w:rsidRPr="00E5133C" w:rsidTr="001939B5">
        <w:tc>
          <w:tcPr>
            <w:tcW w:w="3408" w:type="dxa"/>
            <w:vMerge w:val="restart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б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лиотек»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3289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3447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3612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30</w:t>
            </w:r>
          </w:p>
        </w:tc>
      </w:tr>
      <w:tr w:rsidR="002874BA" w:rsidRPr="00E5133C" w:rsidTr="001939B5">
        <w:tc>
          <w:tcPr>
            <w:tcW w:w="3408" w:type="dxa"/>
            <w:vMerge w:val="restart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«Сорский краеведч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е</w:t>
            </w: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ский музей им.В.В.Андрияшева»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972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1018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820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1068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260</w:t>
            </w:r>
          </w:p>
        </w:tc>
      </w:tr>
      <w:tr w:rsidR="002874BA" w:rsidRPr="00E5133C" w:rsidTr="001939B5">
        <w:tc>
          <w:tcPr>
            <w:tcW w:w="3408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sz w:val="26"/>
                <w:szCs w:val="26"/>
              </w:rPr>
              <w:t>62282,4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sz w:val="26"/>
                <w:szCs w:val="26"/>
              </w:rPr>
              <w:t>5140</w:t>
            </w:r>
          </w:p>
        </w:tc>
      </w:tr>
      <w:tr w:rsidR="002874BA" w:rsidRPr="00E5133C" w:rsidTr="001939B5">
        <w:tc>
          <w:tcPr>
            <w:tcW w:w="3408" w:type="dxa"/>
            <w:vMerge w:val="restart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т.ч.по годам</w:t>
            </w: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19925,4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60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20682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3580</w:t>
            </w:r>
          </w:p>
        </w:tc>
      </w:tr>
      <w:tr w:rsidR="002874BA" w:rsidRPr="00E5133C" w:rsidTr="001939B5">
        <w:tc>
          <w:tcPr>
            <w:tcW w:w="3408" w:type="dxa"/>
            <w:vMerge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275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21675</w:t>
            </w:r>
          </w:p>
        </w:tc>
        <w:tc>
          <w:tcPr>
            <w:tcW w:w="2640" w:type="dxa"/>
          </w:tcPr>
          <w:p w:rsidR="002874BA" w:rsidRPr="001939B5" w:rsidRDefault="002874BA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1500</w:t>
            </w:r>
          </w:p>
        </w:tc>
      </w:tr>
    </w:tbl>
    <w:p w:rsidR="002874BA" w:rsidRDefault="002874BA" w:rsidP="00706EDE">
      <w:pPr>
        <w:rPr>
          <w:rFonts w:ascii="Times New Roman" w:hAnsi="Times New Roman"/>
          <w:b/>
          <w:sz w:val="26"/>
          <w:szCs w:val="26"/>
          <w:lang w:eastAsia="ru-RU"/>
        </w:rPr>
      </w:pPr>
    </w:p>
    <w:p w:rsidR="002874BA" w:rsidRPr="008836F0" w:rsidRDefault="002874BA" w:rsidP="00E205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836F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Управление реализацией 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подп</w:t>
      </w:r>
      <w:r w:rsidRPr="008836F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рограммы осуществляется ответственным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 испо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л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нителем.</w:t>
      </w:r>
    </w:p>
    <w:p w:rsidR="002874BA" w:rsidRPr="00AB3B66" w:rsidRDefault="002874BA" w:rsidP="00E205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Ведущий специалист администрации по культуре </w:t>
      </w:r>
      <w:r w:rsidRPr="00AB3B66">
        <w:rPr>
          <w:rFonts w:ascii="Times New Roman" w:hAnsi="Times New Roman"/>
          <w:b w:val="0"/>
          <w:sz w:val="26"/>
          <w:szCs w:val="26"/>
        </w:rPr>
        <w:t>ежеквартально, а также по итогам года предоставляют информацию о ходе реализации мероприятий муниц</w:t>
      </w:r>
      <w:r w:rsidRPr="00AB3B66">
        <w:rPr>
          <w:rFonts w:ascii="Times New Roman" w:hAnsi="Times New Roman"/>
          <w:b w:val="0"/>
          <w:sz w:val="26"/>
          <w:szCs w:val="26"/>
        </w:rPr>
        <w:t>и</w:t>
      </w:r>
      <w:r w:rsidRPr="00AB3B66">
        <w:rPr>
          <w:rFonts w:ascii="Times New Roman" w:hAnsi="Times New Roman"/>
          <w:b w:val="0"/>
          <w:sz w:val="26"/>
          <w:szCs w:val="26"/>
        </w:rPr>
        <w:t>пальной программы (подпрограммы) в отдел финансов и экономики администрации города Сорска. Отчеты предоставляются в соответствии с Порядком разработки, у</w:t>
      </w:r>
      <w:r w:rsidRPr="00AB3B66">
        <w:rPr>
          <w:rFonts w:ascii="Times New Roman" w:hAnsi="Times New Roman"/>
          <w:b w:val="0"/>
          <w:sz w:val="26"/>
          <w:szCs w:val="26"/>
        </w:rPr>
        <w:t>т</w:t>
      </w:r>
      <w:r w:rsidRPr="00AB3B66">
        <w:rPr>
          <w:rFonts w:ascii="Times New Roman" w:hAnsi="Times New Roman"/>
          <w:b w:val="0"/>
          <w:sz w:val="26"/>
          <w:szCs w:val="26"/>
        </w:rPr>
        <w:t>верждения, реализации и оценки эффективности муниципальных программ муниц</w:t>
      </w:r>
      <w:r w:rsidRPr="00AB3B66">
        <w:rPr>
          <w:rFonts w:ascii="Times New Roman" w:hAnsi="Times New Roman"/>
          <w:b w:val="0"/>
          <w:sz w:val="26"/>
          <w:szCs w:val="26"/>
        </w:rPr>
        <w:t>и</w:t>
      </w:r>
      <w:r w:rsidRPr="00AB3B66">
        <w:rPr>
          <w:rFonts w:ascii="Times New Roman" w:hAnsi="Times New Roman"/>
          <w:b w:val="0"/>
          <w:sz w:val="26"/>
          <w:szCs w:val="26"/>
        </w:rPr>
        <w:t>пального образования город Сорск, утвержденным постановлением администрации города Сорска №449-п от 30.08.2013г.</w:t>
      </w:r>
    </w:p>
    <w:p w:rsidR="002874BA" w:rsidRDefault="002874BA" w:rsidP="00E20598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необходимости в течение текущего года, ответственный исполнитель может вносить изменения в перечень и состав мероприятий, сроки их реализации, а также в объемы бюджетных ассигнований на реализации мероприятий. При этом в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дущий специалист по культуре подготавливает проект постановления о внесении изменений в муниципальную программу (подпрограмму) и представляет его на с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гласование и утверждение администрацией.</w:t>
      </w:r>
    </w:p>
    <w:p w:rsidR="002874BA" w:rsidRDefault="002874BA" w:rsidP="000439C7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подпрограммы осуществляется в соответствии с планом реализ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ции муниципальной программы.  План реализации муниципальной программы ра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рабатывается в соответствии  с  Порядком разработки,  утверждения,  реализации и оценки  эффективности  муниципальных  программ  муниципального                 обра -</w:t>
      </w:r>
    </w:p>
    <w:p w:rsidR="002874BA" w:rsidRPr="00473C88" w:rsidRDefault="002874BA" w:rsidP="000439C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зования город Сорск утвержденным постановлением администрации города Сорска №449-п от 30.08.2013г.</w:t>
      </w:r>
    </w:p>
    <w:p w:rsidR="002874BA" w:rsidRDefault="002874BA" w:rsidP="003E5CF7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2874BA" w:rsidRDefault="002874BA" w:rsidP="003E5CF7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val="en-US" w:eastAsia="ru-RU"/>
        </w:rPr>
        <w:t>VI</w:t>
      </w:r>
      <w:r w:rsidRPr="003F5B82">
        <w:rPr>
          <w:rFonts w:ascii="Times New Roman" w:hAnsi="Times New Roman"/>
          <w:b/>
          <w:sz w:val="26"/>
          <w:szCs w:val="26"/>
          <w:lang w:eastAsia="ru-RU"/>
        </w:rPr>
        <w:t>. ПЕРЕЧЕНЬ ПОКАЗАТЕЛЕЙ (ЦЕЛЕВЫХ ИНДИКАТОРОВ)</w:t>
      </w:r>
      <w:r w:rsidRPr="00F85F8E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>ПОДПР</w:t>
      </w:r>
      <w:r>
        <w:rPr>
          <w:rFonts w:ascii="Times New Roman" w:hAnsi="Times New Roman"/>
          <w:b/>
          <w:sz w:val="26"/>
          <w:szCs w:val="26"/>
          <w:lang w:eastAsia="ru-RU"/>
        </w:rPr>
        <w:t>О</w:t>
      </w:r>
      <w:r>
        <w:rPr>
          <w:rFonts w:ascii="Times New Roman" w:hAnsi="Times New Roman"/>
          <w:b/>
          <w:sz w:val="26"/>
          <w:szCs w:val="26"/>
          <w:lang w:eastAsia="ru-RU"/>
        </w:rPr>
        <w:t>ГРАММЫ</w:t>
      </w:r>
    </w:p>
    <w:p w:rsidR="002874BA" w:rsidRPr="00706EDE" w:rsidRDefault="002874BA" w:rsidP="00706EDE">
      <w:pPr>
        <w:rPr>
          <w:rFonts w:ascii="Times New Roman" w:hAnsi="Times New Roman"/>
          <w:b/>
          <w:sz w:val="26"/>
          <w:szCs w:val="26"/>
          <w:lang w:eastAsia="ru-RU"/>
        </w:rPr>
      </w:pP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1.Развитие культурно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досуговой деятельности:</w:t>
      </w:r>
    </w:p>
    <w:p w:rsidR="002874BA" w:rsidRPr="003F5B82" w:rsidRDefault="002874BA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удельного веса населения, участвующего в культурно-досуговых м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роприятиях:</w:t>
      </w:r>
    </w:p>
    <w:p w:rsidR="002874BA" w:rsidRPr="003F5B82" w:rsidRDefault="002874BA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- 2014 г. -   6,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4%;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 6,6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</w:p>
    <w:p w:rsidR="002874BA" w:rsidRDefault="002874BA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- 2016г.  -   6,8%.</w:t>
      </w:r>
    </w:p>
    <w:p w:rsidR="002874BA" w:rsidRPr="003F5B82" w:rsidRDefault="002874BA" w:rsidP="00D22E93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2. 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Развитие и о</w:t>
      </w: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рганизация библиотечного обслуживания населения: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количества библиографических записей в сводном электронном кат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логе библиотек Хакасии: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- 2014 г.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– 0%;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0%;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- 2016 г. - 10%.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доли посеще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ний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: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0,3%;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0, 5%;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-2016 г. – 0,7%.</w:t>
      </w:r>
    </w:p>
    <w:p w:rsidR="002874BA" w:rsidRPr="00497FF4" w:rsidRDefault="002874BA" w:rsidP="00D22E93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3.  </w:t>
      </w:r>
      <w:r w:rsidRPr="00497FF4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Повышение качества предоставления услуг, сохранности и доступа к кул</w:t>
      </w:r>
      <w:r w:rsidRPr="00497FF4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ь</w:t>
      </w:r>
      <w:r w:rsidRPr="00497FF4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турным ценностям музеем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доли представленных зрителю музейных предметов в общем колич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стве музейных предметов основного фонда: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- 2014 г. – 59,7%; 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59,8%; 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-2016 г. – 59,9 %. 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- 2014 г. - 0,5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0,6%;</w:t>
      </w:r>
    </w:p>
    <w:p w:rsidR="002874BA" w:rsidRPr="009871FA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-2016 г. -  0,7%.</w:t>
      </w:r>
    </w:p>
    <w:p w:rsidR="002874BA" w:rsidRPr="00802851" w:rsidRDefault="002874BA" w:rsidP="009871FA">
      <w:pPr>
        <w:ind w:right="150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4. </w:t>
      </w:r>
      <w:r w:rsidRPr="00802851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Сохранение и развитие системы дополнительно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го образования в сфере культуры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 число учащихся в учреждениях дополнительного образования  детей: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- 2014 г. -100 чел.;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- 101 чел.;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-2016 г. -102 чел. 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-охват детского населения города:</w:t>
      </w:r>
    </w:p>
    <w:p w:rsidR="002874BA" w:rsidRPr="003F5B82" w:rsidRDefault="002874BA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- 2014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г. - 7%;</w:t>
      </w: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8%;</w:t>
      </w:r>
    </w:p>
    <w:p w:rsidR="002874BA" w:rsidRDefault="002874BA" w:rsidP="00B257C1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5B82">
        <w:rPr>
          <w:rFonts w:ascii="Times New Roman" w:hAnsi="Times New Roman"/>
          <w:color w:val="000000"/>
          <w:sz w:val="26"/>
          <w:szCs w:val="26"/>
          <w:lang w:eastAsia="ru-RU"/>
        </w:rPr>
        <w:t>-2016 г. -  9%.  </w:t>
      </w:r>
    </w:p>
    <w:p w:rsidR="002874BA" w:rsidRDefault="002874BA" w:rsidP="00B257C1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874BA" w:rsidRPr="00403027" w:rsidRDefault="002874BA" w:rsidP="0093733A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874BA" w:rsidRDefault="002874BA" w:rsidP="00631E38">
      <w:pPr>
        <w:jc w:val="center"/>
      </w:pPr>
    </w:p>
    <w:p w:rsidR="002874BA" w:rsidRDefault="002874BA" w:rsidP="00631E38">
      <w:pPr>
        <w:jc w:val="center"/>
      </w:pPr>
    </w:p>
    <w:p w:rsidR="002874BA" w:rsidRPr="0019574D" w:rsidRDefault="002874BA" w:rsidP="00FD5F53">
      <w:pPr>
        <w:rPr>
          <w:rFonts w:ascii="Times New Roman" w:hAnsi="Times New Roman"/>
          <w:sz w:val="26"/>
          <w:szCs w:val="26"/>
        </w:rPr>
      </w:pPr>
      <w:r w:rsidRPr="0019574D">
        <w:rPr>
          <w:rFonts w:ascii="Times New Roman" w:hAnsi="Times New Roman"/>
          <w:sz w:val="26"/>
          <w:szCs w:val="26"/>
        </w:rPr>
        <w:t>Зам.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574D">
        <w:rPr>
          <w:rFonts w:ascii="Times New Roman" w:hAnsi="Times New Roman"/>
          <w:sz w:val="26"/>
          <w:szCs w:val="26"/>
        </w:rPr>
        <w:t xml:space="preserve">главы по социальным вопросам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Т.С. Шимель</w:t>
      </w:r>
      <w:r w:rsidRPr="0019574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</w:t>
      </w:r>
    </w:p>
    <w:p w:rsidR="002874BA" w:rsidRDefault="002874BA" w:rsidP="00631E38">
      <w:pPr>
        <w:jc w:val="center"/>
      </w:pPr>
    </w:p>
    <w:p w:rsidR="002874BA" w:rsidRPr="00A06F37" w:rsidRDefault="002874BA" w:rsidP="001A7892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  <w:r w:rsidRPr="00A06F37">
        <w:rPr>
          <w:b/>
          <w:sz w:val="26"/>
          <w:szCs w:val="26"/>
        </w:rPr>
        <w:t>ПАСПОРТ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jc w:val="center"/>
        <w:rPr>
          <w:b/>
          <w:sz w:val="26"/>
          <w:szCs w:val="26"/>
        </w:rPr>
      </w:pPr>
      <w:r w:rsidRPr="00A06F37">
        <w:rPr>
          <w:b/>
          <w:sz w:val="26"/>
          <w:szCs w:val="26"/>
        </w:rPr>
        <w:t>ПОДПРОГРАММЫ МУНИЦИПАЛЬНОЙ ПРОГРАММЫ «РАЗВИТИЕ КУЛЬТУРЫ МУНИЦИПАЛЬНОГО ОБРАЗОВАНИЯ ГОРОД СОРСК НА 2014-2016 ГОДЫ»</w:t>
      </w:r>
    </w:p>
    <w:p w:rsidR="002874BA" w:rsidRPr="00A06F37" w:rsidRDefault="002874BA" w:rsidP="001A7892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A06F37">
        <w:rPr>
          <w:sz w:val="26"/>
          <w:szCs w:val="26"/>
        </w:rPr>
        <w:t>«РАЗВИТИЕ АРХИВНОГО ДЕЛА В ГОРОДЕ СОРСКЕ В 2014 – 2016 ГОДАХ»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7555"/>
      </w:tblGrid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Наименование подпрограммы: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bCs/>
                <w:kern w:val="36"/>
                <w:sz w:val="26"/>
                <w:szCs w:val="26"/>
              </w:rPr>
            </w:pPr>
            <w:r w:rsidRPr="00A06F37">
              <w:rPr>
                <w:bCs/>
                <w:kern w:val="36"/>
                <w:sz w:val="26"/>
                <w:szCs w:val="26"/>
              </w:rPr>
              <w:t>Развитие архивного дела в городе Сорске в 2014-2016 годах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bCs/>
                <w:kern w:val="36"/>
                <w:sz w:val="26"/>
                <w:szCs w:val="26"/>
              </w:rPr>
              <w:t xml:space="preserve">Администрация города Сорска/ </w:t>
            </w:r>
            <w:r w:rsidRPr="00A06F37">
              <w:rPr>
                <w:bCs/>
                <w:kern w:val="36"/>
                <w:sz w:val="26"/>
                <w:szCs w:val="26"/>
              </w:rPr>
              <w:t>специалист администрации (зав. муниципальным архивом)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Цель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Создание условий для хранения, комплектования, учета и и</w:t>
            </w:r>
            <w:r w:rsidRPr="00A06F37">
              <w:rPr>
                <w:sz w:val="26"/>
                <w:szCs w:val="26"/>
              </w:rPr>
              <w:t>с</w:t>
            </w:r>
            <w:r w:rsidRPr="00A06F37">
              <w:rPr>
                <w:sz w:val="26"/>
                <w:szCs w:val="26"/>
              </w:rPr>
              <w:t>пользования документов Архивного фонда города Сорска.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Задачи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1.Улучшение материально-технической базы архива</w:t>
            </w:r>
          </w:p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2.Обеспечение нормативных условий хранения архивных док</w:t>
            </w:r>
            <w:r w:rsidRPr="00A06F37">
              <w:rPr>
                <w:sz w:val="26"/>
                <w:szCs w:val="26"/>
              </w:rPr>
              <w:t>у</w:t>
            </w:r>
            <w:r w:rsidRPr="00A06F37">
              <w:rPr>
                <w:sz w:val="26"/>
                <w:szCs w:val="26"/>
              </w:rPr>
              <w:t>ментов.</w:t>
            </w:r>
          </w:p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3.Повышение качества предоставляемых услуг в электронном виде и формирование электронного архива.</w:t>
            </w:r>
          </w:p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4.Расширение доступа пользователей к ретроспективной инфо</w:t>
            </w:r>
            <w:r w:rsidRPr="00A06F37">
              <w:rPr>
                <w:sz w:val="26"/>
                <w:szCs w:val="26"/>
              </w:rPr>
              <w:t>р</w:t>
            </w:r>
            <w:r w:rsidRPr="00A06F37">
              <w:rPr>
                <w:sz w:val="26"/>
                <w:szCs w:val="26"/>
              </w:rPr>
              <w:t>мации.</w:t>
            </w:r>
          </w:p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5.Организация эффективного использования архивных докуме</w:t>
            </w:r>
            <w:r w:rsidRPr="00A06F37">
              <w:rPr>
                <w:sz w:val="26"/>
                <w:szCs w:val="26"/>
              </w:rPr>
              <w:t>н</w:t>
            </w:r>
            <w:r w:rsidRPr="00A06F37">
              <w:rPr>
                <w:sz w:val="26"/>
                <w:szCs w:val="26"/>
              </w:rPr>
              <w:t>тов в интересах общества и отдельных граждан.</w:t>
            </w:r>
          </w:p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6.Развитие системы непрерывного профессионального образов</w:t>
            </w:r>
            <w:r w:rsidRPr="00A06F37">
              <w:rPr>
                <w:sz w:val="26"/>
                <w:szCs w:val="26"/>
              </w:rPr>
              <w:t>а</w:t>
            </w:r>
            <w:r w:rsidRPr="00A06F37">
              <w:rPr>
                <w:sz w:val="26"/>
                <w:szCs w:val="26"/>
              </w:rPr>
              <w:t>ния работника муниципального архива.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Целевые показ</w:t>
            </w:r>
            <w:r w:rsidRPr="00A06F37">
              <w:rPr>
                <w:sz w:val="26"/>
                <w:szCs w:val="26"/>
              </w:rPr>
              <w:t>а</w:t>
            </w:r>
            <w:r w:rsidRPr="00A06F37">
              <w:rPr>
                <w:sz w:val="26"/>
                <w:szCs w:val="26"/>
              </w:rPr>
              <w:t>тели и (или) и</w:t>
            </w:r>
            <w:r w:rsidRPr="00A06F37">
              <w:rPr>
                <w:sz w:val="26"/>
                <w:szCs w:val="26"/>
              </w:rPr>
              <w:t>н</w:t>
            </w:r>
            <w:r w:rsidRPr="00A06F37">
              <w:rPr>
                <w:sz w:val="26"/>
                <w:szCs w:val="26"/>
              </w:rPr>
              <w:t>дикаторы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Доля архивных документов, находящихся в нормативных усл</w:t>
            </w:r>
            <w:r w:rsidRPr="00A06F37">
              <w:rPr>
                <w:sz w:val="26"/>
                <w:szCs w:val="26"/>
              </w:rPr>
              <w:t>о</w:t>
            </w:r>
            <w:r w:rsidRPr="00A06F37">
              <w:rPr>
                <w:sz w:val="26"/>
                <w:szCs w:val="26"/>
              </w:rPr>
              <w:t>виях, обеспечивающих их постоянное хранение 70%;</w:t>
            </w:r>
          </w:p>
          <w:p w:rsidR="002874BA" w:rsidRPr="00A06F37" w:rsidRDefault="002874BA" w:rsidP="00DD1D15">
            <w:pPr>
              <w:pStyle w:val="NormalWeb"/>
              <w:tabs>
                <w:tab w:val="left" w:pos="5115"/>
                <w:tab w:val="left" w:pos="5970"/>
                <w:tab w:val="right" w:pos="712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количество описаний дел, (заголовков дел) переведенных в эле</w:t>
            </w:r>
            <w:r w:rsidRPr="00A06F37">
              <w:rPr>
                <w:sz w:val="26"/>
                <w:szCs w:val="26"/>
              </w:rPr>
              <w:t>к</w:t>
            </w:r>
            <w:r w:rsidRPr="00A06F37">
              <w:rPr>
                <w:sz w:val="26"/>
                <w:szCs w:val="26"/>
              </w:rPr>
              <w:t>тронный вид 100 %;</w:t>
            </w:r>
          </w:p>
          <w:p w:rsidR="002874BA" w:rsidRPr="00A06F37" w:rsidRDefault="002874BA" w:rsidP="00DD1D15">
            <w:pPr>
              <w:pStyle w:val="NormalWeb"/>
              <w:tabs>
                <w:tab w:val="right" w:pos="712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количество оцифрованных документов - 100 %.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Этапы и сроки реализации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Реализация подпрограммы предусмотрена в три этапа: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1 этап - 2014 год;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2 этап - 2015 год;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3 этап - 2016 год.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Объёмы бю</w:t>
            </w:r>
            <w:r w:rsidRPr="00A06F37">
              <w:rPr>
                <w:sz w:val="26"/>
                <w:szCs w:val="26"/>
              </w:rPr>
              <w:t>д</w:t>
            </w:r>
            <w:r w:rsidRPr="00A06F37">
              <w:rPr>
                <w:sz w:val="26"/>
                <w:szCs w:val="26"/>
              </w:rPr>
              <w:t>жетных асси</w:t>
            </w:r>
            <w:r w:rsidRPr="00A06F37">
              <w:rPr>
                <w:sz w:val="26"/>
                <w:szCs w:val="26"/>
              </w:rPr>
              <w:t>г</w:t>
            </w:r>
            <w:r w:rsidRPr="00A06F37">
              <w:rPr>
                <w:sz w:val="26"/>
                <w:szCs w:val="26"/>
              </w:rPr>
              <w:t>нований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Источник финансирования-бюджет муниципального образования города Сорска.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Потребности в средствах на реализацию подпрограммы: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2014 год - 350,5 тыс. руб.;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2015 год - 180,0 тыс. руб.;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2016 год - 165,5 тыс. руб.;</w:t>
            </w:r>
          </w:p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 xml:space="preserve">Всего по подпрограмме: 696,0 тыс. руб. </w:t>
            </w:r>
          </w:p>
        </w:tc>
      </w:tr>
      <w:tr w:rsidR="002874BA" w:rsidRPr="00A06F37" w:rsidTr="001A7892">
        <w:tc>
          <w:tcPr>
            <w:tcW w:w="2093" w:type="dxa"/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Ожидаемые р</w:t>
            </w:r>
            <w:r w:rsidRPr="00A06F37">
              <w:rPr>
                <w:sz w:val="26"/>
                <w:szCs w:val="26"/>
              </w:rPr>
              <w:t>е</w:t>
            </w:r>
            <w:r w:rsidRPr="00A06F37">
              <w:rPr>
                <w:sz w:val="26"/>
                <w:szCs w:val="26"/>
              </w:rPr>
              <w:t>зультаты реал</w:t>
            </w:r>
            <w:r w:rsidRPr="00A06F37">
              <w:rPr>
                <w:sz w:val="26"/>
                <w:szCs w:val="26"/>
              </w:rPr>
              <w:t>и</w:t>
            </w:r>
            <w:r w:rsidRPr="00A06F37">
              <w:rPr>
                <w:sz w:val="26"/>
                <w:szCs w:val="26"/>
              </w:rPr>
              <w:t>зации</w:t>
            </w:r>
          </w:p>
        </w:tc>
        <w:tc>
          <w:tcPr>
            <w:tcW w:w="7555" w:type="dxa"/>
          </w:tcPr>
          <w:p w:rsidR="002874BA" w:rsidRPr="00A06F37" w:rsidRDefault="002874BA" w:rsidP="00DD1D1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06F37">
              <w:rPr>
                <w:sz w:val="26"/>
                <w:szCs w:val="26"/>
              </w:rPr>
              <w:t>Увеличение доли архивных документов, находящихся в норм</w:t>
            </w:r>
            <w:r w:rsidRPr="00A06F37">
              <w:rPr>
                <w:sz w:val="26"/>
                <w:szCs w:val="26"/>
              </w:rPr>
              <w:t>а</w:t>
            </w:r>
            <w:r w:rsidRPr="00A06F37">
              <w:rPr>
                <w:sz w:val="26"/>
                <w:szCs w:val="26"/>
              </w:rPr>
              <w:t>тивных условиях, обеспечивающих их постоянное хранение до 70%;</w:t>
            </w:r>
          </w:p>
          <w:p w:rsidR="002874BA" w:rsidRPr="00A06F37" w:rsidRDefault="002874BA" w:rsidP="00DD1D1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Увеличение доли количества описаний дел, (заголовков дел) п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е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реведенных в электронный вид до 100 %; количества оцифрова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н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ных документов до 100 %.</w:t>
            </w:r>
          </w:p>
          <w:p w:rsidR="002874BA" w:rsidRPr="00A06F37" w:rsidRDefault="002874BA" w:rsidP="00DD1D1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повысится уровень безопасности и сохранности архива администрации города Со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р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ска, значительно обновится материально-техническая база мун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/>
                <w:sz w:val="26"/>
                <w:szCs w:val="26"/>
              </w:rPr>
              <w:t xml:space="preserve">ципального архива. </w:t>
            </w:r>
          </w:p>
        </w:tc>
      </w:tr>
    </w:tbl>
    <w:p w:rsidR="002874BA" w:rsidRPr="00A06F37" w:rsidRDefault="002874BA" w:rsidP="00A06F37">
      <w:pPr>
        <w:jc w:val="center"/>
        <w:rPr>
          <w:rFonts w:ascii="Times New Roman" w:hAnsi="Times New Roman"/>
          <w:b/>
          <w:bCs/>
          <w:kern w:val="36"/>
          <w:sz w:val="26"/>
          <w:szCs w:val="26"/>
        </w:rPr>
      </w:pPr>
      <w:r w:rsidRPr="00A06F37">
        <w:rPr>
          <w:rFonts w:ascii="Times New Roman" w:hAnsi="Times New Roman"/>
          <w:b/>
          <w:bCs/>
          <w:kern w:val="36"/>
          <w:sz w:val="26"/>
          <w:szCs w:val="26"/>
          <w:lang w:val="en-US"/>
        </w:rPr>
        <w:t>I</w:t>
      </w:r>
      <w:r w:rsidRPr="00A06F37">
        <w:rPr>
          <w:rFonts w:ascii="Times New Roman" w:hAnsi="Times New Roman"/>
          <w:b/>
          <w:bCs/>
          <w:kern w:val="36"/>
          <w:sz w:val="26"/>
          <w:szCs w:val="26"/>
        </w:rPr>
        <w:t xml:space="preserve">. ОБЩАЯ ХАРАКТЕРИСТИКА </w:t>
      </w:r>
    </w:p>
    <w:p w:rsidR="002874BA" w:rsidRPr="00A06F37" w:rsidRDefault="002874BA" w:rsidP="00A06F37">
      <w:pPr>
        <w:ind w:firstLine="567"/>
        <w:jc w:val="both"/>
        <w:rPr>
          <w:rFonts w:ascii="Times New Roman" w:hAnsi="Times New Roman"/>
          <w:bCs/>
          <w:kern w:val="36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 xml:space="preserve">Актуальность разработки подпрограммы </w:t>
      </w:r>
      <w:r w:rsidRPr="00A06F37">
        <w:rPr>
          <w:rFonts w:ascii="Times New Roman" w:hAnsi="Times New Roman"/>
          <w:bCs/>
          <w:kern w:val="36"/>
          <w:sz w:val="26"/>
          <w:szCs w:val="26"/>
        </w:rPr>
        <w:t>«Развитие архивного дела в городе Сорске в 2014-2016 годах»</w:t>
      </w:r>
      <w:r w:rsidRPr="00A06F37">
        <w:rPr>
          <w:rFonts w:ascii="Times New Roman" w:hAnsi="Times New Roman"/>
          <w:sz w:val="26"/>
          <w:szCs w:val="26"/>
        </w:rPr>
        <w:t xml:space="preserve"> обусловлена объективной необходимостью модернизации архивного дела, отвечающей современным требованиям организации учета и хран</w:t>
      </w:r>
      <w:r w:rsidRPr="00A06F37">
        <w:rPr>
          <w:rFonts w:ascii="Times New Roman" w:hAnsi="Times New Roman"/>
          <w:sz w:val="26"/>
          <w:szCs w:val="26"/>
        </w:rPr>
        <w:t>е</w:t>
      </w:r>
      <w:r w:rsidRPr="00A06F37">
        <w:rPr>
          <w:rFonts w:ascii="Times New Roman" w:hAnsi="Times New Roman"/>
          <w:sz w:val="26"/>
          <w:szCs w:val="26"/>
        </w:rPr>
        <w:t>ния архивных документов, использования инновационных технологий в организации архивных работ и популяризации архивной информации, способствующих удовл</w:t>
      </w:r>
      <w:r w:rsidRPr="00A06F37">
        <w:rPr>
          <w:rFonts w:ascii="Times New Roman" w:hAnsi="Times New Roman"/>
          <w:sz w:val="26"/>
          <w:szCs w:val="26"/>
        </w:rPr>
        <w:t>е</w:t>
      </w:r>
      <w:r w:rsidRPr="00A06F37">
        <w:rPr>
          <w:rFonts w:ascii="Times New Roman" w:hAnsi="Times New Roman"/>
          <w:sz w:val="26"/>
          <w:szCs w:val="26"/>
        </w:rPr>
        <w:t>творению потребностей гражданского общества в сфере сохранения и использования ретроспективной информации на основе документов Архивного фонда Республики Хакасия.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Совокупность документов Архивного фонда Республики Хакасия, находящихся на хранении в архиве администрации города Сорска  составляет  2148 единиц хран</w:t>
      </w:r>
      <w:r w:rsidRPr="00A06F37">
        <w:rPr>
          <w:sz w:val="26"/>
          <w:szCs w:val="26"/>
        </w:rPr>
        <w:t>е</w:t>
      </w:r>
      <w:r w:rsidRPr="00A06F37">
        <w:rPr>
          <w:sz w:val="26"/>
          <w:szCs w:val="26"/>
        </w:rPr>
        <w:t>ния архивных документов.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В первую очередь совершенствование архива связано с демократизацией и</w:t>
      </w:r>
      <w:r w:rsidRPr="00A06F37">
        <w:rPr>
          <w:sz w:val="26"/>
          <w:szCs w:val="26"/>
        </w:rPr>
        <w:t>с</w:t>
      </w:r>
      <w:r w:rsidRPr="00A06F37">
        <w:rPr>
          <w:sz w:val="26"/>
          <w:szCs w:val="26"/>
        </w:rPr>
        <w:t>пользования архивной информации, расширением доступа к ней граждан, интенси</w:t>
      </w:r>
      <w:r w:rsidRPr="00A06F37">
        <w:rPr>
          <w:sz w:val="26"/>
          <w:szCs w:val="26"/>
        </w:rPr>
        <w:t>в</w:t>
      </w:r>
      <w:r w:rsidRPr="00A06F37">
        <w:rPr>
          <w:sz w:val="26"/>
          <w:szCs w:val="26"/>
        </w:rPr>
        <w:t>ным использованием архивных документов.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По состоянию на 1 января 2013 года источниками комплектования архива а</w:t>
      </w:r>
      <w:r w:rsidRPr="00A06F37">
        <w:rPr>
          <w:sz w:val="26"/>
          <w:szCs w:val="26"/>
        </w:rPr>
        <w:t>д</w:t>
      </w:r>
      <w:r w:rsidRPr="00A06F37">
        <w:rPr>
          <w:sz w:val="26"/>
          <w:szCs w:val="26"/>
        </w:rPr>
        <w:t>министрации города являются 11 организаций и предприятий, создающих докуме</w:t>
      </w:r>
      <w:r w:rsidRPr="00A06F37">
        <w:rPr>
          <w:sz w:val="26"/>
          <w:szCs w:val="26"/>
        </w:rPr>
        <w:t>н</w:t>
      </w:r>
      <w:r w:rsidRPr="00A06F37">
        <w:rPr>
          <w:sz w:val="26"/>
          <w:szCs w:val="26"/>
        </w:rPr>
        <w:t>ты, имеющие историческое, научное, социальное, экономическое и культурное зн</w:t>
      </w:r>
      <w:r w:rsidRPr="00A06F37">
        <w:rPr>
          <w:sz w:val="26"/>
          <w:szCs w:val="26"/>
        </w:rPr>
        <w:t>а</w:t>
      </w:r>
      <w:r w:rsidRPr="00A06F37">
        <w:rPr>
          <w:sz w:val="26"/>
          <w:szCs w:val="26"/>
        </w:rPr>
        <w:t>чение и являющиеся неотъемлемой частью историко-культурного наследия города. В функции архива входит такой важный вид оказания услуг населению, как испо</w:t>
      </w:r>
      <w:r w:rsidRPr="00A06F37">
        <w:rPr>
          <w:sz w:val="26"/>
          <w:szCs w:val="26"/>
        </w:rPr>
        <w:t>л</w:t>
      </w:r>
      <w:r w:rsidRPr="00A06F37">
        <w:rPr>
          <w:sz w:val="26"/>
          <w:szCs w:val="26"/>
        </w:rPr>
        <w:t>нение социально-правовых и тематических запросов граждан путем оформления и выдачи архивных справок, выписок, копий для подтверждения трудового стажа и размера заработной платы, социальных льгот. Ежегодно архив города исполняет до 600  социально-правовых запросов. Интенсивность работы по использованию архи</w:t>
      </w:r>
      <w:r w:rsidRPr="00A06F37">
        <w:rPr>
          <w:sz w:val="26"/>
          <w:szCs w:val="26"/>
        </w:rPr>
        <w:t>в</w:t>
      </w:r>
      <w:r w:rsidRPr="00A06F37">
        <w:rPr>
          <w:sz w:val="26"/>
          <w:szCs w:val="26"/>
        </w:rPr>
        <w:t>ных документов с каждым годом повышается. Поэтому дальнейшее развитие архива города невозможно без решения проблемы долговременной сохранности документов без определения перспектив технического оснащения архива.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Архив располагается в приспособленном помещении. Загруженность архив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хранилищ составляет 70%. Нормативные условия хранения отсутствуют. Архив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хранилище не полностью оснащено металлическими стеллажами, что показывает нарушение Правил  организации хранения, комплектования, учета и использования документов Архивного фонда РФ и других архивных документов, утвержденных приказом Министерства культуры и массовых коммуникаций Российской Федер</w:t>
      </w:r>
      <w:r w:rsidRPr="00A06F37">
        <w:rPr>
          <w:sz w:val="26"/>
          <w:szCs w:val="26"/>
        </w:rPr>
        <w:t>а</w:t>
      </w:r>
      <w:r w:rsidRPr="00A06F37">
        <w:rPr>
          <w:sz w:val="26"/>
          <w:szCs w:val="26"/>
        </w:rPr>
        <w:t>ции от 18.01.2007 № 19 (зарегистрирован в министерстве юстиции Российской Ф</w:t>
      </w:r>
      <w:r w:rsidRPr="00A06F37">
        <w:rPr>
          <w:sz w:val="26"/>
          <w:szCs w:val="26"/>
        </w:rPr>
        <w:t>е</w:t>
      </w:r>
      <w:r w:rsidRPr="00A06F37">
        <w:rPr>
          <w:sz w:val="26"/>
          <w:szCs w:val="26"/>
        </w:rPr>
        <w:t>дерации 06.03.2005, регистрационный номер № 9059). Есть  система охранно-пожарной сигнализации. Система кондиционирования воздуха для создания норм</w:t>
      </w:r>
      <w:r w:rsidRPr="00A06F37">
        <w:rPr>
          <w:sz w:val="26"/>
          <w:szCs w:val="26"/>
        </w:rPr>
        <w:t>а</w:t>
      </w:r>
      <w:r w:rsidRPr="00A06F37">
        <w:rPr>
          <w:sz w:val="26"/>
          <w:szCs w:val="26"/>
        </w:rPr>
        <w:t xml:space="preserve">тивных условий хранения документов отсутствует. 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Участие архива  в реализации Стратегии развития  информационного общества в Российской Федерации, утвержденной Президентом РФ, необходимость перевода услуг в сфере архивного дела в электронный вид, ставят решение задачи по переводу архивных фондов и документов в электронный вид в перечень первоочередных з</w:t>
      </w:r>
      <w:r w:rsidRPr="00A06F37">
        <w:rPr>
          <w:sz w:val="26"/>
          <w:szCs w:val="26"/>
        </w:rPr>
        <w:t>а</w:t>
      </w:r>
      <w:r w:rsidRPr="00A06F37">
        <w:rPr>
          <w:sz w:val="26"/>
          <w:szCs w:val="26"/>
        </w:rPr>
        <w:t>дач. Необходимость достижения в соответствии с указанной Стратегией показателя по оцифровке архивных фондов к 2015 году в размере 20% приводит к необходим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сти организации работ по оцифровке архивных документов при помощи дополн</w:t>
      </w:r>
      <w:r w:rsidRPr="00A06F37">
        <w:rPr>
          <w:sz w:val="26"/>
          <w:szCs w:val="26"/>
        </w:rPr>
        <w:t>и</w:t>
      </w:r>
      <w:r w:rsidRPr="00A06F37">
        <w:rPr>
          <w:sz w:val="26"/>
          <w:szCs w:val="26"/>
        </w:rPr>
        <w:t>тельной рабочей силы  и приобретения соответствующей техники для организации работ по оцифровке поступающих на муниципальное хранение документов в план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вом порядке и находящихся на муниципальном хранении.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Общий объем средств, требуемых для оцифровки 100% архивных фондов ор</w:t>
      </w:r>
      <w:r w:rsidRPr="00A06F37">
        <w:rPr>
          <w:sz w:val="26"/>
          <w:szCs w:val="26"/>
        </w:rPr>
        <w:t>и</w:t>
      </w:r>
      <w:r w:rsidRPr="00A06F37">
        <w:rPr>
          <w:sz w:val="26"/>
          <w:szCs w:val="26"/>
        </w:rPr>
        <w:t>ентировочно может составить до 8,580 тыс. рублей, учитывая сложившиеся цены на выполнение данных работ сторонними специализированными организациями (от 2,5 до 4,0 тыс. рублей за одно дело).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Внедрение в деятельность архивного отдела информационных технологий, п</w:t>
      </w:r>
      <w:r w:rsidRPr="00A06F37">
        <w:rPr>
          <w:sz w:val="26"/>
          <w:szCs w:val="26"/>
        </w:rPr>
        <w:t>е</w:t>
      </w:r>
      <w:r w:rsidRPr="00A06F37">
        <w:rPr>
          <w:sz w:val="26"/>
          <w:szCs w:val="26"/>
        </w:rPr>
        <w:t>ревод архивной услуги по выдаче справок, подтверждающих право владения землей и справок о зарплате и о стаже работы  в электронный формат, необходимость пр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ведения работ по оцифровке архивных документов, - требуют наличия квалифиц</w:t>
      </w:r>
      <w:r w:rsidRPr="00A06F37">
        <w:rPr>
          <w:sz w:val="26"/>
          <w:szCs w:val="26"/>
        </w:rPr>
        <w:t>и</w:t>
      </w:r>
      <w:r w:rsidRPr="00A06F37">
        <w:rPr>
          <w:sz w:val="26"/>
          <w:szCs w:val="26"/>
        </w:rPr>
        <w:t>рованных кадров, знающих не только архивное дело, но и умеющих эффективно и</w:t>
      </w:r>
      <w:r w:rsidRPr="00A06F37">
        <w:rPr>
          <w:sz w:val="26"/>
          <w:szCs w:val="26"/>
        </w:rPr>
        <w:t>с</w:t>
      </w:r>
      <w:r w:rsidRPr="00A06F37">
        <w:rPr>
          <w:sz w:val="26"/>
          <w:szCs w:val="26"/>
        </w:rPr>
        <w:t>пользовать информационные технологии в повседневной архивной деятельности. Учитывая это – планирование мероприятий по повышению квалификации кадров в области информационных технологий – является необходимой мерой.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Данное положение дел в архиве позволили сформировать перечень первооч</w:t>
      </w:r>
      <w:r w:rsidRPr="00A06F37">
        <w:rPr>
          <w:sz w:val="26"/>
          <w:szCs w:val="26"/>
        </w:rPr>
        <w:t>е</w:t>
      </w:r>
      <w:r w:rsidRPr="00A06F37">
        <w:rPr>
          <w:sz w:val="26"/>
          <w:szCs w:val="26"/>
        </w:rPr>
        <w:t>редных мероприятий, направленных на укрепление материально-технической базы архива и создание условий для внедрения в архивную деятельность инновационных технологий.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2874BA" w:rsidRPr="00A06F37" w:rsidRDefault="002874BA" w:rsidP="00A06F37">
      <w:pPr>
        <w:pStyle w:val="NormalWeb"/>
        <w:tabs>
          <w:tab w:val="left" w:pos="3195"/>
        </w:tabs>
        <w:spacing w:before="0" w:beforeAutospacing="0" w:after="0" w:afterAutospacing="0"/>
        <w:ind w:firstLine="567"/>
        <w:jc w:val="center"/>
        <w:rPr>
          <w:b/>
          <w:color w:val="000000"/>
          <w:sz w:val="26"/>
          <w:szCs w:val="26"/>
        </w:rPr>
      </w:pPr>
      <w:r w:rsidRPr="00A06F37">
        <w:rPr>
          <w:b/>
          <w:sz w:val="26"/>
          <w:szCs w:val="26"/>
          <w:lang w:val="en-US"/>
        </w:rPr>
        <w:t>II</w:t>
      </w:r>
      <w:r w:rsidRPr="00A06F37">
        <w:rPr>
          <w:b/>
          <w:sz w:val="26"/>
          <w:szCs w:val="26"/>
        </w:rPr>
        <w:t>. ПРИОРИТЕТЫ МУНИЦИПАЛЬНОЙ ПОЛИТИКИ В СФЕРЕ РЕАЛ</w:t>
      </w:r>
      <w:r w:rsidRPr="00A06F37">
        <w:rPr>
          <w:b/>
          <w:sz w:val="26"/>
          <w:szCs w:val="26"/>
        </w:rPr>
        <w:t>И</w:t>
      </w:r>
      <w:r w:rsidRPr="00A06F37">
        <w:rPr>
          <w:b/>
          <w:sz w:val="26"/>
          <w:szCs w:val="26"/>
        </w:rPr>
        <w:t>ЗАЦИИ ПОДПРОГРАММЫ, ЦЕЛИ, ЗАДАЧИ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center"/>
        <w:rPr>
          <w:bCs/>
          <w:color w:val="000000"/>
          <w:sz w:val="26"/>
          <w:szCs w:val="26"/>
        </w:rPr>
      </w:pPr>
      <w:r w:rsidRPr="00A06F37">
        <w:rPr>
          <w:bCs/>
          <w:color w:val="000000"/>
          <w:sz w:val="26"/>
          <w:szCs w:val="26"/>
        </w:rPr>
        <w:t>2.1. Цель подпрограммы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rPr>
          <w:bCs/>
          <w:color w:val="000000"/>
          <w:sz w:val="26"/>
          <w:szCs w:val="26"/>
        </w:rPr>
      </w:pPr>
      <w:r w:rsidRPr="00A06F37">
        <w:rPr>
          <w:bCs/>
          <w:color w:val="000000"/>
          <w:sz w:val="26"/>
          <w:szCs w:val="26"/>
        </w:rPr>
        <w:t>Целью подпрограммы является совершенствование системы архивного дела на территории муниципального образования город Сорск.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center"/>
        <w:rPr>
          <w:bCs/>
          <w:color w:val="000000"/>
          <w:sz w:val="26"/>
          <w:szCs w:val="26"/>
        </w:rPr>
      </w:pPr>
      <w:r w:rsidRPr="00A06F37">
        <w:rPr>
          <w:bCs/>
          <w:color w:val="000000"/>
          <w:sz w:val="26"/>
          <w:szCs w:val="26"/>
        </w:rPr>
        <w:t>2.2. Задачи подпрограммы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rPr>
          <w:bCs/>
          <w:color w:val="000000"/>
          <w:sz w:val="26"/>
          <w:szCs w:val="26"/>
        </w:rPr>
      </w:pPr>
      <w:r w:rsidRPr="00A06F37">
        <w:rPr>
          <w:bCs/>
          <w:color w:val="000000"/>
          <w:sz w:val="26"/>
          <w:szCs w:val="26"/>
        </w:rPr>
        <w:t>Подпрограмма призвана решить следующие задачи: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 w:rsidRPr="00A06F37">
        <w:rPr>
          <w:bCs/>
          <w:color w:val="000000"/>
          <w:sz w:val="26"/>
          <w:szCs w:val="26"/>
        </w:rPr>
        <w:t>-создание и совершенствование нормативных условий хранения дел архивного фонда администрации города Сорска, приведение режимов хранения архивных д</w:t>
      </w:r>
      <w:r w:rsidRPr="00A06F37">
        <w:rPr>
          <w:bCs/>
          <w:color w:val="000000"/>
          <w:sz w:val="26"/>
          <w:szCs w:val="26"/>
        </w:rPr>
        <w:t>о</w:t>
      </w:r>
      <w:r w:rsidRPr="00A06F37">
        <w:rPr>
          <w:bCs/>
          <w:color w:val="000000"/>
          <w:sz w:val="26"/>
          <w:szCs w:val="26"/>
        </w:rPr>
        <w:t>кументов в соответствии с Правилами организации хранения, комплектования, учета и использования документов архивного фонда Российской Федерации. Данная зад</w:t>
      </w:r>
      <w:r w:rsidRPr="00A06F37">
        <w:rPr>
          <w:bCs/>
          <w:color w:val="000000"/>
          <w:sz w:val="26"/>
          <w:szCs w:val="26"/>
        </w:rPr>
        <w:t>а</w:t>
      </w:r>
      <w:r w:rsidRPr="00A06F37">
        <w:rPr>
          <w:bCs/>
          <w:color w:val="000000"/>
          <w:sz w:val="26"/>
          <w:szCs w:val="26"/>
        </w:rPr>
        <w:t>ча будет осуществляться посредством проведения ряда мероприятий направленных на обеспечение сохранности и улучшения условий хранения документов;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 w:rsidRPr="00A06F37">
        <w:rPr>
          <w:sz w:val="26"/>
          <w:szCs w:val="26"/>
        </w:rPr>
        <w:t>-организация эффективного использования архивных документов в интересах общества и отдельных граждан. Обеспечение доступности ретроспективной инфо</w:t>
      </w:r>
      <w:r w:rsidRPr="00A06F37">
        <w:rPr>
          <w:sz w:val="26"/>
          <w:szCs w:val="26"/>
        </w:rPr>
        <w:t>р</w:t>
      </w:r>
      <w:r w:rsidRPr="00A06F37">
        <w:rPr>
          <w:sz w:val="26"/>
          <w:szCs w:val="26"/>
        </w:rPr>
        <w:t>мации. В ходе решения данной задачи планируется организация выхода в Интернет, закупка оборудования и программного обеспечения для электронного документ</w:t>
      </w:r>
      <w:r w:rsidRPr="00A06F37">
        <w:rPr>
          <w:sz w:val="26"/>
          <w:szCs w:val="26"/>
        </w:rPr>
        <w:t>о</w:t>
      </w:r>
      <w:r w:rsidRPr="00A06F37">
        <w:rPr>
          <w:sz w:val="26"/>
          <w:szCs w:val="26"/>
        </w:rPr>
        <w:t>оборота, что повысит оперативность и качество обслуживания госучреждений, а</w:t>
      </w:r>
      <w:r w:rsidRPr="00A06F37">
        <w:rPr>
          <w:sz w:val="26"/>
          <w:szCs w:val="26"/>
        </w:rPr>
        <w:t>д</w:t>
      </w:r>
      <w:r w:rsidRPr="00A06F37">
        <w:rPr>
          <w:sz w:val="26"/>
          <w:szCs w:val="26"/>
        </w:rPr>
        <w:t xml:space="preserve">министрации и граждан. Оцифровка документов позволит вывести на новый уровень использование автоматизированных архивных технологий. </w:t>
      </w:r>
    </w:p>
    <w:p w:rsidR="002874BA" w:rsidRPr="00A06F37" w:rsidRDefault="002874BA" w:rsidP="00A06F37">
      <w:pPr>
        <w:pStyle w:val="NormalWeb"/>
        <w:tabs>
          <w:tab w:val="left" w:pos="6090"/>
        </w:tabs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</w:p>
    <w:p w:rsidR="002874BA" w:rsidRPr="00A06F37" w:rsidRDefault="002874BA" w:rsidP="00A06F37">
      <w:pPr>
        <w:pStyle w:val="NormalWeb"/>
        <w:tabs>
          <w:tab w:val="left" w:pos="6090"/>
        </w:tabs>
        <w:spacing w:before="0" w:beforeAutospacing="0" w:after="0" w:afterAutospacing="0"/>
        <w:jc w:val="center"/>
        <w:rPr>
          <w:b/>
          <w:sz w:val="26"/>
          <w:szCs w:val="26"/>
        </w:rPr>
      </w:pPr>
      <w:r w:rsidRPr="00A06F37">
        <w:rPr>
          <w:b/>
          <w:sz w:val="26"/>
          <w:szCs w:val="26"/>
          <w:lang w:val="en-US"/>
        </w:rPr>
        <w:t>III</w:t>
      </w:r>
      <w:r w:rsidRPr="00A06F37">
        <w:rPr>
          <w:b/>
          <w:sz w:val="26"/>
          <w:szCs w:val="26"/>
        </w:rPr>
        <w:t>. СРОКИ РЕАЛИЗАЦИИ ПОДПРОГРАММЫ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Реализация подпрограммы предусмотрена в три этапа: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1 этап - 2014 год;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2 этап - 2015 год;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3 этап - 2016год.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Промежуточные итоги реализации мероприятий муниципальной программы подводятся по результатам за год по следующим показателям: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-формирование электронного архива и работа по оцифровке архивных док</w:t>
      </w:r>
      <w:r w:rsidRPr="00A06F37">
        <w:rPr>
          <w:sz w:val="26"/>
          <w:szCs w:val="26"/>
        </w:rPr>
        <w:t>у</w:t>
      </w:r>
      <w:r w:rsidRPr="00A06F37">
        <w:rPr>
          <w:sz w:val="26"/>
          <w:szCs w:val="26"/>
        </w:rPr>
        <w:t>ментов создаст условия для получения  и передачи информации путем свободного доступа всех категорий пользователей к хранящимся в архиве  информационным р</w:t>
      </w:r>
      <w:r w:rsidRPr="00A06F37">
        <w:rPr>
          <w:sz w:val="26"/>
          <w:szCs w:val="26"/>
        </w:rPr>
        <w:t>е</w:t>
      </w:r>
      <w:r w:rsidRPr="00A06F37">
        <w:rPr>
          <w:sz w:val="26"/>
          <w:szCs w:val="26"/>
        </w:rPr>
        <w:t>сурсам в 2014 году на 100%;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-улучшение деятельности муниципального архива в 2014 году на 50%;</w:t>
      </w:r>
    </w:p>
    <w:p w:rsidR="002874BA" w:rsidRPr="00A06F37" w:rsidRDefault="002874BA" w:rsidP="00A06F3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-обновление материально-технической базы муниципального архива в 2014</w:t>
      </w:r>
    </w:p>
    <w:p w:rsidR="002874BA" w:rsidRPr="00A06F37" w:rsidRDefault="002874BA" w:rsidP="00A06F37">
      <w:pPr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году на 70%;</w:t>
      </w:r>
    </w:p>
    <w:p w:rsidR="002874BA" w:rsidRPr="00A06F37" w:rsidRDefault="002874BA" w:rsidP="00A06F37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6F37">
        <w:rPr>
          <w:sz w:val="26"/>
          <w:szCs w:val="26"/>
        </w:rPr>
        <w:t>-снижение затрат и ускорению поиска необходимой информации, созданию единого информационного пространства для архива в 2015 году на 50%;</w:t>
      </w:r>
    </w:p>
    <w:p w:rsidR="002874BA" w:rsidRPr="00A06F37" w:rsidRDefault="002874BA" w:rsidP="00A06F37">
      <w:pPr>
        <w:ind w:left="709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-повышение уровня безопасности и сохранности архива в 2016 году на 100%;</w:t>
      </w:r>
    </w:p>
    <w:p w:rsidR="002874BA" w:rsidRPr="00A06F37" w:rsidRDefault="002874BA" w:rsidP="00A06F3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-оснащение муниципального архива необходимым имуществом, первичными средствами хранения (стеллажами, мебелью, архивными коробками) в 2016 году на 80%.</w:t>
      </w:r>
    </w:p>
    <w:p w:rsidR="002874BA" w:rsidRPr="00A06F37" w:rsidRDefault="002874BA" w:rsidP="00A06F37">
      <w:pPr>
        <w:pStyle w:val="NormalWeb"/>
        <w:tabs>
          <w:tab w:val="left" w:pos="6090"/>
        </w:tabs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2874BA" w:rsidRPr="00A06F37" w:rsidRDefault="002874BA" w:rsidP="00A06F37">
      <w:pPr>
        <w:pStyle w:val="NormalWeb"/>
        <w:tabs>
          <w:tab w:val="left" w:pos="6090"/>
        </w:tabs>
        <w:spacing w:before="0" w:beforeAutospacing="0" w:after="0" w:afterAutospacing="0"/>
        <w:jc w:val="center"/>
        <w:rPr>
          <w:b/>
          <w:sz w:val="26"/>
          <w:szCs w:val="26"/>
        </w:rPr>
      </w:pPr>
      <w:r w:rsidRPr="00A06F37">
        <w:rPr>
          <w:b/>
          <w:sz w:val="26"/>
          <w:szCs w:val="26"/>
          <w:lang w:val="en-US"/>
        </w:rPr>
        <w:t>IV</w:t>
      </w:r>
      <w:r w:rsidRPr="00A06F37">
        <w:rPr>
          <w:b/>
          <w:sz w:val="26"/>
          <w:szCs w:val="26"/>
        </w:rPr>
        <w:t xml:space="preserve">. ПЕРЕЧЕНЬ ОСНОВНЫХ МЕРОПРИЯТИЙ ПОДПРОГРАММЫ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28"/>
        <w:gridCol w:w="1083"/>
        <w:gridCol w:w="14"/>
        <w:gridCol w:w="1050"/>
        <w:gridCol w:w="193"/>
        <w:gridCol w:w="1080"/>
        <w:gridCol w:w="17"/>
        <w:gridCol w:w="2145"/>
      </w:tblGrid>
      <w:tr w:rsidR="002874BA" w:rsidRPr="00A06F37" w:rsidTr="00DD1D15">
        <w:trPr>
          <w:cantSplit/>
          <w:trHeight w:val="480"/>
        </w:trPr>
        <w:tc>
          <w:tcPr>
            <w:tcW w:w="40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4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Объем финансирования по годам реализации подпр</w:t>
            </w: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граммы (тыс. рублей)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2874BA" w:rsidRPr="00A06F37" w:rsidTr="00DD1D15">
        <w:trPr>
          <w:cantSplit/>
          <w:trHeight w:val="720"/>
        </w:trPr>
        <w:tc>
          <w:tcPr>
            <w:tcW w:w="40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2014</w:t>
            </w:r>
          </w:p>
        </w:tc>
        <w:tc>
          <w:tcPr>
            <w:tcW w:w="1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2015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2016</w:t>
            </w:r>
          </w:p>
        </w:tc>
        <w:tc>
          <w:tcPr>
            <w:tcW w:w="216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4BA" w:rsidRPr="00A06F37" w:rsidTr="00DD1D15">
        <w:trPr>
          <w:cantSplit/>
          <w:trHeight w:val="344"/>
        </w:trPr>
        <w:tc>
          <w:tcPr>
            <w:tcW w:w="96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tabs>
                <w:tab w:val="center" w:pos="4925"/>
                <w:tab w:val="left" w:pos="6300"/>
                <w:tab w:val="left" w:pos="766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1. Улучшение материально-технической базы архивного отдела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1.1. Приобретение металлических стеллажей в архивохранилище, их установка и укрепление 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20,0</w:t>
            </w:r>
          </w:p>
          <w:p w:rsidR="002874BA" w:rsidRPr="00A06F37" w:rsidRDefault="002874BA" w:rsidP="00DD1D15">
            <w:pPr>
              <w:ind w:hanging="109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20,0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4BA" w:rsidRPr="00A06F37" w:rsidTr="00DD1D15">
        <w:trPr>
          <w:cantSplit/>
          <w:trHeight w:val="240"/>
        </w:trPr>
        <w:tc>
          <w:tcPr>
            <w:tcW w:w="96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2. Обеспечение нормативных условий хранения архивных документов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tabs>
                <w:tab w:val="left" w:pos="279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2.1. Приобретение необходимой мебели в кабинет специалиста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хива.</w:t>
            </w:r>
          </w:p>
          <w:p w:rsidR="002874BA" w:rsidRPr="00A06F37" w:rsidRDefault="002874BA" w:rsidP="00DD1D15">
            <w:pPr>
              <w:pStyle w:val="ConsPlusCell"/>
              <w:widowControl/>
              <w:tabs>
                <w:tab w:val="left" w:pos="279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2.2.Жалюзи на одно окно в каб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нете.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20,0</w:t>
            </w: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5,5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tabs>
                <w:tab w:val="left" w:pos="279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2.3. Замена окон на металлопл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стик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125,0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tabs>
                <w:tab w:val="left" w:pos="279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2.4.Затемнение окон в архивохр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нилище.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40,0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2.5. Приобретение металлических шкафов для хранения НСА на б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мажном носителе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20,0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20,0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2.6. Приобретение первичных средств хранения (архивные кор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ба, папки)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476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2.7. Приобретение и установка систем климатического контроля</w:t>
            </w:r>
          </w:p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2.8. Приобретение специализир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ванного оборудования для обе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пыливания</w:t>
            </w:r>
          </w:p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5,0</w:t>
            </w: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145,5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4BA" w:rsidRPr="00A06F37" w:rsidTr="00DD1D15">
        <w:trPr>
          <w:cantSplit/>
          <w:trHeight w:val="240"/>
        </w:trPr>
        <w:tc>
          <w:tcPr>
            <w:tcW w:w="96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3. Повышение качества предоставляемых услуг в электронном виде и форм</w:t>
            </w: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рование электронного архива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96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3.1. Работа по созданию и усовершенствованию научно-справочного аппарата (перевод заголовков описей в электронный вид)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3.1.1 Приобретение сканера </w:t>
            </w:r>
            <w:r w:rsidRPr="00A06F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Plustek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06F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OptikBook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06F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3.1.2. Приобретение персональн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го компьютера большой мощн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сти для надежного хранения нак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 xml:space="preserve">пленного массива данных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60,0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1063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3.1.3.Оцифровка архивных док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ментов:</w:t>
            </w:r>
          </w:p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-приобретение программного обеспечения «Авто АФ»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175,0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4BA" w:rsidRPr="00A06F37" w:rsidTr="00DD1D15">
        <w:trPr>
          <w:cantSplit/>
          <w:trHeight w:val="554"/>
        </w:trPr>
        <w:tc>
          <w:tcPr>
            <w:tcW w:w="96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NormalWeb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06F37">
              <w:rPr>
                <w:b/>
                <w:sz w:val="26"/>
                <w:szCs w:val="26"/>
              </w:rPr>
              <w:t>4. Расширение доступа пользователей к ретроспективной информации.</w:t>
            </w:r>
          </w:p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Оцифровка архивных документов наиболее используемых фондов</w:t>
            </w: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4.1. Приобретение программного обеспечения использования эле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тронных документов</w:t>
            </w:r>
          </w:p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4.2. Оплата по гражданско-правовому договору специалисту, выполняющему работу по оци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ровке архивных документов и НСА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40,0</w:t>
            </w: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F37">
              <w:rPr>
                <w:rFonts w:ascii="Times New Roman" w:hAnsi="Times New Roman"/>
                <w:sz w:val="26"/>
                <w:szCs w:val="26"/>
              </w:rPr>
              <w:t>135,5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Специалист а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министрации (зав. мун. арх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вом)</w:t>
            </w:r>
          </w:p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sz w:val="26"/>
                <w:szCs w:val="26"/>
              </w:rPr>
              <w:t>175,5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4BA" w:rsidRPr="00A06F37" w:rsidTr="00DD1D15">
        <w:trPr>
          <w:cantSplit/>
          <w:trHeight w:val="240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подпрограмме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350,5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180,0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6F37">
              <w:rPr>
                <w:rFonts w:ascii="Times New Roman" w:hAnsi="Times New Roman" w:cs="Times New Roman"/>
                <w:b/>
                <w:sz w:val="26"/>
                <w:szCs w:val="26"/>
              </w:rPr>
              <w:t>165,5</w:t>
            </w: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4BA" w:rsidRPr="00A06F37" w:rsidRDefault="002874BA" w:rsidP="00DD1D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874BA" w:rsidRPr="00A06F37" w:rsidRDefault="002874BA" w:rsidP="00A06F3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874BA" w:rsidRPr="00A06F37" w:rsidRDefault="002874BA" w:rsidP="00A06F3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A06F37">
        <w:rPr>
          <w:rFonts w:ascii="Times New Roman" w:hAnsi="Times New Roman"/>
          <w:b/>
          <w:sz w:val="26"/>
          <w:szCs w:val="26"/>
          <w:lang w:val="en-US"/>
        </w:rPr>
        <w:t>V</w:t>
      </w:r>
      <w:r w:rsidRPr="00A06F37">
        <w:rPr>
          <w:rFonts w:ascii="Times New Roman" w:hAnsi="Times New Roman"/>
          <w:b/>
          <w:sz w:val="26"/>
          <w:szCs w:val="26"/>
        </w:rPr>
        <w:t>. ОБОСНОВАНИЕ РЕСУРСНОГО ОБЕСПЕЧЕНИЯ</w:t>
      </w:r>
    </w:p>
    <w:p w:rsidR="002874BA" w:rsidRPr="00A06F37" w:rsidRDefault="002874BA" w:rsidP="00A06F37">
      <w:pPr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Финансирование подпрограммы предусматривается осуществлять за счёт бю</w:t>
      </w:r>
      <w:r w:rsidRPr="00A06F37">
        <w:rPr>
          <w:rFonts w:ascii="Times New Roman" w:hAnsi="Times New Roman"/>
          <w:sz w:val="26"/>
          <w:szCs w:val="26"/>
        </w:rPr>
        <w:t>д</w:t>
      </w:r>
      <w:r w:rsidRPr="00A06F37">
        <w:rPr>
          <w:rFonts w:ascii="Times New Roman" w:hAnsi="Times New Roman"/>
          <w:sz w:val="26"/>
          <w:szCs w:val="26"/>
        </w:rPr>
        <w:t>жетных ассигнований бюджета муниципального образования город Сорск.</w:t>
      </w:r>
    </w:p>
    <w:p w:rsidR="002874BA" w:rsidRPr="00A06F37" w:rsidRDefault="002874BA" w:rsidP="00A06F37">
      <w:pPr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Общий объём финансирования подпрограммы в течение 2014-2016 годов сост</w:t>
      </w:r>
      <w:r w:rsidRPr="00A06F37">
        <w:rPr>
          <w:rFonts w:ascii="Times New Roman" w:hAnsi="Times New Roman"/>
          <w:sz w:val="26"/>
          <w:szCs w:val="26"/>
        </w:rPr>
        <w:t>а</w:t>
      </w:r>
      <w:r w:rsidRPr="00A06F37">
        <w:rPr>
          <w:rFonts w:ascii="Times New Roman" w:hAnsi="Times New Roman"/>
          <w:sz w:val="26"/>
          <w:szCs w:val="26"/>
        </w:rPr>
        <w:t>вит 696,0 тысяча рублей за счет средств местного бюджета муниципального образ</w:t>
      </w:r>
      <w:r w:rsidRPr="00A06F37">
        <w:rPr>
          <w:rFonts w:ascii="Times New Roman" w:hAnsi="Times New Roman"/>
          <w:sz w:val="26"/>
          <w:szCs w:val="26"/>
        </w:rPr>
        <w:t>о</w:t>
      </w:r>
      <w:r w:rsidRPr="00A06F37">
        <w:rPr>
          <w:rFonts w:ascii="Times New Roman" w:hAnsi="Times New Roman"/>
          <w:sz w:val="26"/>
          <w:szCs w:val="26"/>
        </w:rPr>
        <w:t>вания город Сорск, в том числе:</w:t>
      </w:r>
    </w:p>
    <w:p w:rsidR="002874BA" w:rsidRPr="00A06F37" w:rsidRDefault="002874BA" w:rsidP="00A06F37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на 2014 год – 350,5 тыс. рублей;</w:t>
      </w:r>
    </w:p>
    <w:p w:rsidR="002874BA" w:rsidRPr="00A06F37" w:rsidRDefault="002874BA" w:rsidP="00A06F37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на 2015 год – 180,0 тыс. рублей;</w:t>
      </w:r>
    </w:p>
    <w:p w:rsidR="002874BA" w:rsidRPr="00A06F37" w:rsidRDefault="002874BA" w:rsidP="00A06F37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на 2016 год – 165,5  тыс. рублей.</w:t>
      </w:r>
    </w:p>
    <w:p w:rsidR="002874BA" w:rsidRPr="00A06F37" w:rsidRDefault="002874BA" w:rsidP="00A06F37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>Расчёт стоимости программных мероприятий осуществлялся исходя из анализа рыночных цен.</w:t>
      </w:r>
    </w:p>
    <w:p w:rsidR="002874BA" w:rsidRPr="008836F0" w:rsidRDefault="002874BA" w:rsidP="009B2AFB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836F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Управление реализацией 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подп</w:t>
      </w:r>
      <w:r w:rsidRPr="008836F0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рограммы осуществляется ответственным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 испо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л</w:t>
      </w:r>
      <w:r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нителем.</w:t>
      </w:r>
    </w:p>
    <w:p w:rsidR="002874BA" w:rsidRPr="00AB3B66" w:rsidRDefault="002874BA" w:rsidP="009B2AFB">
      <w:pPr>
        <w:pStyle w:val="ConsPlusCell"/>
        <w:widowControl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06F37">
        <w:rPr>
          <w:rFonts w:ascii="Times New Roman" w:hAnsi="Times New Roman" w:cs="Times New Roman"/>
          <w:sz w:val="26"/>
          <w:szCs w:val="26"/>
        </w:rPr>
        <w:t>Специалист ад</w:t>
      </w:r>
      <w:r>
        <w:rPr>
          <w:rFonts w:ascii="Times New Roman" w:hAnsi="Times New Roman" w:cs="Times New Roman"/>
          <w:sz w:val="26"/>
          <w:szCs w:val="26"/>
        </w:rPr>
        <w:t>министрации (зав. муниципальным</w:t>
      </w:r>
      <w:r w:rsidRPr="00A06F37">
        <w:rPr>
          <w:rFonts w:ascii="Times New Roman" w:hAnsi="Times New Roman" w:cs="Times New Roman"/>
          <w:sz w:val="26"/>
          <w:szCs w:val="26"/>
        </w:rPr>
        <w:t xml:space="preserve"> архивом)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B3B66">
        <w:rPr>
          <w:rFonts w:ascii="Times New Roman" w:hAnsi="Times New Roman"/>
          <w:sz w:val="26"/>
          <w:szCs w:val="26"/>
        </w:rPr>
        <w:t>ежеквартально, а также по итогам года предоставляют информацию о ходе реализации мероприятий муниципальной программы (подпрограммы) в отдел финансов и экономики админ</w:t>
      </w:r>
      <w:r w:rsidRPr="00AB3B66">
        <w:rPr>
          <w:rFonts w:ascii="Times New Roman" w:hAnsi="Times New Roman"/>
          <w:sz w:val="26"/>
          <w:szCs w:val="26"/>
        </w:rPr>
        <w:t>и</w:t>
      </w:r>
      <w:r w:rsidRPr="00AB3B66">
        <w:rPr>
          <w:rFonts w:ascii="Times New Roman" w:hAnsi="Times New Roman"/>
          <w:sz w:val="26"/>
          <w:szCs w:val="26"/>
        </w:rPr>
        <w:t>страции города Сорска. Отчеты предоставляются в соответствии с Порядком разр</w:t>
      </w:r>
      <w:r w:rsidRPr="00AB3B66">
        <w:rPr>
          <w:rFonts w:ascii="Times New Roman" w:hAnsi="Times New Roman"/>
          <w:sz w:val="26"/>
          <w:szCs w:val="26"/>
        </w:rPr>
        <w:t>а</w:t>
      </w:r>
      <w:r w:rsidRPr="00AB3B66">
        <w:rPr>
          <w:rFonts w:ascii="Times New Roman" w:hAnsi="Times New Roman"/>
          <w:sz w:val="26"/>
          <w:szCs w:val="26"/>
        </w:rPr>
        <w:t>ботки, утверждения, реализации и оценки эффективности муниципальных программ муниципального образования город Сорск, утвержденным постановлением админ</w:t>
      </w:r>
      <w:r w:rsidRPr="00AB3B66">
        <w:rPr>
          <w:rFonts w:ascii="Times New Roman" w:hAnsi="Times New Roman"/>
          <w:sz w:val="26"/>
          <w:szCs w:val="26"/>
        </w:rPr>
        <w:t>и</w:t>
      </w:r>
      <w:r w:rsidRPr="00AB3B66">
        <w:rPr>
          <w:rFonts w:ascii="Times New Roman" w:hAnsi="Times New Roman"/>
          <w:sz w:val="26"/>
          <w:szCs w:val="26"/>
        </w:rPr>
        <w:t>страции города Сорска №449-п от 30.08.2013г.</w:t>
      </w:r>
    </w:p>
    <w:p w:rsidR="002874BA" w:rsidRDefault="002874BA" w:rsidP="009B2AFB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необходимости в течение текущего года, ответственный исполнитель может вносить изменения в перечень и состав мероприятий, сроки их реализации, а также в объемы бюджетных ассигнований на реализации мероприятий. При этом о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ветственный за сферу реализации муниципальной программы специалист админис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рации подготавливает проект постановления о внесении изменений в муниципал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ную программу (подпрограмму) и представляет его на согласование и утверждение администрацией.</w:t>
      </w:r>
    </w:p>
    <w:p w:rsidR="002874BA" w:rsidRPr="00473C88" w:rsidRDefault="002874BA" w:rsidP="009B2AFB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муниципальной программы осуществляется в соответствии с пл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ном реализации муниципальной программы. План реализации муниципальной пр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граммы разрабатывается в соответствии с Порядком разработки, утверждения, ре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лизации и оценки эффективности муниципальных программ муниципального обр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зования город Сорск утвержденным постановлением администрации города Сорска №449-п от 30.08.2013г.</w:t>
      </w:r>
    </w:p>
    <w:p w:rsidR="002874BA" w:rsidRDefault="002874BA" w:rsidP="00A06F37">
      <w:pPr>
        <w:tabs>
          <w:tab w:val="left" w:pos="252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874BA" w:rsidRPr="00A06F37" w:rsidRDefault="002874BA" w:rsidP="00A06F37">
      <w:pPr>
        <w:tabs>
          <w:tab w:val="left" w:pos="252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A06F37">
        <w:rPr>
          <w:rFonts w:ascii="Times New Roman" w:hAnsi="Times New Roman"/>
          <w:b/>
          <w:sz w:val="26"/>
          <w:szCs w:val="26"/>
          <w:lang w:val="en-US"/>
        </w:rPr>
        <w:t>VI</w:t>
      </w:r>
      <w:r w:rsidRPr="00A06F37">
        <w:rPr>
          <w:rFonts w:ascii="Times New Roman" w:hAnsi="Times New Roman"/>
          <w:b/>
          <w:sz w:val="26"/>
          <w:szCs w:val="26"/>
        </w:rPr>
        <w:t xml:space="preserve">. ПЕРЕЧЕНЬ ПОКАЗАТЕЛЕЙ ПОДПРОГРАММЫ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3"/>
      </w:tblGrid>
      <w:tr w:rsidR="002874BA" w:rsidRPr="00A06F37" w:rsidTr="001939B5">
        <w:tc>
          <w:tcPr>
            <w:tcW w:w="2448" w:type="dxa"/>
          </w:tcPr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индикат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ры и показатели целевой подпр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123" w:type="dxa"/>
          </w:tcPr>
          <w:p w:rsidR="002874BA" w:rsidRPr="001939B5" w:rsidRDefault="002874BA" w:rsidP="001939B5">
            <w:pPr>
              <w:pStyle w:val="NormalWeb"/>
              <w:tabs>
                <w:tab w:val="left" w:pos="6090"/>
              </w:tabs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1939B5">
              <w:rPr>
                <w:sz w:val="26"/>
                <w:szCs w:val="26"/>
              </w:rPr>
              <w:t>Увеличение доли архивных документов, находящихся в но</w:t>
            </w:r>
            <w:r w:rsidRPr="001939B5">
              <w:rPr>
                <w:sz w:val="26"/>
                <w:szCs w:val="26"/>
              </w:rPr>
              <w:t>р</w:t>
            </w:r>
            <w:r w:rsidRPr="001939B5">
              <w:rPr>
                <w:sz w:val="26"/>
                <w:szCs w:val="26"/>
              </w:rPr>
              <w:t>мативных условиях, обеспечивающих их постоянное хран</w:t>
            </w:r>
            <w:r w:rsidRPr="001939B5">
              <w:rPr>
                <w:sz w:val="26"/>
                <w:szCs w:val="26"/>
              </w:rPr>
              <w:t>е</w:t>
            </w:r>
            <w:r w:rsidRPr="001939B5">
              <w:rPr>
                <w:sz w:val="26"/>
                <w:szCs w:val="26"/>
              </w:rPr>
              <w:t>ние до 70%.</w:t>
            </w:r>
          </w:p>
          <w:p w:rsidR="002874BA" w:rsidRPr="001939B5" w:rsidRDefault="002874BA" w:rsidP="001939B5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доли количества описаний дел, (заголовков дел) переведенных в электронный вид до 100 %; количества оцифрованных документов до 100 %.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Доля поэтапного внедрения современных компьютерных технологий для обеспечения сохранности архивных докуме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н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тов и их использование, а так же расширение доступа к а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р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хивной информации от общего количества технических средств: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в 2014-50%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в 2015-50%;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Доля оснащенности муниципального архива материально-техническими ресурсами от общего количества оборудов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>ния: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2014-30,0%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2015-35,0%</w:t>
            </w:r>
          </w:p>
          <w:p w:rsidR="002874BA" w:rsidRPr="001939B5" w:rsidRDefault="002874BA" w:rsidP="001939B5">
            <w:pPr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939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2016-80,0%.</w:t>
            </w:r>
          </w:p>
        </w:tc>
      </w:tr>
    </w:tbl>
    <w:p w:rsidR="002874BA" w:rsidRDefault="002874BA" w:rsidP="00A06F3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874BA" w:rsidRDefault="002874BA" w:rsidP="00A06F37">
      <w:pPr>
        <w:rPr>
          <w:rFonts w:ascii="Times New Roman" w:hAnsi="Times New Roman"/>
          <w:sz w:val="26"/>
          <w:szCs w:val="26"/>
        </w:rPr>
      </w:pPr>
      <w:r w:rsidRPr="00A06F37">
        <w:rPr>
          <w:rFonts w:ascii="Times New Roman" w:hAnsi="Times New Roman"/>
          <w:sz w:val="26"/>
          <w:szCs w:val="26"/>
        </w:rPr>
        <w:t xml:space="preserve">Управляющий делами администрации              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A06F37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06F37">
        <w:rPr>
          <w:rFonts w:ascii="Times New Roman" w:hAnsi="Times New Roman"/>
          <w:sz w:val="26"/>
          <w:szCs w:val="26"/>
        </w:rPr>
        <w:t>А.В. Жур</w:t>
      </w:r>
      <w:r>
        <w:rPr>
          <w:rFonts w:ascii="Times New Roman" w:hAnsi="Times New Roman"/>
          <w:sz w:val="26"/>
          <w:szCs w:val="26"/>
        </w:rPr>
        <w:t>авлева</w:t>
      </w:r>
    </w:p>
    <w:sectPr w:rsidR="002874BA" w:rsidSect="00914F6F">
      <w:footerReference w:type="default" r:id="rId7"/>
      <w:pgSz w:w="11906" w:h="16838"/>
      <w:pgMar w:top="360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4BA" w:rsidRDefault="002874BA" w:rsidP="005A2565">
      <w:r>
        <w:separator/>
      </w:r>
    </w:p>
  </w:endnote>
  <w:endnote w:type="continuationSeparator" w:id="1">
    <w:p w:rsidR="002874BA" w:rsidRDefault="002874BA" w:rsidP="005A2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BA" w:rsidRDefault="002874BA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2874BA" w:rsidRDefault="002874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4BA" w:rsidRDefault="002874BA" w:rsidP="005A2565">
      <w:r>
        <w:separator/>
      </w:r>
    </w:p>
  </w:footnote>
  <w:footnote w:type="continuationSeparator" w:id="1">
    <w:p w:rsidR="002874BA" w:rsidRDefault="002874BA" w:rsidP="005A2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4D90"/>
    <w:multiLevelType w:val="hybridMultilevel"/>
    <w:tmpl w:val="38D6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D30D2"/>
    <w:multiLevelType w:val="hybridMultilevel"/>
    <w:tmpl w:val="29BA1FA6"/>
    <w:lvl w:ilvl="0" w:tplc="E914348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3579A5"/>
    <w:multiLevelType w:val="multilevel"/>
    <w:tmpl w:val="9FB462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20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/>
        <w:sz w:val="24"/>
      </w:rPr>
    </w:lvl>
  </w:abstractNum>
  <w:abstractNum w:abstractNumId="3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1802EC"/>
    <w:multiLevelType w:val="hybridMultilevel"/>
    <w:tmpl w:val="B7EE99FC"/>
    <w:lvl w:ilvl="0" w:tplc="6520D674">
      <w:start w:val="1"/>
      <w:numFmt w:val="decimal"/>
      <w:lvlText w:val="%1."/>
      <w:lvlJc w:val="left"/>
      <w:pPr>
        <w:ind w:left="30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85" w:hanging="180"/>
      </w:pPr>
      <w:rPr>
        <w:rFonts w:cs="Times New Roman"/>
      </w:rPr>
    </w:lvl>
  </w:abstractNum>
  <w:abstractNum w:abstractNumId="5">
    <w:nsid w:val="76E453A3"/>
    <w:multiLevelType w:val="hybridMultilevel"/>
    <w:tmpl w:val="BCC667EA"/>
    <w:lvl w:ilvl="0" w:tplc="C7BCEF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E38"/>
    <w:rsid w:val="00000B15"/>
    <w:rsid w:val="000439C7"/>
    <w:rsid w:val="00056E86"/>
    <w:rsid w:val="00086C61"/>
    <w:rsid w:val="000901AF"/>
    <w:rsid w:val="000940D9"/>
    <w:rsid w:val="000A7A23"/>
    <w:rsid w:val="000B110D"/>
    <w:rsid w:val="000C4EC0"/>
    <w:rsid w:val="000D5ADF"/>
    <w:rsid w:val="000E7630"/>
    <w:rsid w:val="0012467A"/>
    <w:rsid w:val="0014753E"/>
    <w:rsid w:val="0016044D"/>
    <w:rsid w:val="001939B5"/>
    <w:rsid w:val="0019574D"/>
    <w:rsid w:val="001A2A5F"/>
    <w:rsid w:val="001A7892"/>
    <w:rsid w:val="001E42FC"/>
    <w:rsid w:val="00211685"/>
    <w:rsid w:val="002239B5"/>
    <w:rsid w:val="00224C86"/>
    <w:rsid w:val="00225F54"/>
    <w:rsid w:val="00245714"/>
    <w:rsid w:val="00275A8F"/>
    <w:rsid w:val="00276A87"/>
    <w:rsid w:val="002874BA"/>
    <w:rsid w:val="0029013E"/>
    <w:rsid w:val="002C3720"/>
    <w:rsid w:val="002D66C1"/>
    <w:rsid w:val="002D6B74"/>
    <w:rsid w:val="00306830"/>
    <w:rsid w:val="0031171F"/>
    <w:rsid w:val="00312451"/>
    <w:rsid w:val="00327171"/>
    <w:rsid w:val="003273E2"/>
    <w:rsid w:val="00335127"/>
    <w:rsid w:val="00361BF0"/>
    <w:rsid w:val="00367827"/>
    <w:rsid w:val="00372F50"/>
    <w:rsid w:val="00387233"/>
    <w:rsid w:val="003A3072"/>
    <w:rsid w:val="003A404A"/>
    <w:rsid w:val="003B7E45"/>
    <w:rsid w:val="003D2736"/>
    <w:rsid w:val="003E0FD4"/>
    <w:rsid w:val="003E5CF7"/>
    <w:rsid w:val="003F50AE"/>
    <w:rsid w:val="003F5B82"/>
    <w:rsid w:val="00403027"/>
    <w:rsid w:val="00406497"/>
    <w:rsid w:val="00427462"/>
    <w:rsid w:val="00427EF8"/>
    <w:rsid w:val="00435D0A"/>
    <w:rsid w:val="004369A4"/>
    <w:rsid w:val="00446906"/>
    <w:rsid w:val="00461C2E"/>
    <w:rsid w:val="00462992"/>
    <w:rsid w:val="00473C88"/>
    <w:rsid w:val="00474541"/>
    <w:rsid w:val="00494019"/>
    <w:rsid w:val="00497FF4"/>
    <w:rsid w:val="004A2276"/>
    <w:rsid w:val="004C73B1"/>
    <w:rsid w:val="004F1088"/>
    <w:rsid w:val="00521EF9"/>
    <w:rsid w:val="00525DFB"/>
    <w:rsid w:val="00537691"/>
    <w:rsid w:val="00583C48"/>
    <w:rsid w:val="005A2565"/>
    <w:rsid w:val="005A4793"/>
    <w:rsid w:val="005A5D89"/>
    <w:rsid w:val="005C739E"/>
    <w:rsid w:val="005E5262"/>
    <w:rsid w:val="005F077F"/>
    <w:rsid w:val="0060096E"/>
    <w:rsid w:val="00603BD4"/>
    <w:rsid w:val="006102F6"/>
    <w:rsid w:val="00631E38"/>
    <w:rsid w:val="00633371"/>
    <w:rsid w:val="00637DDC"/>
    <w:rsid w:val="00637FB0"/>
    <w:rsid w:val="00645BF9"/>
    <w:rsid w:val="0067337E"/>
    <w:rsid w:val="0067469F"/>
    <w:rsid w:val="00694038"/>
    <w:rsid w:val="006A0A84"/>
    <w:rsid w:val="006A5C75"/>
    <w:rsid w:val="006C037D"/>
    <w:rsid w:val="006C30CC"/>
    <w:rsid w:val="006C3C4C"/>
    <w:rsid w:val="006D2B21"/>
    <w:rsid w:val="006E50C5"/>
    <w:rsid w:val="006F1834"/>
    <w:rsid w:val="00706EDE"/>
    <w:rsid w:val="00710333"/>
    <w:rsid w:val="00714E1D"/>
    <w:rsid w:val="00716AE7"/>
    <w:rsid w:val="00735520"/>
    <w:rsid w:val="00776084"/>
    <w:rsid w:val="00784BFC"/>
    <w:rsid w:val="00790766"/>
    <w:rsid w:val="007A41D0"/>
    <w:rsid w:val="007C55F6"/>
    <w:rsid w:val="007E4627"/>
    <w:rsid w:val="00802851"/>
    <w:rsid w:val="0085104D"/>
    <w:rsid w:val="008836F0"/>
    <w:rsid w:val="008975BE"/>
    <w:rsid w:val="008A48BE"/>
    <w:rsid w:val="008A6B11"/>
    <w:rsid w:val="008A7D32"/>
    <w:rsid w:val="008F1E02"/>
    <w:rsid w:val="00904AF5"/>
    <w:rsid w:val="00905AD0"/>
    <w:rsid w:val="00914351"/>
    <w:rsid w:val="00914F6F"/>
    <w:rsid w:val="009350AC"/>
    <w:rsid w:val="0093733A"/>
    <w:rsid w:val="00941E09"/>
    <w:rsid w:val="00946088"/>
    <w:rsid w:val="00982B25"/>
    <w:rsid w:val="00986147"/>
    <w:rsid w:val="009871FA"/>
    <w:rsid w:val="009B2AFB"/>
    <w:rsid w:val="009B3070"/>
    <w:rsid w:val="009B56F0"/>
    <w:rsid w:val="009C0974"/>
    <w:rsid w:val="009C27EF"/>
    <w:rsid w:val="009C6FA4"/>
    <w:rsid w:val="009D3BB3"/>
    <w:rsid w:val="009F09A0"/>
    <w:rsid w:val="00A06F37"/>
    <w:rsid w:val="00A1487B"/>
    <w:rsid w:val="00A225CF"/>
    <w:rsid w:val="00A26F5C"/>
    <w:rsid w:val="00A33170"/>
    <w:rsid w:val="00A358B0"/>
    <w:rsid w:val="00A3684B"/>
    <w:rsid w:val="00A371BC"/>
    <w:rsid w:val="00A41881"/>
    <w:rsid w:val="00A465A7"/>
    <w:rsid w:val="00A53E3E"/>
    <w:rsid w:val="00A74020"/>
    <w:rsid w:val="00AB3B66"/>
    <w:rsid w:val="00AC1BA5"/>
    <w:rsid w:val="00AC7C1E"/>
    <w:rsid w:val="00AE392E"/>
    <w:rsid w:val="00B17BA4"/>
    <w:rsid w:val="00B257C1"/>
    <w:rsid w:val="00B62259"/>
    <w:rsid w:val="00B8442C"/>
    <w:rsid w:val="00B90F07"/>
    <w:rsid w:val="00BA4F98"/>
    <w:rsid w:val="00BC24A8"/>
    <w:rsid w:val="00BD7417"/>
    <w:rsid w:val="00BF498F"/>
    <w:rsid w:val="00C40816"/>
    <w:rsid w:val="00C42A4A"/>
    <w:rsid w:val="00C54685"/>
    <w:rsid w:val="00C72252"/>
    <w:rsid w:val="00C73CEB"/>
    <w:rsid w:val="00C867D4"/>
    <w:rsid w:val="00C9091C"/>
    <w:rsid w:val="00CA2EF3"/>
    <w:rsid w:val="00CB461A"/>
    <w:rsid w:val="00CE49A0"/>
    <w:rsid w:val="00CF64D4"/>
    <w:rsid w:val="00CF7F74"/>
    <w:rsid w:val="00D14785"/>
    <w:rsid w:val="00D22E93"/>
    <w:rsid w:val="00D27BB5"/>
    <w:rsid w:val="00D31CBC"/>
    <w:rsid w:val="00D4519C"/>
    <w:rsid w:val="00D50AA5"/>
    <w:rsid w:val="00D50CAC"/>
    <w:rsid w:val="00D51B72"/>
    <w:rsid w:val="00D566C7"/>
    <w:rsid w:val="00D7633C"/>
    <w:rsid w:val="00D8054C"/>
    <w:rsid w:val="00D80BD0"/>
    <w:rsid w:val="00D84509"/>
    <w:rsid w:val="00D87D71"/>
    <w:rsid w:val="00D95024"/>
    <w:rsid w:val="00D955DF"/>
    <w:rsid w:val="00DC337C"/>
    <w:rsid w:val="00DC3F24"/>
    <w:rsid w:val="00DC7C26"/>
    <w:rsid w:val="00DC7F01"/>
    <w:rsid w:val="00DD1D15"/>
    <w:rsid w:val="00DD1FA8"/>
    <w:rsid w:val="00DF245A"/>
    <w:rsid w:val="00DF39B4"/>
    <w:rsid w:val="00DF7823"/>
    <w:rsid w:val="00E01025"/>
    <w:rsid w:val="00E055FF"/>
    <w:rsid w:val="00E15A4E"/>
    <w:rsid w:val="00E204CD"/>
    <w:rsid w:val="00E20598"/>
    <w:rsid w:val="00E31D62"/>
    <w:rsid w:val="00E5133C"/>
    <w:rsid w:val="00E6459B"/>
    <w:rsid w:val="00E673CC"/>
    <w:rsid w:val="00E72435"/>
    <w:rsid w:val="00E84E22"/>
    <w:rsid w:val="00E8574D"/>
    <w:rsid w:val="00EA083C"/>
    <w:rsid w:val="00EA61BF"/>
    <w:rsid w:val="00EF1366"/>
    <w:rsid w:val="00EF71C9"/>
    <w:rsid w:val="00F100DE"/>
    <w:rsid w:val="00F13C19"/>
    <w:rsid w:val="00F23D51"/>
    <w:rsid w:val="00F3420D"/>
    <w:rsid w:val="00F42B8A"/>
    <w:rsid w:val="00F5036B"/>
    <w:rsid w:val="00F66196"/>
    <w:rsid w:val="00F85F8E"/>
    <w:rsid w:val="00F90B58"/>
    <w:rsid w:val="00F91C93"/>
    <w:rsid w:val="00F93770"/>
    <w:rsid w:val="00FB0BC4"/>
    <w:rsid w:val="00FC0982"/>
    <w:rsid w:val="00FC6BE6"/>
    <w:rsid w:val="00FD5F53"/>
    <w:rsid w:val="00FE3974"/>
    <w:rsid w:val="00FE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38"/>
    <w:rPr>
      <w:rFonts w:ascii="Calibri" w:hAnsi="Calibri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F71C9"/>
    <w:pPr>
      <w:keepNext/>
      <w:jc w:val="both"/>
      <w:outlineLvl w:val="6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EF71C9"/>
    <w:rPr>
      <w:rFonts w:eastAsia="Times New Roman" w:cs="Times New Roman"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631E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EF71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EF71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F71C9"/>
    <w:pPr>
      <w:suppressAutoHyphens/>
      <w:spacing w:after="200" w:line="276" w:lineRule="auto"/>
      <w:ind w:left="720"/>
      <w:contextualSpacing/>
    </w:pPr>
    <w:rPr>
      <w:rFonts w:cs="Calibri"/>
      <w:lang w:eastAsia="ar-SA"/>
    </w:rPr>
  </w:style>
  <w:style w:type="paragraph" w:customStyle="1" w:styleId="a">
    <w:name w:val="Нормальный (таблица)"/>
    <w:basedOn w:val="Normal"/>
    <w:next w:val="Normal"/>
    <w:uiPriority w:val="99"/>
    <w:rsid w:val="00EF71C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text3cl">
    <w:name w:val="text3cl"/>
    <w:basedOn w:val="Normal"/>
    <w:uiPriority w:val="99"/>
    <w:rsid w:val="00EF71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F85F8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6F3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C037D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A25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565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5A256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A2565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611</TotalTime>
  <Pages>28</Pages>
  <Words>9251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144</cp:revision>
  <cp:lastPrinted>2013-10-09T02:15:00Z</cp:lastPrinted>
  <dcterms:created xsi:type="dcterms:W3CDTF">2013-10-04T04:05:00Z</dcterms:created>
  <dcterms:modified xsi:type="dcterms:W3CDTF">2013-10-21T07:06:00Z</dcterms:modified>
</cp:coreProperties>
</file>