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45F" w:rsidRPr="003C6018" w:rsidRDefault="00FB245F" w:rsidP="003C6018">
      <w:pPr>
        <w:jc w:val="center"/>
        <w:rPr>
          <w:b/>
          <w:sz w:val="26"/>
          <w:szCs w:val="26"/>
        </w:rPr>
      </w:pPr>
      <w:r w:rsidRPr="003C6018">
        <w:rPr>
          <w:b/>
          <w:sz w:val="26"/>
          <w:szCs w:val="26"/>
        </w:rPr>
        <w:t>Подпрограмма «</w:t>
      </w:r>
      <w:hyperlink w:anchor="Par648" w:history="1">
        <w:r w:rsidRPr="003C6018">
          <w:rPr>
            <w:b/>
            <w:sz w:val="26"/>
            <w:szCs w:val="26"/>
          </w:rPr>
          <w:t>Обеспечение доступности общего образования</w:t>
        </w:r>
      </w:hyperlink>
      <w:r w:rsidRPr="003C6018">
        <w:rPr>
          <w:b/>
          <w:sz w:val="26"/>
          <w:szCs w:val="26"/>
        </w:rPr>
        <w:t xml:space="preserve"> в муниципал</w:t>
      </w:r>
      <w:r w:rsidRPr="003C6018">
        <w:rPr>
          <w:b/>
          <w:sz w:val="26"/>
          <w:szCs w:val="26"/>
        </w:rPr>
        <w:t>ь</w:t>
      </w:r>
      <w:r w:rsidRPr="003C6018">
        <w:rPr>
          <w:b/>
          <w:sz w:val="26"/>
          <w:szCs w:val="26"/>
        </w:rPr>
        <w:t>ном образов</w:t>
      </w:r>
      <w:r>
        <w:rPr>
          <w:b/>
          <w:sz w:val="26"/>
          <w:szCs w:val="26"/>
        </w:rPr>
        <w:t xml:space="preserve">ании г. Сорск на 2014-2016 </w:t>
      </w:r>
      <w:r w:rsidRPr="003C6018">
        <w:rPr>
          <w:b/>
          <w:sz w:val="26"/>
          <w:szCs w:val="26"/>
        </w:rPr>
        <w:t>годы»</w:t>
      </w:r>
    </w:p>
    <w:p w:rsidR="00FB245F" w:rsidRPr="003C6018" w:rsidRDefault="00FB245F" w:rsidP="003C6018">
      <w:pPr>
        <w:shd w:val="clear" w:color="auto" w:fill="FFFFFF"/>
        <w:outlineLvl w:val="0"/>
        <w:rPr>
          <w:color w:val="000000"/>
          <w:kern w:val="36"/>
          <w:sz w:val="26"/>
          <w:szCs w:val="26"/>
        </w:rPr>
      </w:pPr>
    </w:p>
    <w:p w:rsidR="00FB245F" w:rsidRPr="003C6018" w:rsidRDefault="00FB245F" w:rsidP="003C6018">
      <w:pPr>
        <w:jc w:val="center"/>
        <w:outlineLvl w:val="0"/>
        <w:rPr>
          <w:b/>
          <w:sz w:val="26"/>
          <w:szCs w:val="26"/>
        </w:rPr>
      </w:pPr>
      <w:r w:rsidRPr="003C6018">
        <w:rPr>
          <w:b/>
          <w:sz w:val="26"/>
          <w:szCs w:val="26"/>
        </w:rPr>
        <w:t>ПАСПОРТ</w:t>
      </w:r>
    </w:p>
    <w:p w:rsidR="00FB245F" w:rsidRPr="003C6018" w:rsidRDefault="00FB245F" w:rsidP="003C6018">
      <w:pPr>
        <w:jc w:val="center"/>
        <w:rPr>
          <w:b/>
          <w:sz w:val="26"/>
          <w:szCs w:val="26"/>
        </w:rPr>
      </w:pPr>
      <w:r w:rsidRPr="003C6018">
        <w:rPr>
          <w:b/>
          <w:sz w:val="26"/>
          <w:szCs w:val="26"/>
        </w:rPr>
        <w:t>подпрограммы «</w:t>
      </w:r>
      <w:hyperlink w:anchor="Par648" w:history="1">
        <w:r w:rsidRPr="003C6018">
          <w:rPr>
            <w:b/>
            <w:sz w:val="26"/>
            <w:szCs w:val="26"/>
          </w:rPr>
          <w:t>Обеспечение доступности общего образования</w:t>
        </w:r>
      </w:hyperlink>
      <w:r w:rsidRPr="003C6018">
        <w:rPr>
          <w:b/>
          <w:sz w:val="26"/>
          <w:szCs w:val="26"/>
        </w:rPr>
        <w:t xml:space="preserve"> в муниципал</w:t>
      </w:r>
      <w:r w:rsidRPr="003C6018">
        <w:rPr>
          <w:b/>
          <w:sz w:val="26"/>
          <w:szCs w:val="26"/>
        </w:rPr>
        <w:t>ь</w:t>
      </w:r>
      <w:r w:rsidRPr="003C6018">
        <w:rPr>
          <w:b/>
          <w:sz w:val="26"/>
          <w:szCs w:val="26"/>
        </w:rPr>
        <w:t>ном образовании г. Сорск на 2014-2016 годы»</w:t>
      </w:r>
    </w:p>
    <w:tbl>
      <w:tblPr>
        <w:tblpPr w:leftFromText="180" w:rightFromText="180" w:vertAnchor="text" w:horzAnchor="margin" w:tblpX="-252" w:tblpY="72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7"/>
        <w:gridCol w:w="6821"/>
      </w:tblGrid>
      <w:tr w:rsidR="00FB245F" w:rsidRPr="003C6018" w:rsidTr="00184AC8">
        <w:tc>
          <w:tcPr>
            <w:tcW w:w="3367" w:type="dxa"/>
          </w:tcPr>
          <w:p w:rsidR="00FB245F" w:rsidRPr="003C6018" w:rsidRDefault="00FB245F" w:rsidP="003C6018">
            <w:pPr>
              <w:rPr>
                <w:sz w:val="26"/>
                <w:szCs w:val="26"/>
              </w:rPr>
            </w:pPr>
            <w:r w:rsidRPr="003C6018">
              <w:rPr>
                <w:bCs/>
                <w:color w:val="000000"/>
                <w:sz w:val="26"/>
                <w:szCs w:val="26"/>
              </w:rPr>
              <w:t>Ответственный исполн</w:t>
            </w:r>
            <w:r w:rsidRPr="003C6018">
              <w:rPr>
                <w:bCs/>
                <w:color w:val="000000"/>
                <w:sz w:val="26"/>
                <w:szCs w:val="26"/>
              </w:rPr>
              <w:t>и</w:t>
            </w:r>
            <w:r w:rsidRPr="003C6018">
              <w:rPr>
                <w:bCs/>
                <w:color w:val="000000"/>
                <w:sz w:val="26"/>
                <w:szCs w:val="26"/>
              </w:rPr>
              <w:t>тель подпрограммы</w:t>
            </w:r>
          </w:p>
        </w:tc>
        <w:tc>
          <w:tcPr>
            <w:tcW w:w="6821" w:type="dxa"/>
          </w:tcPr>
          <w:p w:rsidR="00FB245F" w:rsidRPr="003C6018" w:rsidRDefault="00FB245F" w:rsidP="003C6018">
            <w:pPr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Отдел образования администрации города Сорска</w:t>
            </w:r>
          </w:p>
        </w:tc>
      </w:tr>
      <w:tr w:rsidR="00FB245F" w:rsidRPr="003C6018" w:rsidTr="00184AC8">
        <w:tc>
          <w:tcPr>
            <w:tcW w:w="3367" w:type="dxa"/>
          </w:tcPr>
          <w:p w:rsidR="00FB245F" w:rsidRPr="003C6018" w:rsidRDefault="00FB245F" w:rsidP="003C6018">
            <w:pPr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Соисполнители подпр</w:t>
            </w:r>
            <w:r w:rsidRPr="003C6018">
              <w:rPr>
                <w:sz w:val="26"/>
                <w:szCs w:val="26"/>
              </w:rPr>
              <w:t>о</w:t>
            </w:r>
            <w:r w:rsidRPr="003C6018">
              <w:rPr>
                <w:sz w:val="26"/>
                <w:szCs w:val="26"/>
              </w:rPr>
              <w:t>граммы</w:t>
            </w:r>
          </w:p>
        </w:tc>
        <w:tc>
          <w:tcPr>
            <w:tcW w:w="6821" w:type="dxa"/>
          </w:tcPr>
          <w:p w:rsidR="00FB245F" w:rsidRPr="003C6018" w:rsidRDefault="00FB245F" w:rsidP="003C601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Министерство образования и науки Республики Хакасии</w:t>
            </w:r>
          </w:p>
          <w:p w:rsidR="00FB245F" w:rsidRPr="003C6018" w:rsidRDefault="00FB245F" w:rsidP="003C601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Администрация города Сорска</w:t>
            </w:r>
          </w:p>
          <w:p w:rsidR="00FB245F" w:rsidRPr="003C6018" w:rsidRDefault="00FB245F" w:rsidP="003C6018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Образовательные учреждения города Сорска</w:t>
            </w:r>
          </w:p>
        </w:tc>
      </w:tr>
      <w:tr w:rsidR="00FB245F" w:rsidRPr="003C6018" w:rsidTr="00184AC8">
        <w:tc>
          <w:tcPr>
            <w:tcW w:w="3367" w:type="dxa"/>
          </w:tcPr>
          <w:p w:rsidR="00FB245F" w:rsidRPr="003C6018" w:rsidRDefault="00FB245F" w:rsidP="003C6018">
            <w:pPr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 xml:space="preserve">Цель </w:t>
            </w:r>
          </w:p>
        </w:tc>
        <w:tc>
          <w:tcPr>
            <w:tcW w:w="6821" w:type="dxa"/>
          </w:tcPr>
          <w:p w:rsidR="00FB245F" w:rsidRPr="003C6018" w:rsidRDefault="00FB245F" w:rsidP="003C6018">
            <w:pPr>
              <w:jc w:val="both"/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Обеспечение высокого и безопасного качества образов</w:t>
            </w:r>
            <w:r w:rsidRPr="003C6018">
              <w:rPr>
                <w:sz w:val="26"/>
                <w:szCs w:val="26"/>
              </w:rPr>
              <w:t>а</w:t>
            </w:r>
            <w:r w:rsidRPr="003C6018">
              <w:rPr>
                <w:sz w:val="26"/>
                <w:szCs w:val="26"/>
              </w:rPr>
              <w:t>ния, вариативности предлагаемых образовательных услуг с ориентацией на наиболее полное удовлетворение запр</w:t>
            </w:r>
            <w:r w:rsidRPr="003C6018">
              <w:rPr>
                <w:sz w:val="26"/>
                <w:szCs w:val="26"/>
              </w:rPr>
              <w:t>о</w:t>
            </w:r>
            <w:r w:rsidRPr="003C6018">
              <w:rPr>
                <w:sz w:val="26"/>
                <w:szCs w:val="26"/>
              </w:rPr>
              <w:t>сов граждан, общества, государства.</w:t>
            </w:r>
          </w:p>
        </w:tc>
      </w:tr>
      <w:tr w:rsidR="00FB245F" w:rsidRPr="003C6018" w:rsidTr="00184AC8">
        <w:tc>
          <w:tcPr>
            <w:tcW w:w="3367" w:type="dxa"/>
          </w:tcPr>
          <w:p w:rsidR="00FB245F" w:rsidRPr="003C6018" w:rsidRDefault="00FB245F" w:rsidP="003C6018">
            <w:pPr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6821" w:type="dxa"/>
          </w:tcPr>
          <w:p w:rsidR="00FB245F" w:rsidRPr="003C6018" w:rsidRDefault="00FB245F" w:rsidP="003C60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6018">
              <w:rPr>
                <w:rFonts w:ascii="Times New Roman" w:hAnsi="Times New Roman" w:cs="Times New Roman"/>
                <w:sz w:val="26"/>
                <w:szCs w:val="26"/>
              </w:rPr>
              <w:t>Реализация современных образовательных программ, н</w:t>
            </w:r>
            <w:r w:rsidRPr="003C6018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3C6018">
              <w:rPr>
                <w:rFonts w:ascii="Times New Roman" w:hAnsi="Times New Roman" w:cs="Times New Roman"/>
                <w:sz w:val="26"/>
                <w:szCs w:val="26"/>
              </w:rPr>
              <w:t>правленных на развитие творческого и интеллектуального потенциалов ребенка и укрепление здоровья детей в учр</w:t>
            </w:r>
            <w:r w:rsidRPr="003C601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3C6018">
              <w:rPr>
                <w:rFonts w:ascii="Times New Roman" w:hAnsi="Times New Roman" w:cs="Times New Roman"/>
                <w:sz w:val="26"/>
                <w:szCs w:val="26"/>
              </w:rPr>
              <w:t>ждениях общего образования</w:t>
            </w:r>
          </w:p>
        </w:tc>
      </w:tr>
      <w:tr w:rsidR="00FB245F" w:rsidRPr="003C6018" w:rsidTr="00184AC8">
        <w:tc>
          <w:tcPr>
            <w:tcW w:w="3367" w:type="dxa"/>
          </w:tcPr>
          <w:p w:rsidR="00FB245F" w:rsidRPr="003C6018" w:rsidRDefault="00FB245F" w:rsidP="003C6018">
            <w:pPr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Целевые показатели и (или) индикаторы подпрограммы</w:t>
            </w:r>
          </w:p>
        </w:tc>
        <w:tc>
          <w:tcPr>
            <w:tcW w:w="6821" w:type="dxa"/>
          </w:tcPr>
          <w:p w:rsidR="00FB245F" w:rsidRPr="003C6018" w:rsidRDefault="00FB245F" w:rsidP="003C6018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рост числа</w:t>
            </w:r>
            <w:r w:rsidRPr="003C6018">
              <w:rPr>
                <w:sz w:val="26"/>
                <w:szCs w:val="26"/>
              </w:rPr>
              <w:t xml:space="preserve"> обучающихся с 1271 до 1356;</w:t>
            </w:r>
          </w:p>
          <w:p w:rsidR="00FB245F" w:rsidRPr="003C6018" w:rsidRDefault="00FB245F" w:rsidP="003C6018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-капитальные ремонты кровли, школьных столовых, о</w:t>
            </w:r>
            <w:r w:rsidRPr="003C6018">
              <w:rPr>
                <w:sz w:val="26"/>
                <w:szCs w:val="26"/>
              </w:rPr>
              <w:t>с</w:t>
            </w:r>
            <w:r w:rsidRPr="003C6018">
              <w:rPr>
                <w:sz w:val="26"/>
                <w:szCs w:val="26"/>
              </w:rPr>
              <w:t>нащение пищеблоков школьных столовых современным технологическим оборудованием, улучшение материал</w:t>
            </w:r>
            <w:r w:rsidRPr="003C6018">
              <w:rPr>
                <w:sz w:val="26"/>
                <w:szCs w:val="26"/>
              </w:rPr>
              <w:t>ь</w:t>
            </w:r>
            <w:r w:rsidRPr="003C6018">
              <w:rPr>
                <w:sz w:val="26"/>
                <w:szCs w:val="26"/>
              </w:rPr>
              <w:t>но-технической базы школьных столовых;</w:t>
            </w:r>
          </w:p>
          <w:p w:rsidR="00FB245F" w:rsidRPr="003C6018" w:rsidRDefault="00FB245F" w:rsidP="003C6018">
            <w:pPr>
              <w:pStyle w:val="BodyTextIndent"/>
              <w:spacing w:after="0"/>
              <w:ind w:left="0"/>
              <w:jc w:val="both"/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-доля обучающихся, перешедших на следующую ступень образования -100 %</w:t>
            </w:r>
          </w:p>
        </w:tc>
      </w:tr>
      <w:tr w:rsidR="00FB245F" w:rsidRPr="003C6018" w:rsidTr="00184AC8">
        <w:tc>
          <w:tcPr>
            <w:tcW w:w="3367" w:type="dxa"/>
          </w:tcPr>
          <w:p w:rsidR="00FB245F" w:rsidRPr="003C6018" w:rsidRDefault="00FB245F" w:rsidP="003C6018">
            <w:pPr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 xml:space="preserve">Этапы и сроки реализации </w:t>
            </w:r>
          </w:p>
        </w:tc>
        <w:tc>
          <w:tcPr>
            <w:tcW w:w="6821" w:type="dxa"/>
          </w:tcPr>
          <w:p w:rsidR="00FB245F" w:rsidRPr="003C6018" w:rsidRDefault="00FB245F" w:rsidP="003C6018">
            <w:pPr>
              <w:rPr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с 2014 по 2016 годы.</w:t>
            </w:r>
          </w:p>
        </w:tc>
      </w:tr>
      <w:tr w:rsidR="00FB245F" w:rsidRPr="003C6018" w:rsidTr="00184AC8">
        <w:tc>
          <w:tcPr>
            <w:tcW w:w="3367" w:type="dxa"/>
          </w:tcPr>
          <w:p w:rsidR="00FB245F" w:rsidRPr="003C6018" w:rsidRDefault="00FB245F" w:rsidP="003C6018">
            <w:pPr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Объемы бюджетных асси</w:t>
            </w:r>
            <w:r w:rsidRPr="003C6018">
              <w:rPr>
                <w:sz w:val="26"/>
                <w:szCs w:val="26"/>
              </w:rPr>
              <w:t>г</w:t>
            </w:r>
            <w:r w:rsidRPr="003C6018">
              <w:rPr>
                <w:sz w:val="26"/>
                <w:szCs w:val="26"/>
              </w:rPr>
              <w:t xml:space="preserve">нований </w:t>
            </w:r>
          </w:p>
        </w:tc>
        <w:tc>
          <w:tcPr>
            <w:tcW w:w="6821" w:type="dxa"/>
          </w:tcPr>
          <w:p w:rsidR="00FB245F" w:rsidRDefault="00FB245F" w:rsidP="003C6018">
            <w:pPr>
              <w:jc w:val="both"/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Объем финансирования подпрограммы «</w:t>
            </w:r>
            <w:hyperlink w:anchor="Par648" w:history="1">
              <w:r w:rsidRPr="003C6018">
                <w:rPr>
                  <w:sz w:val="26"/>
                  <w:szCs w:val="26"/>
                </w:rPr>
                <w:t>Обеспечение до</w:t>
              </w:r>
              <w:r w:rsidRPr="003C6018">
                <w:rPr>
                  <w:sz w:val="26"/>
                  <w:szCs w:val="26"/>
                </w:rPr>
                <w:t>с</w:t>
              </w:r>
              <w:r w:rsidRPr="003C6018">
                <w:rPr>
                  <w:sz w:val="26"/>
                  <w:szCs w:val="26"/>
                </w:rPr>
                <w:t>тупности общего образования</w:t>
              </w:r>
            </w:hyperlink>
            <w:r w:rsidRPr="003C6018">
              <w:rPr>
                <w:sz w:val="26"/>
                <w:szCs w:val="26"/>
              </w:rPr>
              <w:t xml:space="preserve"> в муниципальном образов</w:t>
            </w:r>
            <w:r w:rsidRPr="003C6018">
              <w:rPr>
                <w:sz w:val="26"/>
                <w:szCs w:val="26"/>
              </w:rPr>
              <w:t>а</w:t>
            </w:r>
            <w:r w:rsidRPr="003C6018">
              <w:rPr>
                <w:sz w:val="26"/>
                <w:szCs w:val="26"/>
              </w:rPr>
              <w:t>нии г. Сорск на 2014-2016 годы»</w:t>
            </w:r>
            <w:r>
              <w:rPr>
                <w:sz w:val="26"/>
                <w:szCs w:val="26"/>
              </w:rPr>
              <w:t xml:space="preserve"> составляет:</w:t>
            </w:r>
          </w:p>
          <w:p w:rsidR="00FB245F" w:rsidRPr="003C6018" w:rsidRDefault="00FB245F" w:rsidP="003C60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Pr="003C6018">
              <w:rPr>
                <w:sz w:val="26"/>
                <w:szCs w:val="26"/>
              </w:rPr>
              <w:t xml:space="preserve"> из местного бюджета </w:t>
            </w:r>
            <w:r>
              <w:rPr>
                <w:sz w:val="26"/>
                <w:szCs w:val="26"/>
              </w:rPr>
              <w:t>- 37420,8</w:t>
            </w:r>
            <w:r w:rsidRPr="003C6018">
              <w:rPr>
                <w:sz w:val="26"/>
                <w:szCs w:val="26"/>
              </w:rPr>
              <w:t xml:space="preserve"> тыс.руб.</w:t>
            </w:r>
            <w:r>
              <w:rPr>
                <w:sz w:val="26"/>
                <w:szCs w:val="26"/>
              </w:rPr>
              <w:t>, в том числе по годам:</w:t>
            </w:r>
          </w:p>
          <w:p w:rsidR="00FB245F" w:rsidRPr="003C6018" w:rsidRDefault="00FB245F" w:rsidP="003C601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2014 год – 11233</w:t>
            </w:r>
            <w:r w:rsidRPr="003C6018">
              <w:rPr>
                <w:rFonts w:ascii="Times New Roman" w:hAnsi="Times New Roman" w:cs="Times New Roman"/>
                <w:sz w:val="26"/>
                <w:szCs w:val="26"/>
              </w:rPr>
              <w:t>,0 тыс. руб.</w:t>
            </w:r>
          </w:p>
          <w:p w:rsidR="00FB245F" w:rsidRPr="003C6018" w:rsidRDefault="00FB245F" w:rsidP="003C60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 – 12427,4</w:t>
            </w:r>
            <w:r w:rsidRPr="003C6018">
              <w:rPr>
                <w:sz w:val="26"/>
                <w:szCs w:val="26"/>
              </w:rPr>
              <w:t xml:space="preserve"> тыс. руб.</w:t>
            </w:r>
          </w:p>
          <w:p w:rsidR="00FB245F" w:rsidRDefault="00FB245F" w:rsidP="003C60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2016 год – 13760,4 </w:t>
            </w:r>
            <w:r w:rsidRPr="003C6018">
              <w:rPr>
                <w:sz w:val="26"/>
                <w:szCs w:val="26"/>
              </w:rPr>
              <w:t>тыс. руб</w:t>
            </w:r>
            <w:r>
              <w:rPr>
                <w:sz w:val="26"/>
                <w:szCs w:val="26"/>
              </w:rPr>
              <w:t>.</w:t>
            </w:r>
          </w:p>
          <w:p w:rsidR="00FB245F" w:rsidRDefault="00FB245F" w:rsidP="003C60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из республиканского бюджета РХ - 97720,0 тыс. руб., в том числе по годам:</w:t>
            </w:r>
          </w:p>
          <w:p w:rsidR="00FB245F" w:rsidRDefault="00FB245F" w:rsidP="003C60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2014 год – 48860,0 тыс.руб.,</w:t>
            </w:r>
          </w:p>
          <w:p w:rsidR="00FB245F" w:rsidRPr="003C6018" w:rsidRDefault="00FB245F" w:rsidP="003C60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2015 год – 48860,0 тыс.руб.</w:t>
            </w:r>
          </w:p>
        </w:tc>
      </w:tr>
      <w:tr w:rsidR="00FB245F" w:rsidRPr="003C6018" w:rsidTr="00184AC8">
        <w:tc>
          <w:tcPr>
            <w:tcW w:w="3367" w:type="dxa"/>
          </w:tcPr>
          <w:p w:rsidR="00FB245F" w:rsidRPr="003C6018" w:rsidRDefault="00FB245F" w:rsidP="003C6018">
            <w:pPr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Ожидаемые результаты реализации подпрограммы</w:t>
            </w:r>
          </w:p>
        </w:tc>
        <w:tc>
          <w:tcPr>
            <w:tcW w:w="6821" w:type="dxa"/>
          </w:tcPr>
          <w:p w:rsidR="00FB245F" w:rsidRPr="003C6018" w:rsidRDefault="00FB245F" w:rsidP="003C6018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5" w:firstLine="0"/>
              <w:jc w:val="both"/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проведены капитальные ремонты кровли, во всех школьных столовых, пищеблоки школьных столовых о</w:t>
            </w:r>
            <w:r w:rsidRPr="003C6018">
              <w:rPr>
                <w:sz w:val="26"/>
                <w:szCs w:val="26"/>
              </w:rPr>
              <w:t>с</w:t>
            </w:r>
            <w:r w:rsidRPr="003C6018">
              <w:rPr>
                <w:sz w:val="26"/>
                <w:szCs w:val="26"/>
              </w:rPr>
              <w:t>нащены современным технологическим оборудованием, улучшена материально-техническая базы школьных ст</w:t>
            </w:r>
            <w:r w:rsidRPr="003C6018">
              <w:rPr>
                <w:sz w:val="26"/>
                <w:szCs w:val="26"/>
              </w:rPr>
              <w:t>о</w:t>
            </w:r>
            <w:r w:rsidRPr="003C6018">
              <w:rPr>
                <w:sz w:val="26"/>
                <w:szCs w:val="26"/>
              </w:rPr>
              <w:t>ловых;</w:t>
            </w:r>
          </w:p>
          <w:p w:rsidR="00FB245F" w:rsidRPr="003C6018" w:rsidRDefault="00FB245F" w:rsidP="003C6018">
            <w:pPr>
              <w:pStyle w:val="BodyTextIndent"/>
              <w:numPr>
                <w:ilvl w:val="0"/>
                <w:numId w:val="11"/>
              </w:numPr>
              <w:spacing w:after="0"/>
              <w:ind w:left="35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3C6018">
              <w:rPr>
                <w:sz w:val="26"/>
                <w:szCs w:val="26"/>
              </w:rPr>
              <w:t>беспечены учебной мебелью в соответствии с тр</w:t>
            </w:r>
            <w:r w:rsidRPr="003C6018">
              <w:rPr>
                <w:sz w:val="26"/>
                <w:szCs w:val="26"/>
              </w:rPr>
              <w:t>е</w:t>
            </w:r>
            <w:r w:rsidRPr="003C6018">
              <w:rPr>
                <w:sz w:val="26"/>
                <w:szCs w:val="26"/>
              </w:rPr>
              <w:t>бованиями СаНПиН 100% школьников;</w:t>
            </w:r>
          </w:p>
          <w:p w:rsidR="00FB245F" w:rsidRPr="003C6018" w:rsidRDefault="00FB245F" w:rsidP="003C6018">
            <w:pPr>
              <w:pStyle w:val="BodyTextIndent"/>
              <w:numPr>
                <w:ilvl w:val="0"/>
                <w:numId w:val="11"/>
              </w:numPr>
              <w:spacing w:after="0"/>
              <w:ind w:left="0" w:firstLine="0"/>
              <w:jc w:val="both"/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100 % выполнение муниципальных заданий на ок</w:t>
            </w:r>
            <w:r w:rsidRPr="003C6018">
              <w:rPr>
                <w:sz w:val="26"/>
                <w:szCs w:val="26"/>
              </w:rPr>
              <w:t>а</w:t>
            </w:r>
            <w:r w:rsidRPr="003C6018">
              <w:rPr>
                <w:sz w:val="26"/>
                <w:szCs w:val="26"/>
              </w:rPr>
              <w:t>зание муниципальных услуг</w:t>
            </w:r>
          </w:p>
        </w:tc>
      </w:tr>
    </w:tbl>
    <w:p w:rsidR="00FB245F" w:rsidRPr="003C6018" w:rsidRDefault="00FB245F" w:rsidP="003C6018">
      <w:pPr>
        <w:numPr>
          <w:ilvl w:val="0"/>
          <w:numId w:val="6"/>
        </w:numPr>
        <w:ind w:firstLine="0"/>
        <w:rPr>
          <w:b/>
          <w:sz w:val="26"/>
          <w:szCs w:val="26"/>
        </w:rPr>
      </w:pPr>
      <w:r w:rsidRPr="003C6018">
        <w:rPr>
          <w:b/>
          <w:sz w:val="26"/>
          <w:szCs w:val="26"/>
        </w:rPr>
        <w:t>Общая характеристика сферы реализации подпрограммы</w:t>
      </w:r>
    </w:p>
    <w:p w:rsidR="00FB245F" w:rsidRPr="003C6018" w:rsidRDefault="00FB245F" w:rsidP="003C6018">
      <w:pPr>
        <w:ind w:left="360"/>
        <w:rPr>
          <w:b/>
          <w:sz w:val="26"/>
          <w:szCs w:val="26"/>
        </w:rPr>
      </w:pPr>
    </w:p>
    <w:p w:rsidR="00FB245F" w:rsidRPr="003C6018" w:rsidRDefault="00FB245F" w:rsidP="003C6018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C6018">
        <w:rPr>
          <w:sz w:val="26"/>
          <w:szCs w:val="26"/>
        </w:rPr>
        <w:t>Образование – единственная сфера деятельности, в отношении которой в Ро</w:t>
      </w:r>
      <w:r w:rsidRPr="003C6018">
        <w:rPr>
          <w:sz w:val="26"/>
          <w:szCs w:val="26"/>
        </w:rPr>
        <w:t>с</w:t>
      </w:r>
      <w:r w:rsidRPr="003C6018">
        <w:rPr>
          <w:sz w:val="26"/>
          <w:szCs w:val="26"/>
        </w:rPr>
        <w:t>сийской Федерации законодательно закреплено наличие общенационального мех</w:t>
      </w:r>
      <w:r w:rsidRPr="003C6018">
        <w:rPr>
          <w:sz w:val="26"/>
          <w:szCs w:val="26"/>
        </w:rPr>
        <w:t>а</w:t>
      </w:r>
      <w:r w:rsidRPr="003C6018">
        <w:rPr>
          <w:sz w:val="26"/>
          <w:szCs w:val="26"/>
        </w:rPr>
        <w:t>низма, определяющего тенденции развития и приоритеты финансирования. В соо</w:t>
      </w:r>
      <w:r w:rsidRPr="003C6018">
        <w:rPr>
          <w:sz w:val="26"/>
          <w:szCs w:val="26"/>
        </w:rPr>
        <w:t>т</w:t>
      </w:r>
      <w:r w:rsidRPr="003C6018">
        <w:rPr>
          <w:sz w:val="26"/>
          <w:szCs w:val="26"/>
        </w:rPr>
        <w:t>ветствии с Федеральным законом «Об образовании» организационной основой гос</w:t>
      </w:r>
      <w:r w:rsidRPr="003C6018">
        <w:rPr>
          <w:sz w:val="26"/>
          <w:szCs w:val="26"/>
        </w:rPr>
        <w:t>у</w:t>
      </w:r>
      <w:r w:rsidRPr="003C6018">
        <w:rPr>
          <w:sz w:val="26"/>
          <w:szCs w:val="26"/>
        </w:rPr>
        <w:t>дарственной политики Российской Федерации в области образования является Фед</w:t>
      </w:r>
      <w:r w:rsidRPr="003C6018">
        <w:rPr>
          <w:sz w:val="26"/>
          <w:szCs w:val="26"/>
        </w:rPr>
        <w:t>е</w:t>
      </w:r>
      <w:r w:rsidRPr="003C6018">
        <w:rPr>
          <w:sz w:val="26"/>
          <w:szCs w:val="26"/>
        </w:rPr>
        <w:t>ральная целевая программа развития образования (ФЦПРО). Муниципальная пр</w:t>
      </w:r>
      <w:r w:rsidRPr="003C6018">
        <w:rPr>
          <w:sz w:val="26"/>
          <w:szCs w:val="26"/>
        </w:rPr>
        <w:t>о</w:t>
      </w:r>
      <w:r w:rsidRPr="003C6018">
        <w:rPr>
          <w:sz w:val="26"/>
          <w:szCs w:val="26"/>
        </w:rPr>
        <w:t>грамма "Развитие системы образования в муниципальном образовании г. Сорск на 2014 -2016 гг" (далее –Программа) разработана в соответствии с Законами Росси</w:t>
      </w:r>
      <w:r w:rsidRPr="003C6018">
        <w:rPr>
          <w:sz w:val="26"/>
          <w:szCs w:val="26"/>
        </w:rPr>
        <w:t>й</w:t>
      </w:r>
      <w:r w:rsidRPr="003C6018">
        <w:rPr>
          <w:sz w:val="26"/>
          <w:szCs w:val="26"/>
        </w:rPr>
        <w:t>ской Федерации и Республики Хакасия "Об образовании", нормативными правов</w:t>
      </w:r>
      <w:r w:rsidRPr="003C6018">
        <w:rPr>
          <w:sz w:val="26"/>
          <w:szCs w:val="26"/>
        </w:rPr>
        <w:t>ы</w:t>
      </w:r>
      <w:r w:rsidRPr="003C6018">
        <w:rPr>
          <w:sz w:val="26"/>
          <w:szCs w:val="26"/>
        </w:rPr>
        <w:t>ми актами Российской Федерации по модернизации российской системы образов</w:t>
      </w:r>
      <w:r w:rsidRPr="003C6018">
        <w:rPr>
          <w:sz w:val="26"/>
          <w:szCs w:val="26"/>
        </w:rPr>
        <w:t>а</w:t>
      </w:r>
      <w:r w:rsidRPr="003C6018">
        <w:rPr>
          <w:sz w:val="26"/>
          <w:szCs w:val="26"/>
        </w:rPr>
        <w:t>ния,</w:t>
      </w:r>
      <w:r w:rsidRPr="003C6018">
        <w:rPr>
          <w:b/>
          <w:bCs/>
          <w:sz w:val="26"/>
          <w:szCs w:val="26"/>
        </w:rPr>
        <w:t xml:space="preserve"> </w:t>
      </w:r>
      <w:r w:rsidRPr="003C6018">
        <w:rPr>
          <w:bCs/>
          <w:sz w:val="26"/>
          <w:szCs w:val="26"/>
        </w:rPr>
        <w:t>ДРЦП «Развитие образования в РХ (2011-2015 гг)»</w:t>
      </w:r>
      <w:r>
        <w:rPr>
          <w:bCs/>
          <w:sz w:val="26"/>
          <w:szCs w:val="26"/>
        </w:rPr>
        <w:t>.</w:t>
      </w:r>
      <w:r w:rsidRPr="003C6018">
        <w:rPr>
          <w:sz w:val="26"/>
          <w:szCs w:val="26"/>
        </w:rPr>
        <w:t xml:space="preserve"> Программа определяет стратегию разви</w:t>
      </w:r>
      <w:r>
        <w:rPr>
          <w:sz w:val="26"/>
          <w:szCs w:val="26"/>
        </w:rPr>
        <w:t xml:space="preserve">тия системы образования города </w:t>
      </w:r>
      <w:r w:rsidRPr="003C6018">
        <w:rPr>
          <w:sz w:val="26"/>
          <w:szCs w:val="26"/>
        </w:rPr>
        <w:t>и меры по ее осуществлению в н</w:t>
      </w:r>
      <w:r w:rsidRPr="003C6018">
        <w:rPr>
          <w:sz w:val="26"/>
          <w:szCs w:val="26"/>
        </w:rPr>
        <w:t>а</w:t>
      </w:r>
      <w:r w:rsidRPr="003C6018">
        <w:rPr>
          <w:sz w:val="26"/>
          <w:szCs w:val="26"/>
        </w:rPr>
        <w:t>правлении реализации концепции модернизации российского образования.</w:t>
      </w:r>
    </w:p>
    <w:p w:rsidR="00FB245F" w:rsidRPr="003C6018" w:rsidRDefault="00FB245F" w:rsidP="003C6018">
      <w:pPr>
        <w:jc w:val="both"/>
        <w:rPr>
          <w:sz w:val="26"/>
          <w:szCs w:val="26"/>
        </w:rPr>
      </w:pPr>
      <w:r w:rsidRPr="003C6018">
        <w:rPr>
          <w:sz w:val="26"/>
          <w:szCs w:val="26"/>
        </w:rPr>
        <w:tab/>
        <w:t xml:space="preserve">Образование – важнейшая сфера социально-экономического </w:t>
      </w:r>
      <w:r>
        <w:rPr>
          <w:sz w:val="26"/>
          <w:szCs w:val="26"/>
        </w:rPr>
        <w:t xml:space="preserve">развития нашего города. </w:t>
      </w:r>
      <w:r w:rsidRPr="003C6018">
        <w:rPr>
          <w:sz w:val="26"/>
          <w:szCs w:val="26"/>
        </w:rPr>
        <w:t xml:space="preserve">Разрабатываемая муниципальная программа «Развитие </w:t>
      </w:r>
      <w:r>
        <w:rPr>
          <w:sz w:val="26"/>
          <w:szCs w:val="26"/>
        </w:rPr>
        <w:t xml:space="preserve">системы </w:t>
      </w:r>
      <w:r w:rsidRPr="003C6018">
        <w:rPr>
          <w:sz w:val="26"/>
          <w:szCs w:val="26"/>
        </w:rPr>
        <w:t xml:space="preserve">образования в </w:t>
      </w:r>
      <w:r>
        <w:rPr>
          <w:sz w:val="26"/>
          <w:szCs w:val="26"/>
        </w:rPr>
        <w:t>муниципальном образовании г.</w:t>
      </w:r>
      <w:r w:rsidRPr="003C6018">
        <w:rPr>
          <w:sz w:val="26"/>
          <w:szCs w:val="26"/>
        </w:rPr>
        <w:t>Сорск на 2014 – 2016 годы» задаёт ориентиры ра</w:t>
      </w:r>
      <w:r w:rsidRPr="003C6018">
        <w:rPr>
          <w:sz w:val="26"/>
          <w:szCs w:val="26"/>
        </w:rPr>
        <w:t>з</w:t>
      </w:r>
      <w:r w:rsidRPr="003C6018">
        <w:rPr>
          <w:sz w:val="26"/>
          <w:szCs w:val="26"/>
        </w:rPr>
        <w:t xml:space="preserve">вития отрасли в соответствии с Программой социально-экономического развития </w:t>
      </w:r>
      <w:r>
        <w:rPr>
          <w:sz w:val="26"/>
          <w:szCs w:val="26"/>
        </w:rPr>
        <w:t xml:space="preserve">муниципального образования </w:t>
      </w:r>
      <w:r w:rsidRPr="003C6018">
        <w:rPr>
          <w:sz w:val="26"/>
          <w:szCs w:val="26"/>
        </w:rPr>
        <w:t>Сорск и Республики Хакасия, а так же национальной образовательной инициативой «Наша новая школа», утверждённой Президентом Российской Федерации.</w:t>
      </w:r>
    </w:p>
    <w:p w:rsidR="00FB245F" w:rsidRPr="003C6018" w:rsidRDefault="00FB245F" w:rsidP="003C6018">
      <w:pPr>
        <w:jc w:val="both"/>
        <w:rPr>
          <w:sz w:val="26"/>
          <w:szCs w:val="26"/>
        </w:rPr>
      </w:pPr>
      <w:r w:rsidRPr="003C6018">
        <w:rPr>
          <w:sz w:val="26"/>
          <w:szCs w:val="26"/>
        </w:rPr>
        <w:tab/>
        <w:t xml:space="preserve">Кроме того, наличие муниципальной программы «Развитие </w:t>
      </w:r>
      <w:r>
        <w:rPr>
          <w:sz w:val="26"/>
          <w:szCs w:val="26"/>
        </w:rPr>
        <w:t xml:space="preserve">системы </w:t>
      </w:r>
      <w:r w:rsidRPr="003C6018">
        <w:rPr>
          <w:sz w:val="26"/>
          <w:szCs w:val="26"/>
        </w:rPr>
        <w:t>образ</w:t>
      </w:r>
      <w:r w:rsidRPr="003C6018">
        <w:rPr>
          <w:sz w:val="26"/>
          <w:szCs w:val="26"/>
        </w:rPr>
        <w:t>о</w:t>
      </w:r>
      <w:r w:rsidRPr="003C6018">
        <w:rPr>
          <w:sz w:val="26"/>
          <w:szCs w:val="26"/>
        </w:rPr>
        <w:t xml:space="preserve">вания в </w:t>
      </w:r>
      <w:r>
        <w:rPr>
          <w:sz w:val="26"/>
          <w:szCs w:val="26"/>
        </w:rPr>
        <w:t xml:space="preserve">муниципальном образовании </w:t>
      </w:r>
      <w:r w:rsidRPr="003C6018">
        <w:rPr>
          <w:sz w:val="26"/>
          <w:szCs w:val="26"/>
        </w:rPr>
        <w:t>г.Сорск на 2014 – 2016 годы» - это ещё и мех</w:t>
      </w:r>
      <w:r w:rsidRPr="003C6018">
        <w:rPr>
          <w:sz w:val="26"/>
          <w:szCs w:val="26"/>
        </w:rPr>
        <w:t>а</w:t>
      </w:r>
      <w:r w:rsidRPr="003C6018">
        <w:rPr>
          <w:sz w:val="26"/>
          <w:szCs w:val="26"/>
        </w:rPr>
        <w:t>низм привлечения финансовых средств из бюджета Республики Хакасия в муниц</w:t>
      </w:r>
      <w:r w:rsidRPr="003C6018">
        <w:rPr>
          <w:sz w:val="26"/>
          <w:szCs w:val="26"/>
        </w:rPr>
        <w:t>и</w:t>
      </w:r>
      <w:r w:rsidRPr="003C6018">
        <w:rPr>
          <w:sz w:val="26"/>
          <w:szCs w:val="26"/>
        </w:rPr>
        <w:t xml:space="preserve">пальный бюджет для решения насущных проблем развития отрасли. </w:t>
      </w:r>
    </w:p>
    <w:p w:rsidR="00FB245F" w:rsidRPr="003C6018" w:rsidRDefault="00FB245F" w:rsidP="003C6018">
      <w:pPr>
        <w:jc w:val="both"/>
        <w:rPr>
          <w:sz w:val="26"/>
          <w:szCs w:val="26"/>
        </w:rPr>
      </w:pPr>
      <w:r w:rsidRPr="003C6018">
        <w:rPr>
          <w:sz w:val="26"/>
          <w:szCs w:val="26"/>
        </w:rPr>
        <w:tab/>
        <w:t>Муниципальная система образования представлена разными видами образов</w:t>
      </w:r>
      <w:r w:rsidRPr="003C6018">
        <w:rPr>
          <w:sz w:val="26"/>
          <w:szCs w:val="26"/>
        </w:rPr>
        <w:t>а</w:t>
      </w:r>
      <w:r w:rsidRPr="003C6018">
        <w:rPr>
          <w:sz w:val="26"/>
          <w:szCs w:val="26"/>
        </w:rPr>
        <w:t>тельных учреждений, учитывающими весь спектр образовательных потребностей детей. В городе созданы условия для обучения разных категорий и групп детей. Функционирующая сеть общеобразовательных учреждений позволяет учитывать индивидуальные особенности учащихся и предоставлять им возможность получения образования в соответствующих условиях. Сегодня в городе функционирует 3 общ</w:t>
      </w:r>
      <w:r w:rsidRPr="003C6018">
        <w:rPr>
          <w:sz w:val="26"/>
          <w:szCs w:val="26"/>
        </w:rPr>
        <w:t>е</w:t>
      </w:r>
      <w:r w:rsidRPr="003C6018">
        <w:rPr>
          <w:sz w:val="26"/>
          <w:szCs w:val="26"/>
        </w:rPr>
        <w:t>образовательные школы, 1 филиал.</w:t>
      </w:r>
    </w:p>
    <w:p w:rsidR="00FB245F" w:rsidRPr="003C6018" w:rsidRDefault="00FB245F" w:rsidP="003C6018">
      <w:pPr>
        <w:shd w:val="clear" w:color="auto" w:fill="FFFFFF"/>
        <w:tabs>
          <w:tab w:val="left" w:pos="360"/>
        </w:tabs>
        <w:ind w:firstLine="709"/>
        <w:jc w:val="both"/>
        <w:rPr>
          <w:sz w:val="26"/>
          <w:szCs w:val="26"/>
        </w:rPr>
      </w:pPr>
      <w:r w:rsidRPr="003C6018">
        <w:rPr>
          <w:sz w:val="26"/>
          <w:szCs w:val="26"/>
        </w:rPr>
        <w:t>В прошедшем учебном году 313 учащихся муниципального образования об</w:t>
      </w:r>
      <w:r w:rsidRPr="003C6018">
        <w:rPr>
          <w:sz w:val="26"/>
          <w:szCs w:val="26"/>
        </w:rPr>
        <w:t>у</w:t>
      </w:r>
      <w:r w:rsidRPr="003C6018">
        <w:rPr>
          <w:sz w:val="26"/>
          <w:szCs w:val="26"/>
        </w:rPr>
        <w:t>чались  по новым ФГОС НОО. Проблемные курсы по организации обучения по  ФГОС прошли 100</w:t>
      </w:r>
      <w:r w:rsidRPr="003C6018">
        <w:rPr>
          <w:b/>
          <w:sz w:val="26"/>
          <w:szCs w:val="26"/>
        </w:rPr>
        <w:t>%</w:t>
      </w:r>
      <w:r w:rsidRPr="003C6018">
        <w:rPr>
          <w:sz w:val="26"/>
          <w:szCs w:val="26"/>
        </w:rPr>
        <w:t xml:space="preserve"> учителей начальных классов и </w:t>
      </w:r>
      <w:r w:rsidRPr="00FC26DE">
        <w:rPr>
          <w:sz w:val="26"/>
          <w:szCs w:val="26"/>
        </w:rPr>
        <w:t>100</w:t>
      </w:r>
      <w:r w:rsidRPr="003C6018">
        <w:rPr>
          <w:b/>
          <w:sz w:val="26"/>
          <w:szCs w:val="26"/>
        </w:rPr>
        <w:t xml:space="preserve"> </w:t>
      </w:r>
      <w:r w:rsidRPr="003C6018">
        <w:rPr>
          <w:sz w:val="26"/>
          <w:szCs w:val="26"/>
        </w:rPr>
        <w:t>% руководителей общео</w:t>
      </w:r>
      <w:r w:rsidRPr="003C6018">
        <w:rPr>
          <w:sz w:val="26"/>
          <w:szCs w:val="26"/>
        </w:rPr>
        <w:t>б</w:t>
      </w:r>
      <w:r w:rsidRPr="003C6018">
        <w:rPr>
          <w:sz w:val="26"/>
          <w:szCs w:val="26"/>
        </w:rPr>
        <w:t>разовательных учреждений. Все школы разработали образовательные программы, кабинеты 1-3 классов обеспечены необходимым учебно-методическим и компь</w:t>
      </w:r>
      <w:r w:rsidRPr="003C6018">
        <w:rPr>
          <w:sz w:val="26"/>
          <w:szCs w:val="26"/>
        </w:rPr>
        <w:t>ю</w:t>
      </w:r>
      <w:r w:rsidRPr="003C6018">
        <w:rPr>
          <w:sz w:val="26"/>
          <w:szCs w:val="26"/>
        </w:rPr>
        <w:t>терным оборудованием. Доля школьников, обучающихся по ФГОС на 1 сентября с</w:t>
      </w:r>
      <w:r w:rsidRPr="003C6018">
        <w:rPr>
          <w:sz w:val="26"/>
          <w:szCs w:val="26"/>
        </w:rPr>
        <w:t>о</w:t>
      </w:r>
      <w:r w:rsidRPr="003C6018">
        <w:rPr>
          <w:sz w:val="26"/>
          <w:szCs w:val="26"/>
        </w:rPr>
        <w:t>стави</w:t>
      </w:r>
      <w:r>
        <w:rPr>
          <w:sz w:val="26"/>
          <w:szCs w:val="26"/>
        </w:rPr>
        <w:t>ла</w:t>
      </w:r>
      <w:r w:rsidRPr="003C6018">
        <w:rPr>
          <w:sz w:val="26"/>
          <w:szCs w:val="26"/>
        </w:rPr>
        <w:t xml:space="preserve"> 51 %.</w:t>
      </w:r>
    </w:p>
    <w:p w:rsidR="00FB245F" w:rsidRDefault="00FB245F" w:rsidP="00FC26DE">
      <w:pPr>
        <w:shd w:val="clear" w:color="auto" w:fill="FFFFFF"/>
        <w:tabs>
          <w:tab w:val="left" w:pos="360"/>
        </w:tabs>
        <w:ind w:firstLine="709"/>
        <w:jc w:val="both"/>
        <w:rPr>
          <w:sz w:val="26"/>
          <w:szCs w:val="26"/>
        </w:rPr>
      </w:pPr>
      <w:r w:rsidRPr="003C6018">
        <w:rPr>
          <w:sz w:val="26"/>
          <w:szCs w:val="26"/>
        </w:rPr>
        <w:t>Результатами работы по новым стандартам  удовлетворены все участники о</w:t>
      </w:r>
      <w:r w:rsidRPr="003C6018">
        <w:rPr>
          <w:sz w:val="26"/>
          <w:szCs w:val="26"/>
        </w:rPr>
        <w:t>б</w:t>
      </w:r>
      <w:r w:rsidRPr="003C6018">
        <w:rPr>
          <w:sz w:val="26"/>
          <w:szCs w:val="26"/>
        </w:rPr>
        <w:t>разовательного процесса.</w:t>
      </w:r>
    </w:p>
    <w:p w:rsidR="00FB245F" w:rsidRPr="003C6018" w:rsidRDefault="00FB245F" w:rsidP="00FC26DE">
      <w:pPr>
        <w:shd w:val="clear" w:color="auto" w:fill="FFFFFF"/>
        <w:tabs>
          <w:tab w:val="left" w:pos="360"/>
        </w:tabs>
        <w:ind w:firstLine="709"/>
        <w:jc w:val="both"/>
        <w:rPr>
          <w:sz w:val="26"/>
          <w:szCs w:val="26"/>
        </w:rPr>
      </w:pPr>
      <w:r w:rsidRPr="003C6018">
        <w:rPr>
          <w:spacing w:val="-4"/>
          <w:sz w:val="26"/>
          <w:szCs w:val="26"/>
        </w:rPr>
        <w:t>На сегодняшний день все учащиеся 1-3 классов обеспечены бесплатными уче</w:t>
      </w:r>
      <w:r w:rsidRPr="003C6018">
        <w:rPr>
          <w:spacing w:val="-4"/>
          <w:sz w:val="26"/>
          <w:szCs w:val="26"/>
        </w:rPr>
        <w:t>б</w:t>
      </w:r>
      <w:r w:rsidRPr="003C6018">
        <w:rPr>
          <w:spacing w:val="-4"/>
          <w:sz w:val="26"/>
          <w:szCs w:val="26"/>
        </w:rPr>
        <w:t>никами,</w:t>
      </w:r>
      <w:r w:rsidRPr="003C6018">
        <w:rPr>
          <w:sz w:val="26"/>
          <w:szCs w:val="26"/>
        </w:rPr>
        <w:t xml:space="preserve"> часть учебников закуплено за счет субвенций на учебные расходы. Школы города также активно осуществляют обмен учебными фондами. </w:t>
      </w:r>
      <w:r w:rsidRPr="003C6018">
        <w:rPr>
          <w:spacing w:val="-4"/>
          <w:sz w:val="26"/>
          <w:szCs w:val="26"/>
        </w:rPr>
        <w:t xml:space="preserve">В результате этой работы укомплектованность школьных библиотек учебниками </w:t>
      </w:r>
      <w:r w:rsidRPr="003C6018">
        <w:rPr>
          <w:sz w:val="26"/>
          <w:szCs w:val="26"/>
        </w:rPr>
        <w:t>для начальных классов составляет 100%. Качество образования на ступени начального общего образования составляет по городу 51,8%. Плодотворной оказалась работа педагогов начальных классов по развитию детской одаренности. Об этом свидетельствует участие бол</w:t>
      </w:r>
      <w:r w:rsidRPr="003C6018">
        <w:rPr>
          <w:sz w:val="26"/>
          <w:szCs w:val="26"/>
        </w:rPr>
        <w:t>ь</w:t>
      </w:r>
      <w:r w:rsidRPr="003C6018">
        <w:rPr>
          <w:sz w:val="26"/>
          <w:szCs w:val="26"/>
        </w:rPr>
        <w:t>шого числа детей в олимпиадах, конкурсах, научно-практических конференциях. Так в МБОУ «Сорская СОШ №3 с УИОП» в конкурсах различных уровней приняли уч</w:t>
      </w:r>
      <w:r w:rsidRPr="003C6018">
        <w:rPr>
          <w:sz w:val="26"/>
          <w:szCs w:val="26"/>
        </w:rPr>
        <w:t>а</w:t>
      </w:r>
      <w:r w:rsidRPr="003C6018">
        <w:rPr>
          <w:sz w:val="26"/>
          <w:szCs w:val="26"/>
        </w:rPr>
        <w:t>стие 233 ученика начальных классов. Из них 3-е ребят стали победителями конку</w:t>
      </w:r>
      <w:r w:rsidRPr="003C6018">
        <w:rPr>
          <w:sz w:val="26"/>
          <w:szCs w:val="26"/>
        </w:rPr>
        <w:t>р</w:t>
      </w:r>
      <w:r w:rsidRPr="003C6018">
        <w:rPr>
          <w:sz w:val="26"/>
          <w:szCs w:val="26"/>
        </w:rPr>
        <w:t>сов РХ, а 4 - РФ. Один ученик 1 класса стал призером Республиканской НПК «Я – исследователь»</w:t>
      </w:r>
      <w:r>
        <w:rPr>
          <w:sz w:val="26"/>
          <w:szCs w:val="26"/>
        </w:rPr>
        <w:t>.</w:t>
      </w:r>
    </w:p>
    <w:p w:rsidR="00FB245F" w:rsidRPr="003C6018" w:rsidRDefault="00FB245F" w:rsidP="003C6018">
      <w:pPr>
        <w:ind w:firstLine="709"/>
        <w:jc w:val="both"/>
        <w:rPr>
          <w:sz w:val="26"/>
          <w:szCs w:val="26"/>
        </w:rPr>
      </w:pPr>
      <w:r w:rsidRPr="003C6018">
        <w:rPr>
          <w:sz w:val="26"/>
          <w:szCs w:val="26"/>
        </w:rPr>
        <w:t>Сег</w:t>
      </w:r>
      <w:r w:rsidRPr="003C6018">
        <w:rPr>
          <w:spacing w:val="-5"/>
          <w:sz w:val="26"/>
          <w:szCs w:val="26"/>
        </w:rPr>
        <w:t xml:space="preserve">одня не на словах, а на деле совершенствуется школьная </w:t>
      </w:r>
      <w:r w:rsidRPr="003C6018">
        <w:rPr>
          <w:spacing w:val="-3"/>
          <w:sz w:val="26"/>
          <w:szCs w:val="26"/>
        </w:rPr>
        <w:t xml:space="preserve">инфраструктура, проявляются реальные заботы по укреплению и </w:t>
      </w:r>
      <w:r w:rsidRPr="003C6018">
        <w:rPr>
          <w:spacing w:val="-2"/>
          <w:sz w:val="26"/>
          <w:szCs w:val="26"/>
        </w:rPr>
        <w:t>сохранению здоровья школьников.</w:t>
      </w:r>
      <w:r w:rsidRPr="003C6018">
        <w:rPr>
          <w:sz w:val="26"/>
          <w:szCs w:val="26"/>
        </w:rPr>
        <w:t xml:space="preserve"> В этом году в республике и в нашем городе активно осуществляется капитальный р</w:t>
      </w:r>
      <w:r w:rsidRPr="003C6018">
        <w:rPr>
          <w:sz w:val="26"/>
          <w:szCs w:val="26"/>
        </w:rPr>
        <w:t>е</w:t>
      </w:r>
      <w:r w:rsidRPr="003C6018">
        <w:rPr>
          <w:sz w:val="26"/>
          <w:szCs w:val="26"/>
        </w:rPr>
        <w:t>монт и оснащение современным технологическим оборудованием школьных стол</w:t>
      </w:r>
      <w:r w:rsidRPr="003C6018">
        <w:rPr>
          <w:sz w:val="26"/>
          <w:szCs w:val="26"/>
        </w:rPr>
        <w:t>о</w:t>
      </w:r>
      <w:r w:rsidRPr="003C6018">
        <w:rPr>
          <w:sz w:val="26"/>
          <w:szCs w:val="26"/>
        </w:rPr>
        <w:t xml:space="preserve">вых. </w:t>
      </w:r>
      <w:r>
        <w:rPr>
          <w:sz w:val="26"/>
          <w:szCs w:val="26"/>
        </w:rPr>
        <w:t>На условиях</w:t>
      </w:r>
      <w:r w:rsidRPr="003C6018">
        <w:rPr>
          <w:sz w:val="26"/>
          <w:szCs w:val="26"/>
        </w:rPr>
        <w:t xml:space="preserve"> софинансирования с республиканским бюджетом произведен р</w:t>
      </w:r>
      <w:r w:rsidRPr="003C6018">
        <w:rPr>
          <w:sz w:val="26"/>
          <w:szCs w:val="26"/>
        </w:rPr>
        <w:t>е</w:t>
      </w:r>
      <w:r w:rsidRPr="003C6018">
        <w:rPr>
          <w:sz w:val="26"/>
          <w:szCs w:val="26"/>
        </w:rPr>
        <w:t>монт пищеблока в МБОУ Сорская СОШ №1 на сумму 683 тыс.руб., закуплено об</w:t>
      </w:r>
      <w:r w:rsidRPr="003C6018">
        <w:rPr>
          <w:sz w:val="26"/>
          <w:szCs w:val="26"/>
        </w:rPr>
        <w:t>о</w:t>
      </w:r>
      <w:r w:rsidRPr="003C6018">
        <w:rPr>
          <w:sz w:val="26"/>
          <w:szCs w:val="26"/>
        </w:rPr>
        <w:t>рудование в школьную столовую на сумму 219 тыс.руб., заменены изношенные д</w:t>
      </w:r>
      <w:r w:rsidRPr="003C6018">
        <w:rPr>
          <w:sz w:val="26"/>
          <w:szCs w:val="26"/>
        </w:rPr>
        <w:t>е</w:t>
      </w:r>
      <w:r w:rsidRPr="003C6018">
        <w:rPr>
          <w:sz w:val="26"/>
          <w:szCs w:val="26"/>
        </w:rPr>
        <w:t>ревянные окна на пластиковые на сумму 2904 тыс. руб., приобретен двигатель на школьный автобус, решен вопрос по ремонту системы отопления и замене элевато</w:t>
      </w:r>
      <w:r w:rsidRPr="003C6018">
        <w:rPr>
          <w:sz w:val="26"/>
          <w:szCs w:val="26"/>
        </w:rPr>
        <w:t>р</w:t>
      </w:r>
      <w:r w:rsidRPr="003C6018">
        <w:rPr>
          <w:sz w:val="26"/>
          <w:szCs w:val="26"/>
        </w:rPr>
        <w:t>ного узла в МБОУ «Сорская СОШ №3 с УИОП» на сумму порядка 900 тыс.</w:t>
      </w:r>
      <w:r>
        <w:rPr>
          <w:sz w:val="26"/>
          <w:szCs w:val="26"/>
        </w:rPr>
        <w:t xml:space="preserve"> </w:t>
      </w:r>
      <w:r w:rsidRPr="003C6018">
        <w:rPr>
          <w:sz w:val="26"/>
          <w:szCs w:val="26"/>
        </w:rPr>
        <w:t>руб., в ближайшее время будет заменена система розлива ГВС и ХВС, отремонтирован ввод системы теплоснабжения в МБДОУ ЦРР Детский сад «Соднышко» на общую сумму около 700 тыс.руб., разработан проект по установке т</w:t>
      </w:r>
      <w:r>
        <w:rPr>
          <w:sz w:val="26"/>
          <w:szCs w:val="26"/>
        </w:rPr>
        <w:t xml:space="preserve">ермороботов в Ербинской ООШ №4 </w:t>
      </w:r>
      <w:r w:rsidRPr="003C6018">
        <w:rPr>
          <w:sz w:val="26"/>
          <w:szCs w:val="26"/>
        </w:rPr>
        <w:t>на сумму 3093 тыс.руб.</w:t>
      </w:r>
    </w:p>
    <w:p w:rsidR="00FB245F" w:rsidRPr="003C6018" w:rsidRDefault="00FB245F" w:rsidP="003C6018">
      <w:pPr>
        <w:ind w:firstLine="709"/>
        <w:jc w:val="both"/>
        <w:rPr>
          <w:rStyle w:val="apple-style-span"/>
          <w:sz w:val="26"/>
          <w:szCs w:val="26"/>
        </w:rPr>
      </w:pPr>
      <w:r w:rsidRPr="003C6018">
        <w:rPr>
          <w:bCs/>
          <w:iCs/>
          <w:sz w:val="26"/>
          <w:szCs w:val="26"/>
        </w:rPr>
        <w:t xml:space="preserve">МБОУ Сорская СОШ №2 им.Толстихиной в </w:t>
      </w:r>
      <w:smartTag w:uri="urn:schemas-microsoft-com:office:smarttags" w:element="metricconverter">
        <w:smartTagPr>
          <w:attr w:name="ProductID" w:val="2013 г"/>
        </w:smartTagPr>
        <w:r w:rsidRPr="003C6018">
          <w:rPr>
            <w:bCs/>
            <w:iCs/>
            <w:sz w:val="26"/>
            <w:szCs w:val="26"/>
          </w:rPr>
          <w:t>2013 г</w:t>
        </w:r>
      </w:smartTag>
      <w:r w:rsidRPr="003C6018">
        <w:rPr>
          <w:bCs/>
          <w:iCs/>
          <w:sz w:val="26"/>
          <w:szCs w:val="26"/>
        </w:rPr>
        <w:t xml:space="preserve">. вступает в </w:t>
      </w:r>
      <w:r w:rsidRPr="003C6018">
        <w:rPr>
          <w:sz w:val="26"/>
          <w:szCs w:val="26"/>
        </w:rPr>
        <w:t>государстве</w:t>
      </w:r>
      <w:r w:rsidRPr="003C6018">
        <w:rPr>
          <w:sz w:val="26"/>
          <w:szCs w:val="26"/>
        </w:rPr>
        <w:t>н</w:t>
      </w:r>
      <w:r w:rsidRPr="003C6018">
        <w:rPr>
          <w:sz w:val="26"/>
          <w:szCs w:val="26"/>
        </w:rPr>
        <w:t>ную программу «Доступная среда» (2011-2015г.г.)</w:t>
      </w:r>
      <w:r>
        <w:rPr>
          <w:sz w:val="26"/>
          <w:szCs w:val="26"/>
        </w:rPr>
        <w:t xml:space="preserve">. </w:t>
      </w:r>
      <w:r w:rsidRPr="003C6018">
        <w:rPr>
          <w:bCs/>
          <w:iCs/>
          <w:sz w:val="26"/>
          <w:szCs w:val="26"/>
        </w:rPr>
        <w:t>Цель программы:</w:t>
      </w:r>
      <w:r w:rsidRPr="003C6018">
        <w:rPr>
          <w:sz w:val="26"/>
          <w:szCs w:val="26"/>
        </w:rPr>
        <w:t xml:space="preserve"> </w:t>
      </w:r>
      <w:r>
        <w:rPr>
          <w:sz w:val="26"/>
          <w:szCs w:val="26"/>
        </w:rPr>
        <w:t>у</w:t>
      </w:r>
      <w:r w:rsidRPr="003C6018">
        <w:rPr>
          <w:sz w:val="26"/>
          <w:szCs w:val="26"/>
        </w:rPr>
        <w:t>лучшение к</w:t>
      </w:r>
      <w:r w:rsidRPr="003C6018">
        <w:rPr>
          <w:sz w:val="26"/>
          <w:szCs w:val="26"/>
        </w:rPr>
        <w:t>а</w:t>
      </w:r>
      <w:r w:rsidRPr="003C6018">
        <w:rPr>
          <w:sz w:val="26"/>
          <w:szCs w:val="26"/>
        </w:rPr>
        <w:t>чества жизни инвалидов и детей-инвалидов.</w:t>
      </w:r>
      <w:r>
        <w:rPr>
          <w:sz w:val="26"/>
          <w:szCs w:val="26"/>
        </w:rPr>
        <w:t xml:space="preserve"> </w:t>
      </w:r>
      <w:r w:rsidRPr="003C6018">
        <w:rPr>
          <w:iCs/>
          <w:sz w:val="26"/>
          <w:szCs w:val="26"/>
        </w:rPr>
        <w:t>В программу включены мероприятия, предусматривающие приобретение реабилитационного оборудования, при помощи которого инвалиды будут знакомиться и обучаться пользованию специальными те</w:t>
      </w:r>
      <w:r w:rsidRPr="003C6018">
        <w:rPr>
          <w:iCs/>
          <w:sz w:val="26"/>
          <w:szCs w:val="26"/>
        </w:rPr>
        <w:t>х</w:t>
      </w:r>
      <w:r w:rsidRPr="003C6018">
        <w:rPr>
          <w:iCs/>
          <w:sz w:val="26"/>
          <w:szCs w:val="26"/>
        </w:rPr>
        <w:t>ническими средствами. Всего на реализацию данного проекта будет выделено около 1 млн. руб.</w:t>
      </w:r>
    </w:p>
    <w:p w:rsidR="00FB245F" w:rsidRPr="003C6018" w:rsidRDefault="00FB245F" w:rsidP="00FC26DE">
      <w:pPr>
        <w:ind w:firstLine="709"/>
        <w:jc w:val="both"/>
        <w:rPr>
          <w:sz w:val="26"/>
          <w:szCs w:val="26"/>
        </w:rPr>
      </w:pPr>
      <w:r w:rsidRPr="003C6018">
        <w:rPr>
          <w:sz w:val="26"/>
          <w:szCs w:val="26"/>
        </w:rPr>
        <w:t xml:space="preserve">Администрация города уделяет большое внимание </w:t>
      </w:r>
      <w:r>
        <w:rPr>
          <w:sz w:val="26"/>
          <w:szCs w:val="26"/>
        </w:rPr>
        <w:t>системе образования</w:t>
      </w:r>
      <w:r w:rsidRPr="003C6018">
        <w:rPr>
          <w:sz w:val="26"/>
          <w:szCs w:val="26"/>
        </w:rPr>
        <w:t xml:space="preserve"> гор</w:t>
      </w:r>
      <w:r w:rsidRPr="003C6018">
        <w:rPr>
          <w:sz w:val="26"/>
          <w:szCs w:val="26"/>
        </w:rPr>
        <w:t>о</w:t>
      </w:r>
      <w:r>
        <w:rPr>
          <w:sz w:val="26"/>
          <w:szCs w:val="26"/>
        </w:rPr>
        <w:t>да.</w:t>
      </w:r>
    </w:p>
    <w:p w:rsidR="00FB245F" w:rsidRPr="003C6018" w:rsidRDefault="00FB245F" w:rsidP="003C6018">
      <w:pPr>
        <w:jc w:val="both"/>
        <w:rPr>
          <w:sz w:val="26"/>
          <w:szCs w:val="26"/>
        </w:rPr>
      </w:pPr>
    </w:p>
    <w:p w:rsidR="00FB245F" w:rsidRPr="003C6018" w:rsidRDefault="00FB245F" w:rsidP="00FC26DE">
      <w:pPr>
        <w:pStyle w:val="ListParagraph"/>
        <w:numPr>
          <w:ilvl w:val="0"/>
          <w:numId w:val="6"/>
        </w:numPr>
        <w:ind w:firstLine="0"/>
        <w:jc w:val="both"/>
        <w:rPr>
          <w:b/>
          <w:sz w:val="26"/>
          <w:szCs w:val="26"/>
        </w:rPr>
      </w:pPr>
      <w:r w:rsidRPr="003C6018">
        <w:rPr>
          <w:b/>
          <w:sz w:val="26"/>
          <w:szCs w:val="26"/>
        </w:rPr>
        <w:t>Приоритеты муниципальной политики в сфере реализации подпр</w:t>
      </w:r>
      <w:r w:rsidRPr="003C6018">
        <w:rPr>
          <w:b/>
          <w:sz w:val="26"/>
          <w:szCs w:val="26"/>
        </w:rPr>
        <w:t>о</w:t>
      </w:r>
      <w:r w:rsidRPr="003C6018">
        <w:rPr>
          <w:b/>
          <w:sz w:val="26"/>
          <w:szCs w:val="26"/>
        </w:rPr>
        <w:t>грам</w:t>
      </w:r>
      <w:r>
        <w:rPr>
          <w:b/>
          <w:sz w:val="26"/>
          <w:szCs w:val="26"/>
        </w:rPr>
        <w:t>мы, цель и задачи</w:t>
      </w:r>
    </w:p>
    <w:p w:rsidR="00FB245F" w:rsidRDefault="00FB245F" w:rsidP="00A04D70">
      <w:pPr>
        <w:ind w:firstLine="708"/>
        <w:jc w:val="both"/>
        <w:rPr>
          <w:sz w:val="26"/>
          <w:szCs w:val="26"/>
        </w:rPr>
      </w:pPr>
    </w:p>
    <w:p w:rsidR="00FB245F" w:rsidRDefault="00FB245F" w:rsidP="00A04D70">
      <w:pPr>
        <w:ind w:firstLine="708"/>
        <w:jc w:val="both"/>
        <w:rPr>
          <w:sz w:val="26"/>
          <w:szCs w:val="26"/>
        </w:rPr>
      </w:pPr>
      <w:r w:rsidRPr="003C6018">
        <w:rPr>
          <w:sz w:val="26"/>
          <w:szCs w:val="26"/>
        </w:rPr>
        <w:t>В последнее время всё более возрастает роль образования, так как качество жизни человека тесно связано с качеством образования. В связи с этим растёт инт</w:t>
      </w:r>
      <w:r w:rsidRPr="003C6018">
        <w:rPr>
          <w:sz w:val="26"/>
          <w:szCs w:val="26"/>
        </w:rPr>
        <w:t>е</w:t>
      </w:r>
      <w:r w:rsidRPr="003C6018">
        <w:rPr>
          <w:sz w:val="26"/>
          <w:szCs w:val="26"/>
        </w:rPr>
        <w:t>рес общества к результатам образования, появляется множество инициатив напра</w:t>
      </w:r>
      <w:r w:rsidRPr="003C6018">
        <w:rPr>
          <w:sz w:val="26"/>
          <w:szCs w:val="26"/>
        </w:rPr>
        <w:t>в</w:t>
      </w:r>
      <w:r w:rsidRPr="003C6018">
        <w:rPr>
          <w:sz w:val="26"/>
          <w:szCs w:val="26"/>
        </w:rPr>
        <w:t>ленных на развитие системы. Благодаря педагогической и родительской обществе</w:t>
      </w:r>
      <w:r w:rsidRPr="003C6018">
        <w:rPr>
          <w:sz w:val="26"/>
          <w:szCs w:val="26"/>
        </w:rPr>
        <w:t>н</w:t>
      </w:r>
      <w:r w:rsidRPr="003C6018">
        <w:rPr>
          <w:sz w:val="26"/>
          <w:szCs w:val="26"/>
        </w:rPr>
        <w:t>ности, творческим педагогам, вниманию власти, на сегодняшний день система обр</w:t>
      </w:r>
      <w:r w:rsidRPr="003C6018">
        <w:rPr>
          <w:sz w:val="26"/>
          <w:szCs w:val="26"/>
        </w:rPr>
        <w:t>а</w:t>
      </w:r>
      <w:r w:rsidRPr="003C6018">
        <w:rPr>
          <w:sz w:val="26"/>
          <w:szCs w:val="26"/>
        </w:rPr>
        <w:t>зования города – одна из ключевых в социальной сфере, определяющая будущее его развития.</w:t>
      </w:r>
    </w:p>
    <w:p w:rsidR="00FB245F" w:rsidRPr="003C6018" w:rsidRDefault="00FB245F" w:rsidP="00A04D70">
      <w:pPr>
        <w:ind w:firstLine="708"/>
        <w:jc w:val="both"/>
        <w:rPr>
          <w:sz w:val="26"/>
          <w:szCs w:val="26"/>
        </w:rPr>
      </w:pPr>
      <w:r w:rsidRPr="003C6018">
        <w:rPr>
          <w:sz w:val="26"/>
          <w:szCs w:val="26"/>
        </w:rPr>
        <w:t>Стратегия и тактика развития системы образования города определяются ц</w:t>
      </w:r>
      <w:r w:rsidRPr="003C6018">
        <w:rPr>
          <w:sz w:val="26"/>
          <w:szCs w:val="26"/>
        </w:rPr>
        <w:t>е</w:t>
      </w:r>
      <w:r w:rsidRPr="003C6018">
        <w:rPr>
          <w:sz w:val="26"/>
          <w:szCs w:val="26"/>
        </w:rPr>
        <w:t>лями и задачами, обозначенными в приоритетном национальном проекте «Образ</w:t>
      </w:r>
      <w:r w:rsidRPr="003C6018">
        <w:rPr>
          <w:sz w:val="26"/>
          <w:szCs w:val="26"/>
        </w:rPr>
        <w:t>о</w:t>
      </w:r>
      <w:r w:rsidRPr="003C6018">
        <w:rPr>
          <w:sz w:val="26"/>
          <w:szCs w:val="26"/>
        </w:rPr>
        <w:t>вание», в национальной инициативе «Наша новая школа».</w:t>
      </w:r>
    </w:p>
    <w:p w:rsidR="00FB245F" w:rsidRDefault="00FB245F" w:rsidP="00A04D70">
      <w:pPr>
        <w:ind w:firstLine="709"/>
        <w:jc w:val="both"/>
        <w:rPr>
          <w:sz w:val="26"/>
          <w:szCs w:val="26"/>
        </w:rPr>
      </w:pPr>
      <w:r w:rsidRPr="003C6018">
        <w:rPr>
          <w:sz w:val="26"/>
          <w:szCs w:val="26"/>
        </w:rPr>
        <w:t>Новое законодательство направлено на формирование эффективного  мех</w:t>
      </w:r>
      <w:r w:rsidRPr="003C6018">
        <w:rPr>
          <w:sz w:val="26"/>
          <w:szCs w:val="26"/>
        </w:rPr>
        <w:t>а</w:t>
      </w:r>
      <w:r w:rsidRPr="003C6018">
        <w:rPr>
          <w:sz w:val="26"/>
          <w:szCs w:val="26"/>
        </w:rPr>
        <w:t>низма правового регулирования отношений в сфере образования, обеспечивающего реализацию права на образование, государственные гарантии на получение качес</w:t>
      </w:r>
      <w:r w:rsidRPr="003C6018">
        <w:rPr>
          <w:sz w:val="26"/>
          <w:szCs w:val="26"/>
        </w:rPr>
        <w:t>т</w:t>
      </w:r>
      <w:r w:rsidRPr="003C6018">
        <w:rPr>
          <w:sz w:val="26"/>
          <w:szCs w:val="26"/>
        </w:rPr>
        <w:t>венного образования, предоставления обучающимся равных возможностей в пол</w:t>
      </w:r>
      <w:r w:rsidRPr="003C6018">
        <w:rPr>
          <w:sz w:val="26"/>
          <w:szCs w:val="26"/>
        </w:rPr>
        <w:t>у</w:t>
      </w:r>
      <w:r w:rsidRPr="003C6018">
        <w:rPr>
          <w:sz w:val="26"/>
          <w:szCs w:val="26"/>
        </w:rPr>
        <w:t>чении образования.</w:t>
      </w:r>
    </w:p>
    <w:p w:rsidR="00FB245F" w:rsidRPr="00A04D70" w:rsidRDefault="00FB245F" w:rsidP="00A04D70">
      <w:pPr>
        <w:ind w:firstLine="709"/>
        <w:jc w:val="both"/>
        <w:rPr>
          <w:sz w:val="26"/>
          <w:szCs w:val="26"/>
        </w:rPr>
      </w:pPr>
      <w:r w:rsidRPr="003C6018">
        <w:rPr>
          <w:sz w:val="26"/>
          <w:szCs w:val="26"/>
        </w:rPr>
        <w:t>Красной нитью в этих документах проходит мысль о необходимости обесп</w:t>
      </w:r>
      <w:r w:rsidRPr="003C6018">
        <w:rPr>
          <w:sz w:val="26"/>
          <w:szCs w:val="26"/>
        </w:rPr>
        <w:t>е</w:t>
      </w:r>
      <w:r w:rsidRPr="003C6018">
        <w:rPr>
          <w:sz w:val="26"/>
          <w:szCs w:val="26"/>
        </w:rPr>
        <w:t xml:space="preserve">чения современного уровня образования населению страны. Поэтому перед нами стоит задача добиться высокого уровня образования для каждого потребителя </w:t>
      </w:r>
      <w:r w:rsidRPr="00A04D70">
        <w:rPr>
          <w:sz w:val="26"/>
          <w:szCs w:val="26"/>
        </w:rPr>
        <w:t>обр</w:t>
      </w:r>
      <w:r w:rsidRPr="00A04D70">
        <w:rPr>
          <w:sz w:val="26"/>
          <w:szCs w:val="26"/>
        </w:rPr>
        <w:t>а</w:t>
      </w:r>
      <w:r w:rsidRPr="00A04D70">
        <w:rPr>
          <w:sz w:val="26"/>
          <w:szCs w:val="26"/>
        </w:rPr>
        <w:t>зовательных услуг, независимо от его места жительства или социально-экономического статуса семьи.</w:t>
      </w:r>
    </w:p>
    <w:p w:rsidR="00FB245F" w:rsidRPr="003C6018" w:rsidRDefault="00FB245F" w:rsidP="00A04D70">
      <w:pPr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ab/>
      </w:r>
      <w:r w:rsidRPr="00A04D70">
        <w:rPr>
          <w:sz w:val="26"/>
          <w:szCs w:val="26"/>
        </w:rPr>
        <w:t xml:space="preserve">Таким образом, </w:t>
      </w:r>
      <w:r w:rsidRPr="00A04D70">
        <w:rPr>
          <w:b/>
          <w:sz w:val="26"/>
          <w:szCs w:val="26"/>
        </w:rPr>
        <w:t>цель подпрограммы</w:t>
      </w:r>
      <w:r w:rsidRPr="00A04D70">
        <w:rPr>
          <w:sz w:val="26"/>
          <w:szCs w:val="26"/>
        </w:rPr>
        <w:t xml:space="preserve"> - обеспечение высокого и безопасного качества образования, вариативности предлагаемых образовательных услуг с орие</w:t>
      </w:r>
      <w:r w:rsidRPr="00A04D70">
        <w:rPr>
          <w:sz w:val="26"/>
          <w:szCs w:val="26"/>
        </w:rPr>
        <w:t>н</w:t>
      </w:r>
      <w:r w:rsidRPr="00A04D70">
        <w:rPr>
          <w:sz w:val="26"/>
          <w:szCs w:val="26"/>
        </w:rPr>
        <w:t>тацией на наиболее полное удовлетворение запросов</w:t>
      </w:r>
      <w:r>
        <w:rPr>
          <w:sz w:val="26"/>
          <w:szCs w:val="26"/>
        </w:rPr>
        <w:t xml:space="preserve"> граждан, общества, государс</w:t>
      </w:r>
      <w:r>
        <w:rPr>
          <w:sz w:val="26"/>
          <w:szCs w:val="26"/>
        </w:rPr>
        <w:t>т</w:t>
      </w:r>
      <w:r>
        <w:rPr>
          <w:sz w:val="26"/>
          <w:szCs w:val="26"/>
        </w:rPr>
        <w:t xml:space="preserve">ва; </w:t>
      </w:r>
      <w:r w:rsidRPr="00A04D70">
        <w:rPr>
          <w:b/>
          <w:sz w:val="26"/>
          <w:szCs w:val="26"/>
        </w:rPr>
        <w:t>за</w:t>
      </w:r>
      <w:r w:rsidRPr="003C6018">
        <w:rPr>
          <w:b/>
          <w:sz w:val="26"/>
          <w:szCs w:val="26"/>
        </w:rPr>
        <w:t>дача подпрограммы</w:t>
      </w:r>
      <w:r>
        <w:rPr>
          <w:b/>
          <w:sz w:val="26"/>
          <w:szCs w:val="26"/>
        </w:rPr>
        <w:t xml:space="preserve"> </w:t>
      </w:r>
      <w:r w:rsidRPr="00A04D70">
        <w:rPr>
          <w:sz w:val="26"/>
          <w:szCs w:val="26"/>
        </w:rPr>
        <w:t>- реализация</w:t>
      </w:r>
      <w:r w:rsidRPr="003C6018">
        <w:rPr>
          <w:sz w:val="26"/>
          <w:szCs w:val="26"/>
        </w:rPr>
        <w:t xml:space="preserve"> современных образовательных программ, направленных на развитие творческого и интеллектуального потенциалов ребенка и укрепление здоровья детей в учреждениях общего образования</w:t>
      </w:r>
      <w:r>
        <w:rPr>
          <w:sz w:val="26"/>
          <w:szCs w:val="26"/>
        </w:rPr>
        <w:t>.</w:t>
      </w:r>
    </w:p>
    <w:p w:rsidR="00FB245F" w:rsidRPr="003C6018" w:rsidRDefault="00FB245F" w:rsidP="003C6018">
      <w:pPr>
        <w:rPr>
          <w:sz w:val="26"/>
          <w:szCs w:val="26"/>
        </w:rPr>
      </w:pPr>
    </w:p>
    <w:p w:rsidR="00FB245F" w:rsidRPr="003C6018" w:rsidRDefault="00FB245F" w:rsidP="003C6018">
      <w:pPr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3C6018">
        <w:rPr>
          <w:b/>
          <w:sz w:val="26"/>
          <w:szCs w:val="26"/>
        </w:rPr>
        <w:t>3.Сроки реализации подпрограммы, контрольные этапы и сроки реал</w:t>
      </w:r>
      <w:r w:rsidRPr="003C6018">
        <w:rPr>
          <w:b/>
          <w:sz w:val="26"/>
          <w:szCs w:val="26"/>
        </w:rPr>
        <w:t>и</w:t>
      </w:r>
      <w:r w:rsidRPr="003C6018">
        <w:rPr>
          <w:b/>
          <w:sz w:val="26"/>
          <w:szCs w:val="26"/>
        </w:rPr>
        <w:t>зации с указанием промежуточных показателей</w:t>
      </w:r>
      <w:r w:rsidRPr="003C6018">
        <w:rPr>
          <w:sz w:val="26"/>
          <w:szCs w:val="26"/>
        </w:rPr>
        <w:t>.</w:t>
      </w:r>
    </w:p>
    <w:p w:rsidR="00FB245F" w:rsidRPr="003C6018" w:rsidRDefault="00FB245F" w:rsidP="003C6018">
      <w:pPr>
        <w:rPr>
          <w:sz w:val="26"/>
          <w:szCs w:val="26"/>
        </w:rPr>
      </w:pPr>
    </w:p>
    <w:p w:rsidR="00FB245F" w:rsidRPr="003C6018" w:rsidRDefault="00FB245F" w:rsidP="00146F00">
      <w:pPr>
        <w:tabs>
          <w:tab w:val="left" w:pos="720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3C6018">
        <w:rPr>
          <w:color w:val="000000"/>
          <w:sz w:val="26"/>
          <w:szCs w:val="26"/>
        </w:rPr>
        <w:t xml:space="preserve">Реализация </w:t>
      </w:r>
      <w:r w:rsidRPr="003C6018">
        <w:rPr>
          <w:sz w:val="26"/>
          <w:szCs w:val="26"/>
        </w:rPr>
        <w:t xml:space="preserve">подпрограммы </w:t>
      </w:r>
      <w:r w:rsidRPr="003C6018">
        <w:rPr>
          <w:color w:val="000000"/>
          <w:sz w:val="26"/>
          <w:szCs w:val="26"/>
        </w:rPr>
        <w:t>осуществляется в период с 2014 по 2016 годы.</w:t>
      </w:r>
    </w:p>
    <w:p w:rsidR="00FB245F" w:rsidRPr="003C6018" w:rsidRDefault="00FB245F" w:rsidP="003C6018">
      <w:pPr>
        <w:ind w:firstLine="708"/>
        <w:jc w:val="both"/>
        <w:rPr>
          <w:sz w:val="26"/>
          <w:szCs w:val="26"/>
        </w:rPr>
      </w:pPr>
      <w:r w:rsidRPr="003C6018">
        <w:rPr>
          <w:sz w:val="26"/>
          <w:szCs w:val="26"/>
        </w:rPr>
        <w:t>Мероприятия подпрограммы направлены на обеспечение высокого качества образования, вариативности предлагаемых образовательных услуг с ориентацией на наиболее полное удовлетворение запросов граждан, общества, государства, ликв</w:t>
      </w:r>
      <w:r w:rsidRPr="003C6018">
        <w:rPr>
          <w:sz w:val="26"/>
          <w:szCs w:val="26"/>
        </w:rPr>
        <w:t>и</w:t>
      </w:r>
      <w:r w:rsidRPr="003C6018">
        <w:rPr>
          <w:sz w:val="26"/>
          <w:szCs w:val="26"/>
        </w:rPr>
        <w:t>дации очерёдности в дошкольные образовательные учреждения; увеличение числа мест в дошкольных образовательных учреждениях для детей, имеющих проблемы в здоровье; обеспечение необходимого качества образования, соответствующего тр</w:t>
      </w:r>
      <w:r w:rsidRPr="003C6018">
        <w:rPr>
          <w:sz w:val="26"/>
          <w:szCs w:val="26"/>
        </w:rPr>
        <w:t>е</w:t>
      </w:r>
      <w:r w:rsidRPr="003C6018">
        <w:rPr>
          <w:sz w:val="26"/>
          <w:szCs w:val="26"/>
        </w:rPr>
        <w:t>бованиям инновационного развития, на всех уровнях образовательной системы, включая дошкольное, общее, а также дополнительное и специальное (коррекцио</w:t>
      </w:r>
      <w:r w:rsidRPr="003C6018">
        <w:rPr>
          <w:sz w:val="26"/>
          <w:szCs w:val="26"/>
        </w:rPr>
        <w:t>н</w:t>
      </w:r>
      <w:r w:rsidRPr="003C6018">
        <w:rPr>
          <w:sz w:val="26"/>
          <w:szCs w:val="26"/>
        </w:rPr>
        <w:t>ное) образование; обеспечение доступности качественного образования, независимо от места жительства и доходов семьи; укрепление учебно-материального потенциала образовательных учреждений, повышение эффективности их деятельности; обесп</w:t>
      </w:r>
      <w:r w:rsidRPr="003C6018">
        <w:rPr>
          <w:sz w:val="26"/>
          <w:szCs w:val="26"/>
        </w:rPr>
        <w:t>е</w:t>
      </w:r>
      <w:r w:rsidRPr="003C6018">
        <w:rPr>
          <w:sz w:val="26"/>
          <w:szCs w:val="26"/>
        </w:rPr>
        <w:t>чение эффективности управления системой образования, совершенствование ее структуры.</w:t>
      </w:r>
    </w:p>
    <w:p w:rsidR="00FB245F" w:rsidRDefault="00FB245F" w:rsidP="003C601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C6018">
        <w:rPr>
          <w:sz w:val="26"/>
          <w:szCs w:val="26"/>
        </w:rPr>
        <w:t>Для оценки промежуточных результатов реализации подпрограммы будут и</w:t>
      </w:r>
      <w:r w:rsidRPr="003C6018">
        <w:rPr>
          <w:sz w:val="26"/>
          <w:szCs w:val="26"/>
        </w:rPr>
        <w:t>с</w:t>
      </w:r>
      <w:r w:rsidRPr="003C6018">
        <w:rPr>
          <w:sz w:val="26"/>
          <w:szCs w:val="26"/>
        </w:rPr>
        <w:t>пользоваться следующие индикаторы:</w:t>
      </w:r>
    </w:p>
    <w:p w:rsidR="00FB245F" w:rsidRPr="003C6018" w:rsidRDefault="00FB245F" w:rsidP="003C6018">
      <w:pPr>
        <w:jc w:val="both"/>
        <w:rPr>
          <w:sz w:val="26"/>
          <w:szCs w:val="26"/>
        </w:rPr>
      </w:pPr>
    </w:p>
    <w:tbl>
      <w:tblPr>
        <w:tblW w:w="9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8"/>
        <w:gridCol w:w="1800"/>
        <w:gridCol w:w="1628"/>
        <w:gridCol w:w="1560"/>
      </w:tblGrid>
      <w:tr w:rsidR="00FB245F" w:rsidRPr="003C6018" w:rsidTr="00146F00">
        <w:trPr>
          <w:trHeight w:val="425"/>
        </w:trPr>
        <w:tc>
          <w:tcPr>
            <w:tcW w:w="4668" w:type="dxa"/>
            <w:vMerge w:val="restart"/>
          </w:tcPr>
          <w:p w:rsidR="00FB245F" w:rsidRPr="003C6018" w:rsidRDefault="00FB245F" w:rsidP="003C6018">
            <w:pPr>
              <w:jc w:val="center"/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4988" w:type="dxa"/>
            <w:gridSpan w:val="3"/>
          </w:tcPr>
          <w:p w:rsidR="00FB245F" w:rsidRPr="003C6018" w:rsidRDefault="00FB245F" w:rsidP="003C6018">
            <w:pPr>
              <w:jc w:val="center"/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 xml:space="preserve">Величина, по годам </w:t>
            </w:r>
          </w:p>
        </w:tc>
      </w:tr>
      <w:tr w:rsidR="00FB245F" w:rsidRPr="003C6018" w:rsidTr="00146F00">
        <w:tc>
          <w:tcPr>
            <w:tcW w:w="4668" w:type="dxa"/>
            <w:vMerge/>
          </w:tcPr>
          <w:p w:rsidR="00FB245F" w:rsidRPr="003C6018" w:rsidRDefault="00FB245F" w:rsidP="003C601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0" w:type="dxa"/>
          </w:tcPr>
          <w:p w:rsidR="00FB245F" w:rsidRPr="003C6018" w:rsidRDefault="00FB245F" w:rsidP="003C6018">
            <w:pPr>
              <w:jc w:val="center"/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2014</w:t>
            </w:r>
          </w:p>
        </w:tc>
        <w:tc>
          <w:tcPr>
            <w:tcW w:w="1628" w:type="dxa"/>
          </w:tcPr>
          <w:p w:rsidR="00FB245F" w:rsidRPr="003C6018" w:rsidRDefault="00FB245F" w:rsidP="003C6018">
            <w:pPr>
              <w:jc w:val="center"/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2015</w:t>
            </w:r>
          </w:p>
        </w:tc>
        <w:tc>
          <w:tcPr>
            <w:tcW w:w="1560" w:type="dxa"/>
          </w:tcPr>
          <w:p w:rsidR="00FB245F" w:rsidRPr="003C6018" w:rsidRDefault="00FB245F" w:rsidP="003C6018">
            <w:pPr>
              <w:jc w:val="center"/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2016</w:t>
            </w:r>
          </w:p>
        </w:tc>
      </w:tr>
      <w:tr w:rsidR="00FB245F" w:rsidRPr="003C6018" w:rsidTr="00146F00">
        <w:tc>
          <w:tcPr>
            <w:tcW w:w="4668" w:type="dxa"/>
          </w:tcPr>
          <w:p w:rsidR="00FB245F" w:rsidRPr="003C6018" w:rsidRDefault="00FB245F" w:rsidP="003C6018">
            <w:pPr>
              <w:jc w:val="both"/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Число обучающихся</w:t>
            </w:r>
          </w:p>
        </w:tc>
        <w:tc>
          <w:tcPr>
            <w:tcW w:w="1800" w:type="dxa"/>
          </w:tcPr>
          <w:p w:rsidR="00FB245F" w:rsidRPr="003C6018" w:rsidRDefault="00FB245F" w:rsidP="003C6018">
            <w:pPr>
              <w:jc w:val="center"/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1271</w:t>
            </w:r>
          </w:p>
        </w:tc>
        <w:tc>
          <w:tcPr>
            <w:tcW w:w="1628" w:type="dxa"/>
          </w:tcPr>
          <w:p w:rsidR="00FB245F" w:rsidRPr="003C6018" w:rsidRDefault="00FB245F" w:rsidP="003C6018">
            <w:pPr>
              <w:jc w:val="center"/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1256</w:t>
            </w:r>
          </w:p>
        </w:tc>
        <w:tc>
          <w:tcPr>
            <w:tcW w:w="1560" w:type="dxa"/>
          </w:tcPr>
          <w:p w:rsidR="00FB245F" w:rsidRPr="003C6018" w:rsidRDefault="00FB245F" w:rsidP="003C6018">
            <w:pPr>
              <w:jc w:val="center"/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1356</w:t>
            </w:r>
          </w:p>
        </w:tc>
      </w:tr>
      <w:tr w:rsidR="00FB245F" w:rsidRPr="003C6018" w:rsidTr="00146F00">
        <w:tc>
          <w:tcPr>
            <w:tcW w:w="4668" w:type="dxa"/>
          </w:tcPr>
          <w:p w:rsidR="00FB245F" w:rsidRPr="003C6018" w:rsidRDefault="00FB245F" w:rsidP="003C6018">
            <w:pPr>
              <w:jc w:val="both"/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Доля обучающихся, перешедших на следующую ступень образования</w:t>
            </w:r>
          </w:p>
        </w:tc>
        <w:tc>
          <w:tcPr>
            <w:tcW w:w="1800" w:type="dxa"/>
          </w:tcPr>
          <w:p w:rsidR="00FB245F" w:rsidRPr="003C6018" w:rsidRDefault="00FB245F" w:rsidP="003C6018">
            <w:pPr>
              <w:jc w:val="center"/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100 %</w:t>
            </w:r>
          </w:p>
        </w:tc>
        <w:tc>
          <w:tcPr>
            <w:tcW w:w="1628" w:type="dxa"/>
          </w:tcPr>
          <w:p w:rsidR="00FB245F" w:rsidRPr="003C6018" w:rsidRDefault="00FB245F" w:rsidP="003C6018">
            <w:pPr>
              <w:jc w:val="center"/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100 %</w:t>
            </w:r>
          </w:p>
        </w:tc>
        <w:tc>
          <w:tcPr>
            <w:tcW w:w="1560" w:type="dxa"/>
          </w:tcPr>
          <w:p w:rsidR="00FB245F" w:rsidRPr="003C6018" w:rsidRDefault="00FB245F" w:rsidP="003C6018">
            <w:pPr>
              <w:jc w:val="center"/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100%</w:t>
            </w:r>
          </w:p>
        </w:tc>
      </w:tr>
    </w:tbl>
    <w:p w:rsidR="00FB245F" w:rsidRDefault="00FB245F" w:rsidP="00146F00">
      <w:pPr>
        <w:pStyle w:val="ListParagraph"/>
        <w:ind w:left="360"/>
        <w:rPr>
          <w:b/>
          <w:sz w:val="26"/>
          <w:szCs w:val="26"/>
        </w:rPr>
      </w:pPr>
    </w:p>
    <w:p w:rsidR="00FB245F" w:rsidRDefault="00FB245F" w:rsidP="009132CE">
      <w:pPr>
        <w:pStyle w:val="ListParagraph"/>
        <w:numPr>
          <w:ilvl w:val="0"/>
          <w:numId w:val="12"/>
        </w:numPr>
        <w:rPr>
          <w:b/>
          <w:sz w:val="26"/>
          <w:szCs w:val="26"/>
        </w:rPr>
      </w:pPr>
      <w:r w:rsidRPr="003C6018">
        <w:rPr>
          <w:b/>
          <w:sz w:val="26"/>
          <w:szCs w:val="26"/>
        </w:rPr>
        <w:t>Перечень основных мероприятий подпрограммы</w:t>
      </w:r>
    </w:p>
    <w:p w:rsidR="00FB245F" w:rsidRPr="003C6018" w:rsidRDefault="00FB245F" w:rsidP="00146F00">
      <w:pPr>
        <w:pStyle w:val="ListParagraph"/>
        <w:ind w:left="360"/>
        <w:rPr>
          <w:b/>
          <w:sz w:val="26"/>
          <w:szCs w:val="26"/>
        </w:rPr>
      </w:pPr>
    </w:p>
    <w:tbl>
      <w:tblPr>
        <w:tblW w:w="9621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01"/>
        <w:gridCol w:w="1660"/>
        <w:gridCol w:w="1557"/>
        <w:gridCol w:w="103"/>
        <w:gridCol w:w="1480"/>
        <w:gridCol w:w="1920"/>
      </w:tblGrid>
      <w:tr w:rsidR="00FB245F" w:rsidRPr="003C6018" w:rsidTr="007723EA">
        <w:trPr>
          <w:trHeight w:val="630"/>
        </w:trPr>
        <w:tc>
          <w:tcPr>
            <w:tcW w:w="2901" w:type="dxa"/>
            <w:vMerge w:val="restart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Задача, мероприятие, показатель</w:t>
            </w:r>
          </w:p>
        </w:tc>
        <w:tc>
          <w:tcPr>
            <w:tcW w:w="1660" w:type="dxa"/>
            <w:vMerge w:val="restart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2014 г.</w:t>
            </w:r>
          </w:p>
        </w:tc>
        <w:tc>
          <w:tcPr>
            <w:tcW w:w="1557" w:type="dxa"/>
            <w:vMerge w:val="restart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2015г.</w:t>
            </w:r>
          </w:p>
        </w:tc>
        <w:tc>
          <w:tcPr>
            <w:tcW w:w="1583" w:type="dxa"/>
            <w:gridSpan w:val="2"/>
            <w:vMerge w:val="restart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2016 г.</w:t>
            </w:r>
          </w:p>
        </w:tc>
        <w:tc>
          <w:tcPr>
            <w:tcW w:w="1920" w:type="dxa"/>
            <w:vMerge w:val="restart"/>
            <w:vAlign w:val="center"/>
          </w:tcPr>
          <w:p w:rsidR="00FB245F" w:rsidRPr="003C6018" w:rsidRDefault="00FB245F" w:rsidP="00146F00">
            <w:pPr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Степень зн</w:t>
            </w:r>
            <w:r w:rsidRPr="003C6018">
              <w:rPr>
                <w:color w:val="000000"/>
                <w:sz w:val="26"/>
                <w:szCs w:val="26"/>
              </w:rPr>
              <w:t>а</w:t>
            </w:r>
            <w:r w:rsidRPr="003C6018">
              <w:rPr>
                <w:color w:val="000000"/>
                <w:sz w:val="26"/>
                <w:szCs w:val="26"/>
              </w:rPr>
              <w:t>чимости зад</w:t>
            </w:r>
            <w:r w:rsidRPr="003C6018">
              <w:rPr>
                <w:color w:val="000000"/>
                <w:sz w:val="26"/>
                <w:szCs w:val="26"/>
              </w:rPr>
              <w:t>а</w:t>
            </w:r>
            <w:r w:rsidRPr="003C6018">
              <w:rPr>
                <w:color w:val="000000"/>
                <w:sz w:val="26"/>
                <w:szCs w:val="26"/>
              </w:rPr>
              <w:t>чи (меропри</w:t>
            </w:r>
            <w:r w:rsidRPr="003C6018">
              <w:rPr>
                <w:color w:val="000000"/>
                <w:sz w:val="26"/>
                <w:szCs w:val="26"/>
              </w:rPr>
              <w:t>я</w:t>
            </w:r>
            <w:r w:rsidRPr="003C6018">
              <w:rPr>
                <w:color w:val="000000"/>
                <w:sz w:val="26"/>
                <w:szCs w:val="26"/>
              </w:rPr>
              <w:t>тия, показат</w:t>
            </w:r>
            <w:r w:rsidRPr="003C6018">
              <w:rPr>
                <w:color w:val="000000"/>
                <w:sz w:val="26"/>
                <w:szCs w:val="26"/>
              </w:rPr>
              <w:t>е</w:t>
            </w:r>
            <w:r w:rsidRPr="003C6018">
              <w:rPr>
                <w:color w:val="000000"/>
                <w:sz w:val="26"/>
                <w:szCs w:val="26"/>
              </w:rPr>
              <w:t>ля) для дост</w:t>
            </w:r>
            <w:r w:rsidRPr="003C6018">
              <w:rPr>
                <w:color w:val="000000"/>
                <w:sz w:val="26"/>
                <w:szCs w:val="26"/>
              </w:rPr>
              <w:t>и</w:t>
            </w:r>
            <w:r w:rsidRPr="003C6018">
              <w:rPr>
                <w:color w:val="000000"/>
                <w:sz w:val="26"/>
                <w:szCs w:val="26"/>
              </w:rPr>
              <w:t>жения цели (задачи) пр</w:t>
            </w:r>
            <w:r w:rsidRPr="003C6018">
              <w:rPr>
                <w:color w:val="000000"/>
                <w:sz w:val="26"/>
                <w:szCs w:val="26"/>
              </w:rPr>
              <w:t>о</w:t>
            </w:r>
            <w:r w:rsidRPr="003C6018">
              <w:rPr>
                <w:color w:val="000000"/>
                <w:sz w:val="26"/>
                <w:szCs w:val="26"/>
              </w:rPr>
              <w:t>граммы</w:t>
            </w:r>
          </w:p>
        </w:tc>
      </w:tr>
      <w:tr w:rsidR="00FB245F" w:rsidRPr="003C6018" w:rsidTr="007723EA">
        <w:trPr>
          <w:trHeight w:val="690"/>
        </w:trPr>
        <w:tc>
          <w:tcPr>
            <w:tcW w:w="2901" w:type="dxa"/>
            <w:vMerge/>
            <w:vAlign w:val="center"/>
          </w:tcPr>
          <w:p w:rsidR="00FB245F" w:rsidRPr="003C6018" w:rsidRDefault="00FB245F" w:rsidP="003C601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660" w:type="dxa"/>
            <w:vMerge/>
            <w:vAlign w:val="center"/>
          </w:tcPr>
          <w:p w:rsidR="00FB245F" w:rsidRPr="003C6018" w:rsidRDefault="00FB245F" w:rsidP="003C601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57" w:type="dxa"/>
            <w:vMerge/>
            <w:vAlign w:val="center"/>
          </w:tcPr>
          <w:p w:rsidR="00FB245F" w:rsidRPr="003C6018" w:rsidRDefault="00FB245F" w:rsidP="003C601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583" w:type="dxa"/>
            <w:gridSpan w:val="2"/>
            <w:vMerge/>
            <w:vAlign w:val="center"/>
          </w:tcPr>
          <w:p w:rsidR="00FB245F" w:rsidRPr="003C6018" w:rsidRDefault="00FB245F" w:rsidP="003C6018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920" w:type="dxa"/>
            <w:vMerge/>
            <w:vAlign w:val="center"/>
          </w:tcPr>
          <w:p w:rsidR="00FB245F" w:rsidRPr="003C6018" w:rsidRDefault="00FB245F" w:rsidP="003C6018">
            <w:pPr>
              <w:rPr>
                <w:color w:val="000000"/>
                <w:sz w:val="26"/>
                <w:szCs w:val="26"/>
              </w:rPr>
            </w:pPr>
          </w:p>
        </w:tc>
      </w:tr>
      <w:tr w:rsidR="00FB245F" w:rsidRPr="003C6018" w:rsidTr="007723EA">
        <w:trPr>
          <w:trHeight w:val="780"/>
        </w:trPr>
        <w:tc>
          <w:tcPr>
            <w:tcW w:w="9621" w:type="dxa"/>
            <w:gridSpan w:val="6"/>
          </w:tcPr>
          <w:p w:rsidR="00FB245F" w:rsidRPr="003C6018" w:rsidRDefault="00FB245F" w:rsidP="003C6018">
            <w:pPr>
              <w:rPr>
                <w:color w:val="000000"/>
                <w:sz w:val="26"/>
                <w:szCs w:val="26"/>
              </w:rPr>
            </w:pPr>
            <w:r w:rsidRPr="00146F00">
              <w:rPr>
                <w:bCs/>
                <w:color w:val="000000"/>
                <w:sz w:val="26"/>
                <w:szCs w:val="26"/>
              </w:rPr>
              <w:t>Задача 1</w:t>
            </w:r>
            <w:r w:rsidRPr="00146F00">
              <w:rPr>
                <w:color w:val="000000"/>
                <w:sz w:val="26"/>
                <w:szCs w:val="26"/>
              </w:rPr>
              <w:t>. Реализация</w:t>
            </w:r>
            <w:r w:rsidRPr="003C6018">
              <w:rPr>
                <w:color w:val="000000"/>
                <w:sz w:val="26"/>
                <w:szCs w:val="26"/>
              </w:rPr>
              <w:t xml:space="preserve"> современных образовательных программ, направленных на развитие творческого и интеллектуального потенциалов ребенка и укрепление зд</w:t>
            </w:r>
            <w:r w:rsidRPr="003C6018">
              <w:rPr>
                <w:color w:val="000000"/>
                <w:sz w:val="26"/>
                <w:szCs w:val="26"/>
              </w:rPr>
              <w:t>о</w:t>
            </w:r>
            <w:r w:rsidRPr="003C6018">
              <w:rPr>
                <w:color w:val="000000"/>
                <w:sz w:val="26"/>
                <w:szCs w:val="26"/>
              </w:rPr>
              <w:t>ровья детей в учреждениях общего образования</w:t>
            </w:r>
          </w:p>
        </w:tc>
      </w:tr>
      <w:tr w:rsidR="00FB245F" w:rsidRPr="003C6018" w:rsidTr="007723EA">
        <w:trPr>
          <w:trHeight w:val="780"/>
        </w:trPr>
        <w:tc>
          <w:tcPr>
            <w:tcW w:w="2901" w:type="dxa"/>
          </w:tcPr>
          <w:p w:rsidR="00FB245F" w:rsidRPr="003C6018" w:rsidRDefault="00FB245F" w:rsidP="003C6018">
            <w:pPr>
              <w:jc w:val="both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ВСЕГО по подпр</w:t>
            </w:r>
            <w:r>
              <w:rPr>
                <w:color w:val="000000"/>
                <w:sz w:val="26"/>
                <w:szCs w:val="26"/>
              </w:rPr>
              <w:t>о</w:t>
            </w:r>
            <w:r w:rsidRPr="003C6018">
              <w:rPr>
                <w:color w:val="000000"/>
                <w:sz w:val="26"/>
                <w:szCs w:val="26"/>
              </w:rPr>
              <w:t>грам</w:t>
            </w:r>
            <w:r>
              <w:rPr>
                <w:color w:val="000000"/>
                <w:sz w:val="26"/>
                <w:szCs w:val="26"/>
              </w:rPr>
              <w:t xml:space="preserve">ме </w:t>
            </w:r>
            <w:r w:rsidRPr="003C6018">
              <w:rPr>
                <w:color w:val="000000"/>
                <w:sz w:val="26"/>
                <w:szCs w:val="26"/>
              </w:rPr>
              <w:t>(тыс. рублей)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</w:tr>
      <w:tr w:rsidR="00FB245F" w:rsidRPr="003C6018" w:rsidTr="007723EA">
        <w:trPr>
          <w:trHeight w:val="780"/>
        </w:trPr>
        <w:tc>
          <w:tcPr>
            <w:tcW w:w="2901" w:type="dxa"/>
          </w:tcPr>
          <w:p w:rsidR="00FB245F" w:rsidRPr="003C6018" w:rsidRDefault="00FB245F" w:rsidP="003C6018">
            <w:pPr>
              <w:jc w:val="both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ИТОГО по подпр</w:t>
            </w:r>
            <w:r>
              <w:rPr>
                <w:color w:val="000000"/>
                <w:sz w:val="26"/>
                <w:szCs w:val="26"/>
              </w:rPr>
              <w:t>о</w:t>
            </w:r>
            <w:r w:rsidRPr="003C6018">
              <w:rPr>
                <w:color w:val="000000"/>
                <w:sz w:val="26"/>
                <w:szCs w:val="26"/>
              </w:rPr>
              <w:t>грамме (средства мес</w:t>
            </w:r>
            <w:r w:rsidRPr="003C6018">
              <w:rPr>
                <w:color w:val="000000"/>
                <w:sz w:val="26"/>
                <w:szCs w:val="26"/>
              </w:rPr>
              <w:t>т</w:t>
            </w:r>
            <w:r w:rsidRPr="003C6018">
              <w:rPr>
                <w:color w:val="000000"/>
                <w:sz w:val="26"/>
                <w:szCs w:val="26"/>
              </w:rPr>
              <w:t>ного бюджета)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3C6018">
              <w:rPr>
                <w:color w:val="000000"/>
                <w:sz w:val="26"/>
                <w:szCs w:val="26"/>
              </w:rPr>
              <w:t>(тыс. рублей)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11233</w:t>
            </w:r>
            <w:r w:rsidRPr="003C6018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12427,4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13760,4</w:t>
            </w: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</w:tr>
      <w:tr w:rsidR="00FB245F" w:rsidRPr="003C6018" w:rsidTr="007723EA">
        <w:trPr>
          <w:trHeight w:val="780"/>
        </w:trPr>
        <w:tc>
          <w:tcPr>
            <w:tcW w:w="2901" w:type="dxa"/>
          </w:tcPr>
          <w:p w:rsidR="00FB245F" w:rsidRPr="003C6018" w:rsidRDefault="00FB245F" w:rsidP="003C6018">
            <w:pPr>
              <w:jc w:val="both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ИТОГО по подпр</w:t>
            </w:r>
            <w:r>
              <w:rPr>
                <w:color w:val="000000"/>
                <w:sz w:val="26"/>
                <w:szCs w:val="26"/>
              </w:rPr>
              <w:t>о</w:t>
            </w:r>
            <w:r w:rsidRPr="003C6018">
              <w:rPr>
                <w:color w:val="000000"/>
                <w:sz w:val="26"/>
                <w:szCs w:val="26"/>
              </w:rPr>
              <w:t>грамме (средства ре</w:t>
            </w:r>
            <w:r w:rsidRPr="003C6018">
              <w:rPr>
                <w:color w:val="000000"/>
                <w:sz w:val="26"/>
                <w:szCs w:val="26"/>
              </w:rPr>
              <w:t>с</w:t>
            </w:r>
            <w:r w:rsidRPr="003C6018">
              <w:rPr>
                <w:color w:val="000000"/>
                <w:sz w:val="26"/>
                <w:szCs w:val="26"/>
              </w:rPr>
              <w:t>публиканского бюдж</w:t>
            </w:r>
            <w:r w:rsidRPr="003C6018">
              <w:rPr>
                <w:color w:val="000000"/>
                <w:sz w:val="26"/>
                <w:szCs w:val="26"/>
              </w:rPr>
              <w:t>е</w:t>
            </w:r>
            <w:r w:rsidRPr="003C6018">
              <w:rPr>
                <w:color w:val="000000"/>
                <w:sz w:val="26"/>
                <w:szCs w:val="26"/>
              </w:rPr>
              <w:t>та)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3C6018">
              <w:rPr>
                <w:color w:val="000000"/>
                <w:sz w:val="26"/>
                <w:szCs w:val="26"/>
              </w:rPr>
              <w:t>(тыс. рублей)</w:t>
            </w:r>
          </w:p>
        </w:tc>
        <w:tc>
          <w:tcPr>
            <w:tcW w:w="1660" w:type="dxa"/>
            <w:vAlign w:val="center"/>
          </w:tcPr>
          <w:p w:rsidR="00FB245F" w:rsidRPr="00C13A23" w:rsidRDefault="00FB245F" w:rsidP="003C6018">
            <w:pPr>
              <w:jc w:val="center"/>
              <w:rPr>
                <w:sz w:val="26"/>
                <w:szCs w:val="26"/>
              </w:rPr>
            </w:pPr>
            <w:r w:rsidRPr="00C13A23">
              <w:rPr>
                <w:sz w:val="26"/>
                <w:szCs w:val="26"/>
              </w:rPr>
              <w:t>48860,0 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C13A23" w:rsidRDefault="00FB245F" w:rsidP="003C6018">
            <w:pPr>
              <w:jc w:val="center"/>
              <w:rPr>
                <w:sz w:val="26"/>
                <w:szCs w:val="26"/>
              </w:rPr>
            </w:pPr>
            <w:r w:rsidRPr="00C13A23">
              <w:rPr>
                <w:sz w:val="26"/>
                <w:szCs w:val="26"/>
              </w:rPr>
              <w:t>48860,0 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FB245F" w:rsidRPr="007723EA" w:rsidRDefault="00FB245F" w:rsidP="003C6018">
            <w:pPr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FB245F" w:rsidRPr="003C6018" w:rsidTr="007723EA">
        <w:trPr>
          <w:trHeight w:val="330"/>
        </w:trPr>
        <w:tc>
          <w:tcPr>
            <w:tcW w:w="9621" w:type="dxa"/>
            <w:gridSpan w:val="6"/>
          </w:tcPr>
          <w:p w:rsidR="00FB245F" w:rsidRPr="003C6018" w:rsidRDefault="00FB245F" w:rsidP="003C6018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C6018">
              <w:rPr>
                <w:b/>
                <w:bCs/>
                <w:color w:val="000000"/>
                <w:sz w:val="26"/>
                <w:szCs w:val="26"/>
              </w:rPr>
              <w:t>Мероприятия</w:t>
            </w:r>
          </w:p>
        </w:tc>
      </w:tr>
      <w:tr w:rsidR="00FB245F" w:rsidRPr="003C6018" w:rsidTr="007723EA">
        <w:trPr>
          <w:trHeight w:val="2136"/>
        </w:trPr>
        <w:tc>
          <w:tcPr>
            <w:tcW w:w="2901" w:type="dxa"/>
          </w:tcPr>
          <w:p w:rsidR="00FB245F" w:rsidRPr="003C6018" w:rsidRDefault="00FB245F" w:rsidP="003C6018">
            <w:pPr>
              <w:jc w:val="both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1. Предоставления о</w:t>
            </w:r>
            <w:r w:rsidRPr="003C6018">
              <w:rPr>
                <w:color w:val="000000"/>
                <w:sz w:val="26"/>
                <w:szCs w:val="26"/>
              </w:rPr>
              <w:t>б</w:t>
            </w:r>
            <w:r w:rsidRPr="003C6018">
              <w:rPr>
                <w:color w:val="000000"/>
                <w:sz w:val="26"/>
                <w:szCs w:val="26"/>
              </w:rPr>
              <w:t>щедоступного и бе</w:t>
            </w:r>
            <w:r w:rsidRPr="003C6018">
              <w:rPr>
                <w:color w:val="000000"/>
                <w:sz w:val="26"/>
                <w:szCs w:val="26"/>
              </w:rPr>
              <w:t>с</w:t>
            </w:r>
            <w:r w:rsidRPr="003C6018">
              <w:rPr>
                <w:color w:val="000000"/>
                <w:sz w:val="26"/>
                <w:szCs w:val="26"/>
              </w:rPr>
              <w:t>платного начального общего образования в общеобразовательных учреждениях (тыс. ру</w:t>
            </w:r>
            <w:r w:rsidRPr="003C6018">
              <w:rPr>
                <w:color w:val="000000"/>
                <w:sz w:val="26"/>
                <w:szCs w:val="26"/>
              </w:rPr>
              <w:t>б</w:t>
            </w:r>
            <w:r w:rsidRPr="003C6018">
              <w:rPr>
                <w:color w:val="000000"/>
                <w:sz w:val="26"/>
                <w:szCs w:val="26"/>
              </w:rPr>
              <w:t>лей)</w:t>
            </w:r>
            <w:r>
              <w:rPr>
                <w:color w:val="000000"/>
                <w:sz w:val="26"/>
                <w:szCs w:val="26"/>
              </w:rPr>
              <w:t>, в том числе</w:t>
            </w:r>
          </w:p>
        </w:tc>
        <w:tc>
          <w:tcPr>
            <w:tcW w:w="1660" w:type="dxa"/>
            <w:noWrap/>
            <w:vAlign w:val="bottom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noWrap/>
            <w:vAlign w:val="bottom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noWrap/>
            <w:vAlign w:val="bottom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Основная де</w:t>
            </w:r>
            <w:r w:rsidRPr="003C6018">
              <w:rPr>
                <w:color w:val="000000"/>
                <w:sz w:val="26"/>
                <w:szCs w:val="26"/>
              </w:rPr>
              <w:t>я</w:t>
            </w:r>
            <w:r w:rsidRPr="003C6018">
              <w:rPr>
                <w:color w:val="000000"/>
                <w:sz w:val="26"/>
                <w:szCs w:val="26"/>
              </w:rPr>
              <w:t>тельность у</w:t>
            </w:r>
            <w:r w:rsidRPr="003C6018">
              <w:rPr>
                <w:color w:val="000000"/>
                <w:sz w:val="26"/>
                <w:szCs w:val="26"/>
              </w:rPr>
              <w:t>ч</w:t>
            </w:r>
            <w:r w:rsidRPr="003C6018">
              <w:rPr>
                <w:color w:val="000000"/>
                <w:sz w:val="26"/>
                <w:szCs w:val="26"/>
              </w:rPr>
              <w:t>реждения</w:t>
            </w:r>
          </w:p>
        </w:tc>
      </w:tr>
      <w:tr w:rsidR="00FB245F" w:rsidRPr="003C6018" w:rsidTr="007723EA">
        <w:trPr>
          <w:trHeight w:val="870"/>
        </w:trPr>
        <w:tc>
          <w:tcPr>
            <w:tcW w:w="2901" w:type="dxa"/>
          </w:tcPr>
          <w:p w:rsidR="00FB245F" w:rsidRPr="004167B1" w:rsidRDefault="00FB245F" w:rsidP="00EE3CF1">
            <w:pPr>
              <w:rPr>
                <w:sz w:val="26"/>
                <w:szCs w:val="26"/>
              </w:rPr>
            </w:pPr>
            <w:r w:rsidRPr="004167B1">
              <w:rPr>
                <w:sz w:val="26"/>
                <w:szCs w:val="26"/>
              </w:rPr>
              <w:t>- субсидии бюджетным учреждениям на ф</w:t>
            </w:r>
            <w:r w:rsidRPr="004167B1">
              <w:rPr>
                <w:sz w:val="26"/>
                <w:szCs w:val="26"/>
              </w:rPr>
              <w:t>и</w:t>
            </w:r>
            <w:r w:rsidRPr="004167B1">
              <w:rPr>
                <w:sz w:val="26"/>
                <w:szCs w:val="26"/>
              </w:rPr>
              <w:t>нансовое обеспечение муни</w:t>
            </w:r>
            <w:r>
              <w:rPr>
                <w:sz w:val="26"/>
                <w:szCs w:val="26"/>
              </w:rPr>
              <w:t>ци</w:t>
            </w:r>
            <w:r w:rsidRPr="004167B1">
              <w:rPr>
                <w:sz w:val="26"/>
                <w:szCs w:val="26"/>
              </w:rPr>
              <w:t>пального зад</w:t>
            </w:r>
            <w:r w:rsidRPr="004167B1">
              <w:rPr>
                <w:sz w:val="26"/>
                <w:szCs w:val="26"/>
              </w:rPr>
              <w:t>а</w:t>
            </w:r>
            <w:r w:rsidRPr="004167B1">
              <w:rPr>
                <w:sz w:val="26"/>
                <w:szCs w:val="26"/>
              </w:rPr>
              <w:t>ния на оказание мун</w:t>
            </w:r>
            <w:r>
              <w:rPr>
                <w:sz w:val="26"/>
                <w:szCs w:val="26"/>
              </w:rPr>
              <w:t>ц</w:t>
            </w:r>
            <w:r>
              <w:rPr>
                <w:sz w:val="26"/>
                <w:szCs w:val="26"/>
              </w:rPr>
              <w:t>и</w:t>
            </w:r>
            <w:r w:rsidRPr="004167B1">
              <w:rPr>
                <w:sz w:val="26"/>
                <w:szCs w:val="26"/>
              </w:rPr>
              <w:t>пальных услуг, в том числе: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4370,8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5226,6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5780,4</w:t>
            </w: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B245F" w:rsidRPr="003C6018" w:rsidTr="007723EA">
        <w:trPr>
          <w:trHeight w:val="870"/>
        </w:trPr>
        <w:tc>
          <w:tcPr>
            <w:tcW w:w="2901" w:type="dxa"/>
          </w:tcPr>
          <w:p w:rsidR="00FB245F" w:rsidRPr="004167B1" w:rsidRDefault="00FB245F" w:rsidP="00EE3CF1">
            <w:pPr>
              <w:rPr>
                <w:sz w:val="26"/>
                <w:szCs w:val="26"/>
              </w:rPr>
            </w:pPr>
            <w:r w:rsidRPr="004167B1">
              <w:rPr>
                <w:sz w:val="26"/>
                <w:szCs w:val="26"/>
              </w:rPr>
              <w:t>- за счет субвенции на реализацию основных общеобразовательных программ в муни</w:t>
            </w:r>
            <w:r>
              <w:rPr>
                <w:sz w:val="26"/>
                <w:szCs w:val="26"/>
              </w:rPr>
              <w:t>ц</w:t>
            </w:r>
            <w:r>
              <w:rPr>
                <w:sz w:val="26"/>
                <w:szCs w:val="26"/>
              </w:rPr>
              <w:t>и</w:t>
            </w:r>
            <w:r w:rsidRPr="004167B1">
              <w:rPr>
                <w:sz w:val="26"/>
                <w:szCs w:val="26"/>
              </w:rPr>
              <w:t>пальных общеобразов</w:t>
            </w:r>
            <w:r w:rsidRPr="004167B1">
              <w:rPr>
                <w:sz w:val="26"/>
                <w:szCs w:val="26"/>
              </w:rPr>
              <w:t>а</w:t>
            </w:r>
            <w:r w:rsidRPr="004167B1">
              <w:rPr>
                <w:sz w:val="26"/>
                <w:szCs w:val="26"/>
              </w:rPr>
              <w:t>тельных учреждениях из республиканского бюджета РХ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17074,6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17074,6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B245F" w:rsidRPr="003C6018" w:rsidTr="007723EA">
        <w:trPr>
          <w:trHeight w:val="870"/>
        </w:trPr>
        <w:tc>
          <w:tcPr>
            <w:tcW w:w="2901" w:type="dxa"/>
            <w:vAlign w:val="center"/>
          </w:tcPr>
          <w:p w:rsidR="00FB245F" w:rsidRPr="003C6018" w:rsidRDefault="00FB245F" w:rsidP="003C6018">
            <w:pPr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- ежемесячное дене</w:t>
            </w:r>
            <w:r w:rsidRPr="003C6018">
              <w:rPr>
                <w:sz w:val="26"/>
                <w:szCs w:val="26"/>
              </w:rPr>
              <w:t>ж</w:t>
            </w:r>
            <w:r w:rsidRPr="003C6018">
              <w:rPr>
                <w:sz w:val="26"/>
                <w:szCs w:val="26"/>
              </w:rPr>
              <w:t>ное вознаграждение за</w:t>
            </w:r>
            <w:r w:rsidRPr="003C6018">
              <w:rPr>
                <w:sz w:val="26"/>
                <w:szCs w:val="26"/>
              </w:rPr>
              <w:br/>
              <w:t>классное руководство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</w:tr>
      <w:tr w:rsidR="00FB245F" w:rsidRPr="003C6018" w:rsidTr="007723EA">
        <w:trPr>
          <w:trHeight w:val="540"/>
        </w:trPr>
        <w:tc>
          <w:tcPr>
            <w:tcW w:w="2901" w:type="dxa"/>
          </w:tcPr>
          <w:p w:rsidR="00FB245F" w:rsidRPr="003C6018" w:rsidRDefault="00FB245F" w:rsidP="003C6018">
            <w:pPr>
              <w:jc w:val="both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</w:tr>
      <w:tr w:rsidR="00FB245F" w:rsidRPr="003C6018" w:rsidTr="007723EA">
        <w:trPr>
          <w:trHeight w:val="3393"/>
        </w:trPr>
        <w:tc>
          <w:tcPr>
            <w:tcW w:w="2901" w:type="dxa"/>
          </w:tcPr>
          <w:p w:rsidR="00FB245F" w:rsidRPr="003C6018" w:rsidRDefault="00FB245F" w:rsidP="003C6018">
            <w:pPr>
              <w:jc w:val="both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2. Предоставления о</w:t>
            </w:r>
            <w:r w:rsidRPr="003C6018">
              <w:rPr>
                <w:color w:val="000000"/>
                <w:sz w:val="26"/>
                <w:szCs w:val="26"/>
              </w:rPr>
              <w:t>б</w:t>
            </w:r>
            <w:r w:rsidRPr="003C6018">
              <w:rPr>
                <w:color w:val="000000"/>
                <w:sz w:val="26"/>
                <w:szCs w:val="26"/>
              </w:rPr>
              <w:t>щедоступного и бе</w:t>
            </w:r>
            <w:r w:rsidRPr="003C6018">
              <w:rPr>
                <w:color w:val="000000"/>
                <w:sz w:val="26"/>
                <w:szCs w:val="26"/>
              </w:rPr>
              <w:t>с</w:t>
            </w:r>
            <w:r w:rsidRPr="003C6018">
              <w:rPr>
                <w:color w:val="000000"/>
                <w:sz w:val="26"/>
                <w:szCs w:val="26"/>
              </w:rPr>
              <w:t>платного начального образования в общео</w:t>
            </w:r>
            <w:r w:rsidRPr="003C6018">
              <w:rPr>
                <w:color w:val="000000"/>
                <w:sz w:val="26"/>
                <w:szCs w:val="26"/>
              </w:rPr>
              <w:t>б</w:t>
            </w:r>
            <w:r w:rsidRPr="003C6018">
              <w:rPr>
                <w:color w:val="000000"/>
                <w:sz w:val="26"/>
                <w:szCs w:val="26"/>
              </w:rPr>
              <w:t>разовательных учре</w:t>
            </w:r>
            <w:r w:rsidRPr="003C6018">
              <w:rPr>
                <w:color w:val="000000"/>
                <w:sz w:val="26"/>
                <w:szCs w:val="26"/>
              </w:rPr>
              <w:t>ж</w:t>
            </w:r>
            <w:r w:rsidRPr="003C6018">
              <w:rPr>
                <w:color w:val="000000"/>
                <w:sz w:val="26"/>
                <w:szCs w:val="26"/>
              </w:rPr>
              <w:t>дениях по программам специальных (корре</w:t>
            </w:r>
            <w:r w:rsidRPr="003C6018">
              <w:rPr>
                <w:color w:val="000000"/>
                <w:sz w:val="26"/>
                <w:szCs w:val="26"/>
              </w:rPr>
              <w:t>к</w:t>
            </w:r>
            <w:r w:rsidRPr="003C6018">
              <w:rPr>
                <w:color w:val="000000"/>
                <w:sz w:val="26"/>
                <w:szCs w:val="26"/>
              </w:rPr>
              <w:t>ционных) образов</w:t>
            </w:r>
            <w:r w:rsidRPr="003C6018">
              <w:rPr>
                <w:color w:val="000000"/>
                <w:sz w:val="26"/>
                <w:szCs w:val="26"/>
              </w:rPr>
              <w:t>а</w:t>
            </w:r>
            <w:r w:rsidRPr="003C6018">
              <w:rPr>
                <w:color w:val="000000"/>
                <w:sz w:val="26"/>
                <w:szCs w:val="26"/>
              </w:rPr>
              <w:t>тельных учреждений VII и VIII видов (тыс. рублей)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</w:tc>
        <w:tc>
          <w:tcPr>
            <w:tcW w:w="1660" w:type="dxa"/>
            <w:vAlign w:val="bottom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bottom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bottom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Основная де</w:t>
            </w:r>
            <w:r w:rsidRPr="003C6018">
              <w:rPr>
                <w:color w:val="000000"/>
                <w:sz w:val="26"/>
                <w:szCs w:val="26"/>
              </w:rPr>
              <w:t>я</w:t>
            </w:r>
            <w:r w:rsidRPr="003C6018">
              <w:rPr>
                <w:color w:val="000000"/>
                <w:sz w:val="26"/>
                <w:szCs w:val="26"/>
              </w:rPr>
              <w:t>тельность у</w:t>
            </w:r>
            <w:r w:rsidRPr="003C6018">
              <w:rPr>
                <w:color w:val="000000"/>
                <w:sz w:val="26"/>
                <w:szCs w:val="26"/>
              </w:rPr>
              <w:t>ч</w:t>
            </w:r>
            <w:r w:rsidRPr="003C6018">
              <w:rPr>
                <w:color w:val="000000"/>
                <w:sz w:val="26"/>
                <w:szCs w:val="26"/>
              </w:rPr>
              <w:t>реждения</w:t>
            </w:r>
          </w:p>
        </w:tc>
      </w:tr>
      <w:tr w:rsidR="00FB245F" w:rsidRPr="003C6018" w:rsidTr="007723EA">
        <w:trPr>
          <w:trHeight w:val="810"/>
        </w:trPr>
        <w:tc>
          <w:tcPr>
            <w:tcW w:w="2901" w:type="dxa"/>
          </w:tcPr>
          <w:p w:rsidR="00FB245F" w:rsidRPr="004167B1" w:rsidRDefault="00FB245F" w:rsidP="00EE3CF1">
            <w:pPr>
              <w:rPr>
                <w:sz w:val="26"/>
                <w:szCs w:val="26"/>
              </w:rPr>
            </w:pPr>
            <w:r w:rsidRPr="004167B1">
              <w:rPr>
                <w:sz w:val="26"/>
                <w:szCs w:val="26"/>
              </w:rPr>
              <w:t>- субсидии бюджетным учреждениям на ф</w:t>
            </w:r>
            <w:r w:rsidRPr="004167B1">
              <w:rPr>
                <w:sz w:val="26"/>
                <w:szCs w:val="26"/>
              </w:rPr>
              <w:t>и</w:t>
            </w:r>
            <w:r w:rsidRPr="004167B1">
              <w:rPr>
                <w:sz w:val="26"/>
                <w:szCs w:val="26"/>
              </w:rPr>
              <w:t>нансовое обеспечение муниципального зад</w:t>
            </w:r>
            <w:r w:rsidRPr="004167B1">
              <w:rPr>
                <w:sz w:val="26"/>
                <w:szCs w:val="26"/>
              </w:rPr>
              <w:t>а</w:t>
            </w:r>
            <w:r w:rsidRPr="004167B1">
              <w:rPr>
                <w:sz w:val="26"/>
                <w:szCs w:val="26"/>
              </w:rPr>
              <w:t>ния на оказание мун</w:t>
            </w:r>
            <w:r w:rsidRPr="004167B1">
              <w:rPr>
                <w:sz w:val="26"/>
                <w:szCs w:val="26"/>
              </w:rPr>
              <w:t>и</w:t>
            </w:r>
            <w:r w:rsidRPr="004167B1">
              <w:rPr>
                <w:sz w:val="26"/>
                <w:szCs w:val="26"/>
              </w:rPr>
              <w:t>ципальных услуг, в том числе: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230,0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264,0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303,0</w:t>
            </w: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B245F" w:rsidRPr="003C6018" w:rsidTr="007723EA">
        <w:trPr>
          <w:trHeight w:val="810"/>
        </w:trPr>
        <w:tc>
          <w:tcPr>
            <w:tcW w:w="2901" w:type="dxa"/>
          </w:tcPr>
          <w:p w:rsidR="00FB245F" w:rsidRPr="004167B1" w:rsidRDefault="00FB245F" w:rsidP="00EE3CF1">
            <w:pPr>
              <w:rPr>
                <w:sz w:val="26"/>
                <w:szCs w:val="26"/>
              </w:rPr>
            </w:pPr>
            <w:r w:rsidRPr="004167B1">
              <w:rPr>
                <w:sz w:val="26"/>
                <w:szCs w:val="26"/>
              </w:rPr>
              <w:t>- за счет субвенции на реализацию основных общеобразовательных программ в муниц</w:t>
            </w:r>
            <w:r w:rsidRPr="004167B1">
              <w:rPr>
                <w:sz w:val="26"/>
                <w:szCs w:val="26"/>
              </w:rPr>
              <w:t>и</w:t>
            </w:r>
            <w:r w:rsidRPr="004167B1">
              <w:rPr>
                <w:sz w:val="26"/>
                <w:szCs w:val="26"/>
              </w:rPr>
              <w:t>пальных общеобразов</w:t>
            </w:r>
            <w:r w:rsidRPr="004167B1">
              <w:rPr>
                <w:sz w:val="26"/>
                <w:szCs w:val="26"/>
              </w:rPr>
              <w:t>а</w:t>
            </w:r>
            <w:r w:rsidRPr="004167B1">
              <w:rPr>
                <w:sz w:val="26"/>
                <w:szCs w:val="26"/>
              </w:rPr>
              <w:t>тельных учреждениях из республиканского бюджета РХ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2339,5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2339,5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B245F" w:rsidRPr="003C6018" w:rsidTr="007723EA">
        <w:trPr>
          <w:trHeight w:val="810"/>
        </w:trPr>
        <w:tc>
          <w:tcPr>
            <w:tcW w:w="2901" w:type="dxa"/>
            <w:vAlign w:val="center"/>
          </w:tcPr>
          <w:p w:rsidR="00FB245F" w:rsidRPr="003C6018" w:rsidRDefault="00FB245F" w:rsidP="003C6018">
            <w:pPr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- ежемесячное дене</w:t>
            </w:r>
            <w:r w:rsidRPr="003C6018">
              <w:rPr>
                <w:sz w:val="26"/>
                <w:szCs w:val="26"/>
              </w:rPr>
              <w:t>ж</w:t>
            </w:r>
            <w:r w:rsidRPr="003C6018">
              <w:rPr>
                <w:sz w:val="26"/>
                <w:szCs w:val="26"/>
              </w:rPr>
              <w:t>ное вознаграждение за</w:t>
            </w:r>
            <w:r w:rsidRPr="003C6018">
              <w:rPr>
                <w:sz w:val="26"/>
                <w:szCs w:val="26"/>
              </w:rPr>
              <w:br/>
              <w:t>классное руководство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</w:tr>
      <w:tr w:rsidR="00FB245F" w:rsidRPr="003C6018" w:rsidTr="007723EA">
        <w:trPr>
          <w:trHeight w:val="540"/>
        </w:trPr>
        <w:tc>
          <w:tcPr>
            <w:tcW w:w="2901" w:type="dxa"/>
          </w:tcPr>
          <w:p w:rsidR="00FB245F" w:rsidRPr="003C6018" w:rsidRDefault="00FB245F" w:rsidP="003C6018">
            <w:pPr>
              <w:jc w:val="both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</w:tr>
      <w:tr w:rsidR="00FB245F" w:rsidRPr="003C6018" w:rsidTr="007723EA">
        <w:trPr>
          <w:trHeight w:val="2056"/>
        </w:trPr>
        <w:tc>
          <w:tcPr>
            <w:tcW w:w="2901" w:type="dxa"/>
          </w:tcPr>
          <w:p w:rsidR="00FB245F" w:rsidRPr="003C6018" w:rsidRDefault="00FB245F" w:rsidP="003C6018">
            <w:pPr>
              <w:jc w:val="both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3. Предоставления о</w:t>
            </w:r>
            <w:r w:rsidRPr="003C6018">
              <w:rPr>
                <w:color w:val="000000"/>
                <w:sz w:val="26"/>
                <w:szCs w:val="26"/>
              </w:rPr>
              <w:t>б</w:t>
            </w:r>
            <w:r w:rsidRPr="003C6018">
              <w:rPr>
                <w:color w:val="000000"/>
                <w:sz w:val="26"/>
                <w:szCs w:val="26"/>
              </w:rPr>
              <w:t>щедоступного и бе</w:t>
            </w:r>
            <w:r w:rsidRPr="003C6018">
              <w:rPr>
                <w:color w:val="000000"/>
                <w:sz w:val="26"/>
                <w:szCs w:val="26"/>
              </w:rPr>
              <w:t>с</w:t>
            </w:r>
            <w:r w:rsidRPr="003C6018">
              <w:rPr>
                <w:color w:val="000000"/>
                <w:sz w:val="26"/>
                <w:szCs w:val="26"/>
              </w:rPr>
              <w:t>платного основного общего образования в общеобразовательных учреждениях (тыс. ру</w:t>
            </w:r>
            <w:r w:rsidRPr="003C6018">
              <w:rPr>
                <w:color w:val="000000"/>
                <w:sz w:val="26"/>
                <w:szCs w:val="26"/>
              </w:rPr>
              <w:t>б</w:t>
            </w:r>
            <w:r w:rsidRPr="003C6018">
              <w:rPr>
                <w:color w:val="000000"/>
                <w:sz w:val="26"/>
                <w:szCs w:val="26"/>
              </w:rPr>
              <w:t>лей)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</w:tc>
        <w:tc>
          <w:tcPr>
            <w:tcW w:w="1660" w:type="dxa"/>
            <w:vAlign w:val="bottom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bottom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bottom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Основная де</w:t>
            </w:r>
            <w:r w:rsidRPr="003C6018">
              <w:rPr>
                <w:color w:val="000000"/>
                <w:sz w:val="26"/>
                <w:szCs w:val="26"/>
              </w:rPr>
              <w:t>я</w:t>
            </w:r>
            <w:r w:rsidRPr="003C6018">
              <w:rPr>
                <w:color w:val="000000"/>
                <w:sz w:val="26"/>
                <w:szCs w:val="26"/>
              </w:rPr>
              <w:t>тельность у</w:t>
            </w:r>
            <w:r w:rsidRPr="003C6018">
              <w:rPr>
                <w:color w:val="000000"/>
                <w:sz w:val="26"/>
                <w:szCs w:val="26"/>
              </w:rPr>
              <w:t>ч</w:t>
            </w:r>
            <w:r w:rsidRPr="003C6018">
              <w:rPr>
                <w:color w:val="000000"/>
                <w:sz w:val="26"/>
                <w:szCs w:val="26"/>
              </w:rPr>
              <w:t>реждения</w:t>
            </w:r>
          </w:p>
        </w:tc>
      </w:tr>
      <w:tr w:rsidR="00FB245F" w:rsidRPr="003C6018" w:rsidTr="007723EA">
        <w:trPr>
          <w:trHeight w:val="840"/>
        </w:trPr>
        <w:tc>
          <w:tcPr>
            <w:tcW w:w="2901" w:type="dxa"/>
          </w:tcPr>
          <w:p w:rsidR="00FB245F" w:rsidRPr="004167B1" w:rsidRDefault="00FB245F" w:rsidP="00EE3CF1">
            <w:pPr>
              <w:rPr>
                <w:sz w:val="26"/>
                <w:szCs w:val="26"/>
              </w:rPr>
            </w:pPr>
            <w:r w:rsidRPr="004167B1">
              <w:rPr>
                <w:sz w:val="26"/>
                <w:szCs w:val="26"/>
              </w:rPr>
              <w:t>- субсидии бюджетным учреждениям на ф</w:t>
            </w:r>
            <w:r w:rsidRPr="004167B1">
              <w:rPr>
                <w:sz w:val="26"/>
                <w:szCs w:val="26"/>
              </w:rPr>
              <w:t>и</w:t>
            </w:r>
            <w:r w:rsidRPr="004167B1">
              <w:rPr>
                <w:sz w:val="26"/>
                <w:szCs w:val="26"/>
              </w:rPr>
              <w:t>нансовое обеспечение муниципального зад</w:t>
            </w:r>
            <w:r w:rsidRPr="004167B1">
              <w:rPr>
                <w:sz w:val="26"/>
                <w:szCs w:val="26"/>
              </w:rPr>
              <w:t>а</w:t>
            </w:r>
            <w:r w:rsidRPr="004167B1">
              <w:rPr>
                <w:sz w:val="26"/>
                <w:szCs w:val="26"/>
              </w:rPr>
              <w:t>ния на оказание мун</w:t>
            </w:r>
            <w:r w:rsidRPr="004167B1">
              <w:rPr>
                <w:sz w:val="26"/>
                <w:szCs w:val="26"/>
              </w:rPr>
              <w:t>и</w:t>
            </w:r>
            <w:r w:rsidRPr="004167B1">
              <w:rPr>
                <w:sz w:val="26"/>
                <w:szCs w:val="26"/>
              </w:rPr>
              <w:t>ципальных услуг, в том числе: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4697,2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5401,8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5912,0</w:t>
            </w: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B245F" w:rsidRPr="003C6018" w:rsidTr="007723EA">
        <w:trPr>
          <w:trHeight w:val="840"/>
        </w:trPr>
        <w:tc>
          <w:tcPr>
            <w:tcW w:w="2901" w:type="dxa"/>
          </w:tcPr>
          <w:p w:rsidR="00FB245F" w:rsidRPr="004167B1" w:rsidRDefault="00FB245F" w:rsidP="00EE3CF1">
            <w:pPr>
              <w:rPr>
                <w:sz w:val="26"/>
                <w:szCs w:val="26"/>
              </w:rPr>
            </w:pPr>
            <w:r w:rsidRPr="004167B1">
              <w:rPr>
                <w:sz w:val="26"/>
                <w:szCs w:val="26"/>
              </w:rPr>
              <w:t>- за счет субвенции на реализацию основных общеобразовательных программ в муниц</w:t>
            </w:r>
            <w:r w:rsidRPr="004167B1">
              <w:rPr>
                <w:sz w:val="26"/>
                <w:szCs w:val="26"/>
              </w:rPr>
              <w:t>и</w:t>
            </w:r>
            <w:r w:rsidRPr="004167B1">
              <w:rPr>
                <w:sz w:val="26"/>
                <w:szCs w:val="26"/>
              </w:rPr>
              <w:t>пальных общеобразов</w:t>
            </w:r>
            <w:r w:rsidRPr="004167B1">
              <w:rPr>
                <w:sz w:val="26"/>
                <w:szCs w:val="26"/>
              </w:rPr>
              <w:t>а</w:t>
            </w:r>
            <w:r w:rsidRPr="004167B1">
              <w:rPr>
                <w:sz w:val="26"/>
                <w:szCs w:val="26"/>
              </w:rPr>
              <w:t>тельных учреждениях из республиканского бюджета РХ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20171,1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20171,1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B245F" w:rsidRPr="003C6018" w:rsidTr="007723EA">
        <w:trPr>
          <w:trHeight w:val="840"/>
        </w:trPr>
        <w:tc>
          <w:tcPr>
            <w:tcW w:w="2901" w:type="dxa"/>
            <w:vAlign w:val="center"/>
          </w:tcPr>
          <w:p w:rsidR="00FB245F" w:rsidRPr="003C6018" w:rsidRDefault="00FB245F" w:rsidP="003C6018">
            <w:pPr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- ежемесячное дене</w:t>
            </w:r>
            <w:r w:rsidRPr="003C6018">
              <w:rPr>
                <w:sz w:val="26"/>
                <w:szCs w:val="26"/>
              </w:rPr>
              <w:t>ж</w:t>
            </w:r>
            <w:r w:rsidRPr="003C6018">
              <w:rPr>
                <w:sz w:val="26"/>
                <w:szCs w:val="26"/>
              </w:rPr>
              <w:t>ное вознаграждение за</w:t>
            </w:r>
            <w:r w:rsidRPr="003C6018">
              <w:rPr>
                <w:sz w:val="26"/>
                <w:szCs w:val="26"/>
              </w:rPr>
              <w:br/>
              <w:t>классное руководство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</w:tr>
      <w:tr w:rsidR="00FB245F" w:rsidRPr="003C6018" w:rsidTr="007723EA">
        <w:trPr>
          <w:trHeight w:val="555"/>
        </w:trPr>
        <w:tc>
          <w:tcPr>
            <w:tcW w:w="2901" w:type="dxa"/>
          </w:tcPr>
          <w:p w:rsidR="00FB245F" w:rsidRPr="003C6018" w:rsidRDefault="00FB245F" w:rsidP="003C6018">
            <w:pPr>
              <w:jc w:val="both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</w:tr>
      <w:tr w:rsidR="00FB245F" w:rsidRPr="003C6018" w:rsidTr="007723EA">
        <w:trPr>
          <w:trHeight w:val="3312"/>
        </w:trPr>
        <w:tc>
          <w:tcPr>
            <w:tcW w:w="2901" w:type="dxa"/>
          </w:tcPr>
          <w:p w:rsidR="00FB245F" w:rsidRPr="003C6018" w:rsidRDefault="00FB245F" w:rsidP="003C601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4. </w:t>
            </w:r>
            <w:r w:rsidRPr="003C6018">
              <w:rPr>
                <w:color w:val="000000"/>
                <w:sz w:val="26"/>
                <w:szCs w:val="26"/>
              </w:rPr>
              <w:t>Предоставления о</w:t>
            </w:r>
            <w:r w:rsidRPr="003C6018">
              <w:rPr>
                <w:color w:val="000000"/>
                <w:sz w:val="26"/>
                <w:szCs w:val="26"/>
              </w:rPr>
              <w:t>б</w:t>
            </w:r>
            <w:r w:rsidRPr="003C6018">
              <w:rPr>
                <w:color w:val="000000"/>
                <w:sz w:val="26"/>
                <w:szCs w:val="26"/>
              </w:rPr>
              <w:t>щедоступного и бе</w:t>
            </w:r>
            <w:r w:rsidRPr="003C6018">
              <w:rPr>
                <w:color w:val="000000"/>
                <w:sz w:val="26"/>
                <w:szCs w:val="26"/>
              </w:rPr>
              <w:t>с</w:t>
            </w:r>
            <w:r w:rsidRPr="003C6018">
              <w:rPr>
                <w:color w:val="000000"/>
                <w:sz w:val="26"/>
                <w:szCs w:val="26"/>
              </w:rPr>
              <w:t>платного основного о</w:t>
            </w:r>
            <w:r w:rsidRPr="003C6018">
              <w:rPr>
                <w:color w:val="000000"/>
                <w:sz w:val="26"/>
                <w:szCs w:val="26"/>
              </w:rPr>
              <w:t>б</w:t>
            </w:r>
            <w:r w:rsidRPr="003C6018">
              <w:rPr>
                <w:color w:val="000000"/>
                <w:sz w:val="26"/>
                <w:szCs w:val="26"/>
              </w:rPr>
              <w:t>разования в общеобр</w:t>
            </w:r>
            <w:r w:rsidRPr="003C6018">
              <w:rPr>
                <w:color w:val="000000"/>
                <w:sz w:val="26"/>
                <w:szCs w:val="26"/>
              </w:rPr>
              <w:t>а</w:t>
            </w:r>
            <w:r w:rsidRPr="003C6018">
              <w:rPr>
                <w:color w:val="000000"/>
                <w:sz w:val="26"/>
                <w:szCs w:val="26"/>
              </w:rPr>
              <w:t>зовательных учрежд</w:t>
            </w:r>
            <w:r w:rsidRPr="003C6018">
              <w:rPr>
                <w:color w:val="000000"/>
                <w:sz w:val="26"/>
                <w:szCs w:val="26"/>
              </w:rPr>
              <w:t>е</w:t>
            </w:r>
            <w:r w:rsidRPr="003C6018">
              <w:rPr>
                <w:color w:val="000000"/>
                <w:sz w:val="26"/>
                <w:szCs w:val="26"/>
              </w:rPr>
              <w:t>ниях по программам специальных (корре</w:t>
            </w:r>
            <w:r w:rsidRPr="003C6018">
              <w:rPr>
                <w:color w:val="000000"/>
                <w:sz w:val="26"/>
                <w:szCs w:val="26"/>
              </w:rPr>
              <w:t>к</w:t>
            </w:r>
            <w:r w:rsidRPr="003C6018">
              <w:rPr>
                <w:color w:val="000000"/>
                <w:sz w:val="26"/>
                <w:szCs w:val="26"/>
              </w:rPr>
              <w:t>ционных) образов</w:t>
            </w:r>
            <w:r w:rsidRPr="003C6018">
              <w:rPr>
                <w:color w:val="000000"/>
                <w:sz w:val="26"/>
                <w:szCs w:val="26"/>
              </w:rPr>
              <w:t>а</w:t>
            </w:r>
            <w:r w:rsidRPr="003C6018">
              <w:rPr>
                <w:color w:val="000000"/>
                <w:sz w:val="26"/>
                <w:szCs w:val="26"/>
              </w:rPr>
              <w:t>тельных учреждений VII и VIII видов (тыс. рублей)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</w:tc>
        <w:tc>
          <w:tcPr>
            <w:tcW w:w="1660" w:type="dxa"/>
            <w:vAlign w:val="bottom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bottom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bottom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Основная де</w:t>
            </w:r>
            <w:r w:rsidRPr="003C6018">
              <w:rPr>
                <w:color w:val="000000"/>
                <w:sz w:val="26"/>
                <w:szCs w:val="26"/>
              </w:rPr>
              <w:t>я</w:t>
            </w:r>
            <w:r w:rsidRPr="003C6018">
              <w:rPr>
                <w:color w:val="000000"/>
                <w:sz w:val="26"/>
                <w:szCs w:val="26"/>
              </w:rPr>
              <w:t>тельность у</w:t>
            </w:r>
            <w:r w:rsidRPr="003C6018">
              <w:rPr>
                <w:color w:val="000000"/>
                <w:sz w:val="26"/>
                <w:szCs w:val="26"/>
              </w:rPr>
              <w:t>ч</w:t>
            </w:r>
            <w:r w:rsidRPr="003C6018">
              <w:rPr>
                <w:color w:val="000000"/>
                <w:sz w:val="26"/>
                <w:szCs w:val="26"/>
              </w:rPr>
              <w:t>реждения</w:t>
            </w:r>
          </w:p>
        </w:tc>
      </w:tr>
      <w:tr w:rsidR="00FB245F" w:rsidRPr="003C6018" w:rsidTr="007723EA">
        <w:trPr>
          <w:trHeight w:val="885"/>
        </w:trPr>
        <w:tc>
          <w:tcPr>
            <w:tcW w:w="2901" w:type="dxa"/>
          </w:tcPr>
          <w:p w:rsidR="00FB245F" w:rsidRPr="004167B1" w:rsidRDefault="00FB245F" w:rsidP="00EE3CF1">
            <w:pPr>
              <w:rPr>
                <w:sz w:val="26"/>
                <w:szCs w:val="26"/>
              </w:rPr>
            </w:pPr>
            <w:r w:rsidRPr="004167B1">
              <w:rPr>
                <w:sz w:val="26"/>
                <w:szCs w:val="26"/>
              </w:rPr>
              <w:t>- субсидии бюджетным учреждениям на ф</w:t>
            </w:r>
            <w:r w:rsidRPr="004167B1">
              <w:rPr>
                <w:sz w:val="26"/>
                <w:szCs w:val="26"/>
              </w:rPr>
              <w:t>и</w:t>
            </w:r>
            <w:r w:rsidRPr="004167B1">
              <w:rPr>
                <w:sz w:val="26"/>
                <w:szCs w:val="26"/>
              </w:rPr>
              <w:t>нансовое обеспечение муниципального зад</w:t>
            </w:r>
            <w:r w:rsidRPr="004167B1">
              <w:rPr>
                <w:sz w:val="26"/>
                <w:szCs w:val="26"/>
              </w:rPr>
              <w:t>а</w:t>
            </w:r>
            <w:r w:rsidRPr="004167B1">
              <w:rPr>
                <w:sz w:val="26"/>
                <w:szCs w:val="26"/>
              </w:rPr>
              <w:t>ния на оказание мун</w:t>
            </w:r>
            <w:r w:rsidRPr="004167B1">
              <w:rPr>
                <w:sz w:val="26"/>
                <w:szCs w:val="26"/>
              </w:rPr>
              <w:t>и</w:t>
            </w:r>
            <w:r w:rsidRPr="004167B1">
              <w:rPr>
                <w:sz w:val="26"/>
                <w:szCs w:val="26"/>
              </w:rPr>
              <w:t>ципальных услуг, в том числе: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221,0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254,0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292,0</w:t>
            </w: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B245F" w:rsidRPr="003C6018" w:rsidTr="007723EA">
        <w:trPr>
          <w:trHeight w:val="885"/>
        </w:trPr>
        <w:tc>
          <w:tcPr>
            <w:tcW w:w="2901" w:type="dxa"/>
          </w:tcPr>
          <w:p w:rsidR="00FB245F" w:rsidRPr="004167B1" w:rsidRDefault="00FB245F" w:rsidP="00EE3CF1">
            <w:pPr>
              <w:rPr>
                <w:sz w:val="26"/>
                <w:szCs w:val="26"/>
              </w:rPr>
            </w:pPr>
            <w:r w:rsidRPr="004167B1">
              <w:rPr>
                <w:sz w:val="26"/>
                <w:szCs w:val="26"/>
              </w:rPr>
              <w:t>- за счет субвенции на реализацию основных общеобразовательных программ в муниц</w:t>
            </w:r>
            <w:r w:rsidRPr="004167B1">
              <w:rPr>
                <w:sz w:val="26"/>
                <w:szCs w:val="26"/>
              </w:rPr>
              <w:t>и</w:t>
            </w:r>
            <w:r w:rsidRPr="004167B1">
              <w:rPr>
                <w:sz w:val="26"/>
                <w:szCs w:val="26"/>
              </w:rPr>
              <w:t>пальных общеобразов</w:t>
            </w:r>
            <w:r w:rsidRPr="004167B1">
              <w:rPr>
                <w:sz w:val="26"/>
                <w:szCs w:val="26"/>
              </w:rPr>
              <w:t>а</w:t>
            </w:r>
            <w:r w:rsidRPr="004167B1">
              <w:rPr>
                <w:sz w:val="26"/>
                <w:szCs w:val="26"/>
              </w:rPr>
              <w:t>тельных учреждениях из республиканского бюджета РХ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3160,9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3160,9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B245F" w:rsidRPr="003C6018" w:rsidTr="007723EA">
        <w:trPr>
          <w:trHeight w:val="885"/>
        </w:trPr>
        <w:tc>
          <w:tcPr>
            <w:tcW w:w="2901" w:type="dxa"/>
            <w:vAlign w:val="center"/>
          </w:tcPr>
          <w:p w:rsidR="00FB245F" w:rsidRPr="003C6018" w:rsidRDefault="00FB245F" w:rsidP="003C6018">
            <w:pPr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- ежемесячное дене</w:t>
            </w:r>
            <w:r w:rsidRPr="003C6018">
              <w:rPr>
                <w:sz w:val="26"/>
                <w:szCs w:val="26"/>
              </w:rPr>
              <w:t>ж</w:t>
            </w:r>
            <w:r w:rsidRPr="003C6018">
              <w:rPr>
                <w:sz w:val="26"/>
                <w:szCs w:val="26"/>
              </w:rPr>
              <w:t>ное вознаграждение за</w:t>
            </w:r>
            <w:r w:rsidRPr="003C6018">
              <w:rPr>
                <w:sz w:val="26"/>
                <w:szCs w:val="26"/>
              </w:rPr>
              <w:br/>
              <w:t>классное руководство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</w:tr>
      <w:tr w:rsidR="00FB245F" w:rsidRPr="003C6018" w:rsidTr="007723EA">
        <w:trPr>
          <w:trHeight w:val="540"/>
        </w:trPr>
        <w:tc>
          <w:tcPr>
            <w:tcW w:w="2901" w:type="dxa"/>
          </w:tcPr>
          <w:p w:rsidR="00FB245F" w:rsidRPr="003C6018" w:rsidRDefault="00FB245F" w:rsidP="003C6018">
            <w:pPr>
              <w:jc w:val="both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</w:tr>
      <w:tr w:rsidR="00FB245F" w:rsidRPr="003C6018" w:rsidTr="007723EA">
        <w:trPr>
          <w:trHeight w:val="2433"/>
        </w:trPr>
        <w:tc>
          <w:tcPr>
            <w:tcW w:w="2901" w:type="dxa"/>
          </w:tcPr>
          <w:p w:rsidR="00FB245F" w:rsidRPr="003C6018" w:rsidRDefault="00FB245F" w:rsidP="003C6018">
            <w:pPr>
              <w:jc w:val="both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5. Предоставления о</w:t>
            </w:r>
            <w:r w:rsidRPr="003C6018">
              <w:rPr>
                <w:color w:val="000000"/>
                <w:sz w:val="26"/>
                <w:szCs w:val="26"/>
              </w:rPr>
              <w:t>б</w:t>
            </w:r>
            <w:r w:rsidRPr="003C6018">
              <w:rPr>
                <w:color w:val="000000"/>
                <w:sz w:val="26"/>
                <w:szCs w:val="26"/>
              </w:rPr>
              <w:t>щедоступного и бе</w:t>
            </w:r>
            <w:r w:rsidRPr="003C6018">
              <w:rPr>
                <w:color w:val="000000"/>
                <w:sz w:val="26"/>
                <w:szCs w:val="26"/>
              </w:rPr>
              <w:t>с</w:t>
            </w:r>
            <w:r w:rsidRPr="003C6018">
              <w:rPr>
                <w:color w:val="000000"/>
                <w:sz w:val="26"/>
                <w:szCs w:val="26"/>
              </w:rPr>
              <w:t>платного среднего о</w:t>
            </w:r>
            <w:r w:rsidRPr="003C6018">
              <w:rPr>
                <w:color w:val="000000"/>
                <w:sz w:val="26"/>
                <w:szCs w:val="26"/>
              </w:rPr>
              <w:t>б</w:t>
            </w:r>
            <w:r>
              <w:rPr>
                <w:color w:val="000000"/>
                <w:sz w:val="26"/>
                <w:szCs w:val="26"/>
              </w:rPr>
              <w:t xml:space="preserve">щего (полного) </w:t>
            </w:r>
            <w:r w:rsidRPr="003C6018">
              <w:rPr>
                <w:color w:val="000000"/>
                <w:sz w:val="26"/>
                <w:szCs w:val="26"/>
              </w:rPr>
              <w:t>образ</w:t>
            </w:r>
            <w:r w:rsidRPr="003C6018">
              <w:rPr>
                <w:color w:val="000000"/>
                <w:sz w:val="26"/>
                <w:szCs w:val="26"/>
              </w:rPr>
              <w:t>о</w:t>
            </w:r>
            <w:r w:rsidRPr="003C6018">
              <w:rPr>
                <w:color w:val="000000"/>
                <w:sz w:val="26"/>
                <w:szCs w:val="26"/>
              </w:rPr>
              <w:t>вания в общеобразов</w:t>
            </w:r>
            <w:r w:rsidRPr="003C6018">
              <w:rPr>
                <w:color w:val="000000"/>
                <w:sz w:val="26"/>
                <w:szCs w:val="26"/>
              </w:rPr>
              <w:t>а</w:t>
            </w:r>
            <w:r w:rsidRPr="003C6018">
              <w:rPr>
                <w:color w:val="000000"/>
                <w:sz w:val="26"/>
                <w:szCs w:val="26"/>
              </w:rPr>
              <w:t>тельных учреждениях (тыс. рублей)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</w:tc>
        <w:tc>
          <w:tcPr>
            <w:tcW w:w="1660" w:type="dxa"/>
            <w:vAlign w:val="bottom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bottom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bottom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Основная де</w:t>
            </w:r>
            <w:r w:rsidRPr="003C6018">
              <w:rPr>
                <w:color w:val="000000"/>
                <w:sz w:val="26"/>
                <w:szCs w:val="26"/>
              </w:rPr>
              <w:t>я</w:t>
            </w:r>
            <w:r w:rsidRPr="003C6018">
              <w:rPr>
                <w:color w:val="000000"/>
                <w:sz w:val="26"/>
                <w:szCs w:val="26"/>
              </w:rPr>
              <w:t>тельность у</w:t>
            </w:r>
            <w:r w:rsidRPr="003C6018">
              <w:rPr>
                <w:color w:val="000000"/>
                <w:sz w:val="26"/>
                <w:szCs w:val="26"/>
              </w:rPr>
              <w:t>ч</w:t>
            </w:r>
            <w:r w:rsidRPr="003C6018">
              <w:rPr>
                <w:color w:val="000000"/>
                <w:sz w:val="26"/>
                <w:szCs w:val="26"/>
              </w:rPr>
              <w:t>реждения</w:t>
            </w:r>
          </w:p>
        </w:tc>
      </w:tr>
      <w:tr w:rsidR="00FB245F" w:rsidRPr="003C6018" w:rsidTr="007723EA">
        <w:trPr>
          <w:trHeight w:val="840"/>
        </w:trPr>
        <w:tc>
          <w:tcPr>
            <w:tcW w:w="2901" w:type="dxa"/>
          </w:tcPr>
          <w:p w:rsidR="00FB245F" w:rsidRPr="00CB7BB4" w:rsidRDefault="00FB245F" w:rsidP="00EE3CF1">
            <w:pPr>
              <w:rPr>
                <w:sz w:val="26"/>
                <w:szCs w:val="26"/>
              </w:rPr>
            </w:pPr>
            <w:r w:rsidRPr="00CB7BB4">
              <w:rPr>
                <w:sz w:val="26"/>
                <w:szCs w:val="26"/>
              </w:rPr>
              <w:t>- субсидии бюджетным учреждениям на ф</w:t>
            </w:r>
            <w:r w:rsidRPr="00CB7BB4">
              <w:rPr>
                <w:sz w:val="26"/>
                <w:szCs w:val="26"/>
              </w:rPr>
              <w:t>и</w:t>
            </w:r>
            <w:r w:rsidRPr="00CB7BB4">
              <w:rPr>
                <w:sz w:val="26"/>
                <w:szCs w:val="26"/>
              </w:rPr>
              <w:t>нансовое обеспечение муниципального зад</w:t>
            </w:r>
            <w:r w:rsidRPr="00CB7BB4">
              <w:rPr>
                <w:sz w:val="26"/>
                <w:szCs w:val="26"/>
              </w:rPr>
              <w:t>а</w:t>
            </w:r>
            <w:r w:rsidRPr="00CB7BB4">
              <w:rPr>
                <w:sz w:val="26"/>
                <w:szCs w:val="26"/>
              </w:rPr>
              <w:t>ния на оказание мун</w:t>
            </w:r>
            <w:r w:rsidRPr="00CB7BB4">
              <w:rPr>
                <w:sz w:val="26"/>
                <w:szCs w:val="26"/>
              </w:rPr>
              <w:t>и</w:t>
            </w:r>
            <w:r w:rsidRPr="00CB7BB4">
              <w:rPr>
                <w:sz w:val="26"/>
                <w:szCs w:val="26"/>
              </w:rPr>
              <w:t>ципальных услуг, в том числе: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1006,0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1157,0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1330,0</w:t>
            </w: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B245F" w:rsidRPr="003C6018" w:rsidTr="007723EA">
        <w:trPr>
          <w:trHeight w:val="840"/>
        </w:trPr>
        <w:tc>
          <w:tcPr>
            <w:tcW w:w="2901" w:type="dxa"/>
          </w:tcPr>
          <w:p w:rsidR="00FB245F" w:rsidRPr="00CB7BB4" w:rsidRDefault="00FB245F" w:rsidP="00EE3CF1">
            <w:pPr>
              <w:rPr>
                <w:sz w:val="26"/>
                <w:szCs w:val="26"/>
              </w:rPr>
            </w:pPr>
            <w:r w:rsidRPr="00CB7BB4">
              <w:rPr>
                <w:sz w:val="26"/>
                <w:szCs w:val="26"/>
              </w:rPr>
              <w:t>- за счет субвенции на реализацию основных общеобразовательных программ в муниц</w:t>
            </w:r>
            <w:r w:rsidRPr="00CB7BB4">
              <w:rPr>
                <w:sz w:val="26"/>
                <w:szCs w:val="26"/>
              </w:rPr>
              <w:t>и</w:t>
            </w:r>
            <w:r w:rsidRPr="00CB7BB4">
              <w:rPr>
                <w:sz w:val="26"/>
                <w:szCs w:val="26"/>
              </w:rPr>
              <w:t>пальных общеобразов</w:t>
            </w:r>
            <w:r w:rsidRPr="00CB7BB4">
              <w:rPr>
                <w:sz w:val="26"/>
                <w:szCs w:val="26"/>
              </w:rPr>
              <w:t>а</w:t>
            </w:r>
            <w:r w:rsidRPr="00CB7BB4">
              <w:rPr>
                <w:sz w:val="26"/>
                <w:szCs w:val="26"/>
              </w:rPr>
              <w:t>тельных учреждениях из республиканского бюджета РХ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4661,6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4661,6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B245F" w:rsidRPr="003C6018" w:rsidTr="007723EA">
        <w:trPr>
          <w:trHeight w:val="840"/>
        </w:trPr>
        <w:tc>
          <w:tcPr>
            <w:tcW w:w="2901" w:type="dxa"/>
            <w:vAlign w:val="center"/>
          </w:tcPr>
          <w:p w:rsidR="00FB245F" w:rsidRPr="003C6018" w:rsidRDefault="00FB245F" w:rsidP="003C6018">
            <w:pPr>
              <w:rPr>
                <w:sz w:val="26"/>
                <w:szCs w:val="26"/>
              </w:rPr>
            </w:pPr>
            <w:r w:rsidRPr="003C6018">
              <w:rPr>
                <w:sz w:val="26"/>
                <w:szCs w:val="26"/>
              </w:rPr>
              <w:t>- ежемесячное дене</w:t>
            </w:r>
            <w:r w:rsidRPr="003C6018">
              <w:rPr>
                <w:sz w:val="26"/>
                <w:szCs w:val="26"/>
              </w:rPr>
              <w:t>ж</w:t>
            </w:r>
            <w:r w:rsidRPr="003C6018">
              <w:rPr>
                <w:sz w:val="26"/>
                <w:szCs w:val="26"/>
              </w:rPr>
              <w:t>ное вознаграждение за</w:t>
            </w:r>
            <w:r w:rsidRPr="003C6018">
              <w:rPr>
                <w:sz w:val="26"/>
                <w:szCs w:val="26"/>
              </w:rPr>
              <w:br/>
              <w:t>классное руководство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</w:tr>
      <w:tr w:rsidR="00FB245F" w:rsidRPr="003C6018" w:rsidTr="007723EA">
        <w:trPr>
          <w:trHeight w:val="450"/>
        </w:trPr>
        <w:tc>
          <w:tcPr>
            <w:tcW w:w="2901" w:type="dxa"/>
          </w:tcPr>
          <w:p w:rsidR="00FB245F" w:rsidRPr="003C6018" w:rsidRDefault="00FB245F" w:rsidP="003C6018">
            <w:pPr>
              <w:jc w:val="both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</w:tr>
      <w:tr w:rsidR="00FB245F" w:rsidRPr="003C6018" w:rsidTr="007723EA">
        <w:trPr>
          <w:trHeight w:val="4010"/>
        </w:trPr>
        <w:tc>
          <w:tcPr>
            <w:tcW w:w="2901" w:type="dxa"/>
          </w:tcPr>
          <w:p w:rsidR="00FB245F" w:rsidRPr="003C6018" w:rsidRDefault="00FB245F" w:rsidP="003C6018">
            <w:pPr>
              <w:jc w:val="both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6. Предоставления о</w:t>
            </w:r>
            <w:r w:rsidRPr="003C6018">
              <w:rPr>
                <w:color w:val="000000"/>
                <w:sz w:val="26"/>
                <w:szCs w:val="26"/>
              </w:rPr>
              <w:t>б</w:t>
            </w:r>
            <w:r w:rsidRPr="003C6018">
              <w:rPr>
                <w:color w:val="000000"/>
                <w:sz w:val="26"/>
                <w:szCs w:val="26"/>
              </w:rPr>
              <w:t>щедоступного и бе</w:t>
            </w:r>
            <w:r w:rsidRPr="003C6018">
              <w:rPr>
                <w:color w:val="000000"/>
                <w:sz w:val="26"/>
                <w:szCs w:val="26"/>
              </w:rPr>
              <w:t>с</w:t>
            </w:r>
            <w:r w:rsidRPr="003C6018">
              <w:rPr>
                <w:color w:val="000000"/>
                <w:sz w:val="26"/>
                <w:szCs w:val="26"/>
              </w:rPr>
              <w:t>платного среднего (полного) общего обр</w:t>
            </w:r>
            <w:r w:rsidRPr="003C6018">
              <w:rPr>
                <w:color w:val="000000"/>
                <w:sz w:val="26"/>
                <w:szCs w:val="26"/>
              </w:rPr>
              <w:t>а</w:t>
            </w:r>
            <w:r w:rsidRPr="003C6018">
              <w:rPr>
                <w:color w:val="000000"/>
                <w:sz w:val="26"/>
                <w:szCs w:val="26"/>
              </w:rPr>
              <w:t>зования в городской вечерней (сменной) общеобразовательной школе и учебно-консультационном пункте в общеобраз</w:t>
            </w:r>
            <w:r w:rsidRPr="003C6018">
              <w:rPr>
                <w:color w:val="000000"/>
                <w:sz w:val="26"/>
                <w:szCs w:val="26"/>
              </w:rPr>
              <w:t>о</w:t>
            </w:r>
            <w:r w:rsidRPr="003C6018">
              <w:rPr>
                <w:color w:val="000000"/>
                <w:sz w:val="26"/>
                <w:szCs w:val="26"/>
              </w:rPr>
              <w:t>вательной школе</w:t>
            </w:r>
            <w:r>
              <w:rPr>
                <w:color w:val="000000"/>
                <w:sz w:val="26"/>
                <w:szCs w:val="26"/>
              </w:rPr>
              <w:t>, в том числе:</w:t>
            </w:r>
          </w:p>
        </w:tc>
        <w:tc>
          <w:tcPr>
            <w:tcW w:w="1660" w:type="dxa"/>
            <w:vAlign w:val="bottom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bottom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bottom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Основная де</w:t>
            </w:r>
            <w:r w:rsidRPr="003C6018">
              <w:rPr>
                <w:color w:val="000000"/>
                <w:sz w:val="26"/>
                <w:szCs w:val="26"/>
              </w:rPr>
              <w:t>я</w:t>
            </w:r>
            <w:r w:rsidRPr="003C6018">
              <w:rPr>
                <w:color w:val="000000"/>
                <w:sz w:val="26"/>
                <w:szCs w:val="26"/>
              </w:rPr>
              <w:t>тельность у</w:t>
            </w:r>
            <w:r w:rsidRPr="003C6018">
              <w:rPr>
                <w:color w:val="000000"/>
                <w:sz w:val="26"/>
                <w:szCs w:val="26"/>
              </w:rPr>
              <w:t>ч</w:t>
            </w:r>
            <w:r w:rsidRPr="003C6018">
              <w:rPr>
                <w:color w:val="000000"/>
                <w:sz w:val="26"/>
                <w:szCs w:val="26"/>
              </w:rPr>
              <w:t>реждения</w:t>
            </w:r>
          </w:p>
        </w:tc>
      </w:tr>
      <w:tr w:rsidR="00FB245F" w:rsidRPr="003C6018" w:rsidTr="00B13BF2">
        <w:trPr>
          <w:trHeight w:val="1110"/>
        </w:trPr>
        <w:tc>
          <w:tcPr>
            <w:tcW w:w="2901" w:type="dxa"/>
          </w:tcPr>
          <w:p w:rsidR="00FB245F" w:rsidRPr="00575E3E" w:rsidRDefault="00FB245F" w:rsidP="00EE3CF1">
            <w:pPr>
              <w:rPr>
                <w:sz w:val="26"/>
                <w:szCs w:val="26"/>
              </w:rPr>
            </w:pPr>
            <w:r w:rsidRPr="00575E3E">
              <w:rPr>
                <w:sz w:val="26"/>
                <w:szCs w:val="26"/>
              </w:rPr>
              <w:t>- субсидии бюджетным учреждениям на ф</w:t>
            </w:r>
            <w:r w:rsidRPr="00575E3E">
              <w:rPr>
                <w:sz w:val="26"/>
                <w:szCs w:val="26"/>
              </w:rPr>
              <w:t>и</w:t>
            </w:r>
            <w:r w:rsidRPr="00575E3E">
              <w:rPr>
                <w:sz w:val="26"/>
                <w:szCs w:val="26"/>
              </w:rPr>
              <w:t>нансовое обеспечение муниципального зад</w:t>
            </w:r>
            <w:r w:rsidRPr="00575E3E">
              <w:rPr>
                <w:sz w:val="26"/>
                <w:szCs w:val="26"/>
              </w:rPr>
              <w:t>а</w:t>
            </w:r>
            <w:r w:rsidRPr="00575E3E">
              <w:rPr>
                <w:sz w:val="26"/>
                <w:szCs w:val="26"/>
              </w:rPr>
              <w:t>ния на оказание мун</w:t>
            </w:r>
            <w:r w:rsidRPr="00575E3E">
              <w:rPr>
                <w:sz w:val="26"/>
                <w:szCs w:val="26"/>
              </w:rPr>
              <w:t>и</w:t>
            </w:r>
            <w:r w:rsidRPr="00575E3E">
              <w:rPr>
                <w:sz w:val="26"/>
                <w:szCs w:val="26"/>
              </w:rPr>
              <w:t>ципальных услуг, в том числе: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B13B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108,0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B13B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124,0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B13B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143,0</w:t>
            </w: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B245F" w:rsidRPr="003C6018" w:rsidTr="00B13BF2">
        <w:trPr>
          <w:trHeight w:val="1110"/>
        </w:trPr>
        <w:tc>
          <w:tcPr>
            <w:tcW w:w="2901" w:type="dxa"/>
          </w:tcPr>
          <w:p w:rsidR="00FB245F" w:rsidRPr="00575E3E" w:rsidRDefault="00FB245F" w:rsidP="00EE3CF1">
            <w:pPr>
              <w:rPr>
                <w:sz w:val="26"/>
                <w:szCs w:val="26"/>
              </w:rPr>
            </w:pPr>
            <w:r w:rsidRPr="00575E3E">
              <w:rPr>
                <w:sz w:val="26"/>
                <w:szCs w:val="26"/>
              </w:rPr>
              <w:t>- за счет субвенции на реализацию основных общеобразовательных программ в муниц</w:t>
            </w:r>
            <w:r w:rsidRPr="00575E3E">
              <w:rPr>
                <w:sz w:val="26"/>
                <w:szCs w:val="26"/>
              </w:rPr>
              <w:t>и</w:t>
            </w:r>
            <w:r w:rsidRPr="00575E3E">
              <w:rPr>
                <w:sz w:val="26"/>
                <w:szCs w:val="26"/>
              </w:rPr>
              <w:t>пальных общеобразов</w:t>
            </w:r>
            <w:r w:rsidRPr="00575E3E">
              <w:rPr>
                <w:sz w:val="26"/>
                <w:szCs w:val="26"/>
              </w:rPr>
              <w:t>а</w:t>
            </w:r>
            <w:r w:rsidRPr="00575E3E">
              <w:rPr>
                <w:sz w:val="26"/>
                <w:szCs w:val="26"/>
              </w:rPr>
              <w:t>тельных учреждениях из республиканского бюджета РХ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B13B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1452,3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B13BF2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1452,3</w:t>
            </w:r>
          </w:p>
        </w:tc>
        <w:tc>
          <w:tcPr>
            <w:tcW w:w="1480" w:type="dxa"/>
            <w:vAlign w:val="bottom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FB245F" w:rsidRPr="003C6018" w:rsidTr="007723EA">
        <w:trPr>
          <w:trHeight w:val="525"/>
        </w:trPr>
        <w:tc>
          <w:tcPr>
            <w:tcW w:w="2901" w:type="dxa"/>
          </w:tcPr>
          <w:p w:rsidR="00FB245F" w:rsidRPr="003C6018" w:rsidRDefault="00FB245F" w:rsidP="003C6018">
            <w:pPr>
              <w:jc w:val="both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- содержание и ремонт зданий и сооружений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</w:tcPr>
          <w:p w:rsidR="00FB245F" w:rsidRPr="003C6018" w:rsidRDefault="00FB245F" w:rsidP="003C6018">
            <w:pPr>
              <w:jc w:val="both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</w:tr>
      <w:tr w:rsidR="00FB245F" w:rsidRPr="003C6018" w:rsidTr="007723EA">
        <w:trPr>
          <w:trHeight w:val="645"/>
        </w:trPr>
        <w:tc>
          <w:tcPr>
            <w:tcW w:w="2901" w:type="dxa"/>
          </w:tcPr>
          <w:p w:rsidR="00FB245F" w:rsidRPr="003C6018" w:rsidRDefault="00FB245F" w:rsidP="003C6018">
            <w:pPr>
              <w:jc w:val="both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7. Капитальный ремонт кровли в МБОУ СОШ №1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600,0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</w:tcPr>
          <w:p w:rsidR="00FB245F" w:rsidRPr="003C6018" w:rsidRDefault="00FB245F" w:rsidP="003C6018">
            <w:pPr>
              <w:jc w:val="both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</w:tr>
      <w:tr w:rsidR="00FB245F" w:rsidRPr="003C6018" w:rsidTr="007723EA">
        <w:trPr>
          <w:trHeight w:val="555"/>
        </w:trPr>
        <w:tc>
          <w:tcPr>
            <w:tcW w:w="2901" w:type="dxa"/>
          </w:tcPr>
          <w:p w:rsidR="00FB245F" w:rsidRPr="003C6018" w:rsidRDefault="00FB245F" w:rsidP="003C6018">
            <w:pPr>
              <w:jc w:val="both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ИТОГО по задаче 1 (субвенция) (тыс. ру</w:t>
            </w:r>
            <w:r w:rsidRPr="003C6018">
              <w:rPr>
                <w:color w:val="000000"/>
                <w:sz w:val="26"/>
                <w:szCs w:val="26"/>
              </w:rPr>
              <w:t>б</w:t>
            </w:r>
            <w:r w:rsidRPr="003C6018">
              <w:rPr>
                <w:color w:val="000000"/>
                <w:sz w:val="26"/>
                <w:szCs w:val="26"/>
              </w:rPr>
              <w:t>лей)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  <w:r>
              <w:rPr>
                <w:color w:val="000000"/>
                <w:sz w:val="26"/>
                <w:szCs w:val="26"/>
              </w:rPr>
              <w:t>48860,0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  <w:r>
              <w:rPr>
                <w:color w:val="000000"/>
                <w:sz w:val="26"/>
                <w:szCs w:val="26"/>
              </w:rPr>
              <w:t>48860,0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</w:tr>
      <w:tr w:rsidR="00FB245F" w:rsidRPr="003C6018" w:rsidTr="007723EA">
        <w:trPr>
          <w:trHeight w:val="750"/>
        </w:trPr>
        <w:tc>
          <w:tcPr>
            <w:tcW w:w="2901" w:type="dxa"/>
          </w:tcPr>
          <w:p w:rsidR="00FB245F" w:rsidRPr="003C6018" w:rsidRDefault="00FB245F" w:rsidP="003C6018">
            <w:pPr>
              <w:jc w:val="both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ИТОГО по задаче 1 (классное руководство) (тыс. рублей)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</w:tr>
      <w:tr w:rsidR="00FB245F" w:rsidRPr="003C6018" w:rsidTr="007723EA">
        <w:trPr>
          <w:trHeight w:val="645"/>
        </w:trPr>
        <w:tc>
          <w:tcPr>
            <w:tcW w:w="2901" w:type="dxa"/>
          </w:tcPr>
          <w:p w:rsidR="00FB245F" w:rsidRPr="003C6018" w:rsidRDefault="00FB245F" w:rsidP="003C6018">
            <w:pPr>
              <w:jc w:val="both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ИТОГО по задаче 1  (средства местного бюджета)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r w:rsidRPr="003C6018">
              <w:rPr>
                <w:color w:val="000000"/>
                <w:sz w:val="26"/>
                <w:szCs w:val="26"/>
              </w:rPr>
              <w:t>(тыс. рублей)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11233</w:t>
            </w:r>
            <w:r w:rsidRPr="003C6018">
              <w:rPr>
                <w:color w:val="000000"/>
                <w:sz w:val="26"/>
                <w:szCs w:val="26"/>
              </w:rPr>
              <w:t>,0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12427,4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13760,4</w:t>
            </w:r>
          </w:p>
        </w:tc>
        <w:tc>
          <w:tcPr>
            <w:tcW w:w="192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</w:tr>
      <w:tr w:rsidR="00FB245F" w:rsidRPr="003C6018" w:rsidTr="007723EA">
        <w:trPr>
          <w:trHeight w:val="330"/>
        </w:trPr>
        <w:tc>
          <w:tcPr>
            <w:tcW w:w="9621" w:type="dxa"/>
            <w:gridSpan w:val="6"/>
          </w:tcPr>
          <w:p w:rsidR="00FB245F" w:rsidRPr="003C6018" w:rsidRDefault="00FB245F" w:rsidP="003C6018">
            <w:pPr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3C6018">
              <w:rPr>
                <w:b/>
                <w:bCs/>
                <w:color w:val="000000"/>
                <w:sz w:val="26"/>
                <w:szCs w:val="26"/>
              </w:rPr>
              <w:t>Показатели</w:t>
            </w:r>
          </w:p>
        </w:tc>
      </w:tr>
      <w:tr w:rsidR="00FB245F" w:rsidRPr="003C6018" w:rsidTr="007723EA">
        <w:trPr>
          <w:trHeight w:val="480"/>
        </w:trPr>
        <w:tc>
          <w:tcPr>
            <w:tcW w:w="2901" w:type="dxa"/>
          </w:tcPr>
          <w:p w:rsidR="00FB245F" w:rsidRPr="003C6018" w:rsidRDefault="00FB245F" w:rsidP="003C6018">
            <w:pPr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1. Число обучающихся, чел.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1307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1356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1356</w:t>
            </w:r>
          </w:p>
        </w:tc>
        <w:tc>
          <w:tcPr>
            <w:tcW w:w="1920" w:type="dxa"/>
          </w:tcPr>
          <w:p w:rsidR="00FB245F" w:rsidRPr="003C6018" w:rsidRDefault="00FB245F" w:rsidP="003C6018">
            <w:pPr>
              <w:jc w:val="both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</w:tr>
      <w:tr w:rsidR="00FB245F" w:rsidRPr="003C6018" w:rsidTr="007723EA">
        <w:trPr>
          <w:trHeight w:val="645"/>
        </w:trPr>
        <w:tc>
          <w:tcPr>
            <w:tcW w:w="2901" w:type="dxa"/>
          </w:tcPr>
          <w:p w:rsidR="00FB245F" w:rsidRPr="003C6018" w:rsidRDefault="00FB245F" w:rsidP="003C6018">
            <w:pPr>
              <w:jc w:val="both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2. Доля обучающихся перешедших на сл</w:t>
            </w:r>
            <w:r w:rsidRPr="003C6018">
              <w:rPr>
                <w:color w:val="000000"/>
                <w:sz w:val="26"/>
                <w:szCs w:val="26"/>
              </w:rPr>
              <w:t>е</w:t>
            </w:r>
            <w:r w:rsidRPr="003C6018">
              <w:rPr>
                <w:color w:val="000000"/>
                <w:sz w:val="26"/>
                <w:szCs w:val="26"/>
              </w:rPr>
              <w:t>дующую ступень обр</w:t>
            </w:r>
            <w:r w:rsidRPr="003C6018">
              <w:rPr>
                <w:color w:val="000000"/>
                <w:sz w:val="26"/>
                <w:szCs w:val="26"/>
              </w:rPr>
              <w:t>а</w:t>
            </w:r>
            <w:r w:rsidRPr="003C6018">
              <w:rPr>
                <w:color w:val="000000"/>
                <w:sz w:val="26"/>
                <w:szCs w:val="26"/>
              </w:rPr>
              <w:t>зования, %</w:t>
            </w:r>
          </w:p>
        </w:tc>
        <w:tc>
          <w:tcPr>
            <w:tcW w:w="166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660" w:type="dxa"/>
            <w:gridSpan w:val="2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480" w:type="dxa"/>
            <w:vAlign w:val="center"/>
          </w:tcPr>
          <w:p w:rsidR="00FB245F" w:rsidRPr="003C6018" w:rsidRDefault="00FB245F" w:rsidP="003C6018">
            <w:pPr>
              <w:jc w:val="center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100</w:t>
            </w:r>
          </w:p>
        </w:tc>
        <w:tc>
          <w:tcPr>
            <w:tcW w:w="1920" w:type="dxa"/>
          </w:tcPr>
          <w:p w:rsidR="00FB245F" w:rsidRPr="003C6018" w:rsidRDefault="00FB245F" w:rsidP="003C6018">
            <w:pPr>
              <w:jc w:val="both"/>
              <w:rPr>
                <w:color w:val="000000"/>
                <w:sz w:val="26"/>
                <w:szCs w:val="26"/>
              </w:rPr>
            </w:pPr>
            <w:r w:rsidRPr="003C6018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FB245F" w:rsidRPr="003C6018" w:rsidRDefault="00FB245F" w:rsidP="003C6018">
      <w:pPr>
        <w:rPr>
          <w:sz w:val="26"/>
          <w:szCs w:val="26"/>
        </w:rPr>
      </w:pPr>
    </w:p>
    <w:p w:rsidR="00FB245F" w:rsidRPr="003C6018" w:rsidRDefault="00FB245F" w:rsidP="007723EA">
      <w:pPr>
        <w:pStyle w:val="ListParagraph"/>
        <w:numPr>
          <w:ilvl w:val="0"/>
          <w:numId w:val="12"/>
        </w:numPr>
        <w:tabs>
          <w:tab w:val="left" w:pos="1440"/>
        </w:tabs>
        <w:ind w:firstLine="0"/>
        <w:jc w:val="both"/>
        <w:outlineLvl w:val="0"/>
        <w:rPr>
          <w:b/>
          <w:sz w:val="26"/>
          <w:szCs w:val="26"/>
        </w:rPr>
      </w:pPr>
      <w:r w:rsidRPr="003C6018">
        <w:rPr>
          <w:b/>
          <w:sz w:val="26"/>
          <w:szCs w:val="26"/>
        </w:rPr>
        <w:t xml:space="preserve"> Обо</w:t>
      </w:r>
      <w:r>
        <w:rPr>
          <w:b/>
          <w:sz w:val="26"/>
          <w:szCs w:val="26"/>
        </w:rPr>
        <w:t>снование ресурсного обеспечения</w:t>
      </w:r>
    </w:p>
    <w:p w:rsidR="00FB245F" w:rsidRPr="003C6018" w:rsidRDefault="00FB245F" w:rsidP="003C601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C6018">
        <w:rPr>
          <w:sz w:val="26"/>
          <w:szCs w:val="26"/>
        </w:rPr>
        <w:t>Ресурсное обеспечение подпрограммы разработано на основе оценки реальной ситуации в финансово</w:t>
      </w:r>
      <w:r>
        <w:rPr>
          <w:sz w:val="26"/>
          <w:szCs w:val="26"/>
        </w:rPr>
        <w:t xml:space="preserve"> </w:t>
      </w:r>
      <w:r w:rsidRPr="003C6018">
        <w:rPr>
          <w:sz w:val="26"/>
          <w:szCs w:val="26"/>
        </w:rPr>
        <w:t>- бюджетной сфере с учетом общеэкономической, социально - демографической и политической значимости проблемы.</w:t>
      </w:r>
    </w:p>
    <w:p w:rsidR="00FB245F" w:rsidRPr="003C6018" w:rsidRDefault="00FB245F" w:rsidP="003C601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C6018">
        <w:rPr>
          <w:sz w:val="26"/>
          <w:szCs w:val="26"/>
        </w:rPr>
        <w:t>Основным источником финансирования подпрограммы являются средства бюджета муниципального образования</w:t>
      </w:r>
      <w:r>
        <w:rPr>
          <w:sz w:val="26"/>
          <w:szCs w:val="26"/>
        </w:rPr>
        <w:t xml:space="preserve"> город Сорск</w:t>
      </w:r>
      <w:r w:rsidRPr="003C6018">
        <w:rPr>
          <w:sz w:val="26"/>
          <w:szCs w:val="26"/>
        </w:rPr>
        <w:t xml:space="preserve">. Дополнительно предполагается выделение средств из республиканского </w:t>
      </w:r>
      <w:r>
        <w:rPr>
          <w:sz w:val="26"/>
          <w:szCs w:val="26"/>
        </w:rPr>
        <w:t xml:space="preserve">бюджета </w:t>
      </w:r>
      <w:r w:rsidRPr="003C6018">
        <w:rPr>
          <w:sz w:val="26"/>
          <w:szCs w:val="26"/>
        </w:rPr>
        <w:t>по программе «Развитие образов</w:t>
      </w:r>
      <w:r w:rsidRPr="003C6018">
        <w:rPr>
          <w:sz w:val="26"/>
          <w:szCs w:val="26"/>
        </w:rPr>
        <w:t>а</w:t>
      </w:r>
      <w:r>
        <w:rPr>
          <w:sz w:val="26"/>
          <w:szCs w:val="26"/>
        </w:rPr>
        <w:t>ния Республики Хакасия на 2014 -2016</w:t>
      </w:r>
      <w:r w:rsidRPr="003C6018">
        <w:rPr>
          <w:sz w:val="26"/>
          <w:szCs w:val="26"/>
        </w:rPr>
        <w:t xml:space="preserve"> г».</w:t>
      </w:r>
    </w:p>
    <w:p w:rsidR="00FB245F" w:rsidRDefault="00FB245F" w:rsidP="006A611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Предполагаемый объем финансирования подпрограммы за весь период реал</w:t>
      </w:r>
      <w:r>
        <w:rPr>
          <w:sz w:val="26"/>
          <w:szCs w:val="26"/>
        </w:rPr>
        <w:t>и</w:t>
      </w:r>
      <w:r>
        <w:rPr>
          <w:sz w:val="26"/>
          <w:szCs w:val="26"/>
        </w:rPr>
        <w:t xml:space="preserve">зация из местного бюджета составит – 37420,8 тыс.руб., в том числе по годам: </w:t>
      </w:r>
    </w:p>
    <w:p w:rsidR="00FB245F" w:rsidRDefault="00FB245F" w:rsidP="006A611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2014 год – МБ - 11233,0 тыс. руб.</w:t>
      </w:r>
    </w:p>
    <w:p w:rsidR="00FB245F" w:rsidRDefault="00FB245F" w:rsidP="006A6110">
      <w:pPr>
        <w:jc w:val="both"/>
        <w:rPr>
          <w:sz w:val="26"/>
          <w:szCs w:val="26"/>
        </w:rPr>
      </w:pPr>
      <w:r>
        <w:rPr>
          <w:sz w:val="26"/>
          <w:szCs w:val="26"/>
        </w:rPr>
        <w:t>2015 год – МБ – 12427,4 тыс. руб.</w:t>
      </w:r>
    </w:p>
    <w:p w:rsidR="00FB245F" w:rsidRDefault="00FB245F" w:rsidP="006A6110">
      <w:pPr>
        <w:jc w:val="both"/>
        <w:rPr>
          <w:sz w:val="26"/>
          <w:szCs w:val="26"/>
        </w:rPr>
      </w:pPr>
      <w:r>
        <w:rPr>
          <w:sz w:val="26"/>
          <w:szCs w:val="26"/>
        </w:rPr>
        <w:t>2016 год – МБ – 13760,4 тыс. руб.</w:t>
      </w:r>
    </w:p>
    <w:p w:rsidR="00FB245F" w:rsidRDefault="00FB245F" w:rsidP="00D56224">
      <w:pPr>
        <w:framePr w:hSpace="180" w:wrap="around" w:vAnchor="text" w:hAnchor="margin" w:x="-252" w:y="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из республиканского бюджета РХ - 97720,0 тыс. руб., в том числе по годам:</w:t>
      </w:r>
    </w:p>
    <w:p w:rsidR="00FB245F" w:rsidRDefault="00FB245F" w:rsidP="00D56224">
      <w:pPr>
        <w:framePr w:hSpace="180" w:wrap="around" w:vAnchor="text" w:hAnchor="margin" w:x="-252" w:y="7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2014 год – РБ -  48860,0 тыс.руб.,</w:t>
      </w:r>
    </w:p>
    <w:p w:rsidR="00FB245F" w:rsidRPr="003C6018" w:rsidRDefault="00FB245F" w:rsidP="003C6018">
      <w:pPr>
        <w:jc w:val="both"/>
        <w:rPr>
          <w:sz w:val="26"/>
          <w:szCs w:val="26"/>
        </w:rPr>
      </w:pPr>
      <w:r>
        <w:rPr>
          <w:sz w:val="26"/>
          <w:szCs w:val="26"/>
        </w:rPr>
        <w:t>2015 год – РБ -  48860,0 тыс.руб.</w:t>
      </w:r>
    </w:p>
    <w:p w:rsidR="00FB245F" w:rsidRPr="003C6018" w:rsidRDefault="00FB245F" w:rsidP="003C601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3C6018">
        <w:rPr>
          <w:sz w:val="26"/>
          <w:szCs w:val="26"/>
        </w:rPr>
        <w:t xml:space="preserve">Отдел образования администрации </w:t>
      </w:r>
      <w:r>
        <w:rPr>
          <w:sz w:val="26"/>
          <w:szCs w:val="26"/>
        </w:rPr>
        <w:t>города Сорска</w:t>
      </w:r>
      <w:r w:rsidRPr="003C6018">
        <w:rPr>
          <w:sz w:val="26"/>
          <w:szCs w:val="26"/>
        </w:rPr>
        <w:t xml:space="preserve"> обеспечивает разработку подпрограммы, ее согласование и внесение в установленном порядке в администр</w:t>
      </w:r>
      <w:r w:rsidRPr="003C6018">
        <w:rPr>
          <w:sz w:val="26"/>
          <w:szCs w:val="26"/>
        </w:rPr>
        <w:t>а</w:t>
      </w:r>
      <w:r w:rsidRPr="003C6018">
        <w:rPr>
          <w:sz w:val="26"/>
          <w:szCs w:val="26"/>
        </w:rPr>
        <w:t>цию города Сорска для утверждения;</w:t>
      </w:r>
      <w:bookmarkStart w:id="0" w:name="sub_1786"/>
      <w:r w:rsidRPr="003C6018">
        <w:rPr>
          <w:sz w:val="26"/>
          <w:szCs w:val="26"/>
        </w:rPr>
        <w:t xml:space="preserve"> организует реализацию подпрограммы, пр</w:t>
      </w:r>
      <w:r w:rsidRPr="003C6018">
        <w:rPr>
          <w:sz w:val="26"/>
          <w:szCs w:val="26"/>
        </w:rPr>
        <w:t>и</w:t>
      </w:r>
      <w:r w:rsidRPr="003C6018">
        <w:rPr>
          <w:sz w:val="26"/>
          <w:szCs w:val="26"/>
        </w:rPr>
        <w:t>нимает решение о внесении изменений в подпрограмму в соответствии с устано</w:t>
      </w:r>
      <w:r w:rsidRPr="003C6018">
        <w:rPr>
          <w:sz w:val="26"/>
          <w:szCs w:val="26"/>
        </w:rPr>
        <w:t>в</w:t>
      </w:r>
      <w:r w:rsidRPr="003C6018">
        <w:rPr>
          <w:sz w:val="26"/>
          <w:szCs w:val="26"/>
        </w:rPr>
        <w:t>ленными Порядком разработки, утверждения, реализации и оценки эффективности муниципальных программ муниципального образования город Сорск требованиями и несет ответственность за достижение целевых индикаторов и показателей подпр</w:t>
      </w:r>
      <w:r w:rsidRPr="003C6018">
        <w:rPr>
          <w:sz w:val="26"/>
          <w:szCs w:val="26"/>
        </w:rPr>
        <w:t>о</w:t>
      </w:r>
      <w:r w:rsidRPr="003C6018">
        <w:rPr>
          <w:sz w:val="26"/>
          <w:szCs w:val="26"/>
        </w:rPr>
        <w:t>граммы, а также конечных результатов ее реализации;</w:t>
      </w:r>
      <w:bookmarkStart w:id="1" w:name="sub_1787"/>
      <w:bookmarkEnd w:id="0"/>
      <w:r w:rsidRPr="003C6018">
        <w:rPr>
          <w:sz w:val="26"/>
          <w:szCs w:val="26"/>
        </w:rPr>
        <w:t xml:space="preserve"> предоставляет в отдел фина</w:t>
      </w:r>
      <w:r w:rsidRPr="003C6018">
        <w:rPr>
          <w:sz w:val="26"/>
          <w:szCs w:val="26"/>
        </w:rPr>
        <w:t>н</w:t>
      </w:r>
      <w:r w:rsidRPr="003C6018">
        <w:rPr>
          <w:sz w:val="26"/>
          <w:szCs w:val="26"/>
        </w:rPr>
        <w:t>сов и экономики администрации города Сорска отчет о реализации подпрограммы по итогам первого полугодия, 9-ти месяцев до 15 числа месяца, следующего за око</w:t>
      </w:r>
      <w:r w:rsidRPr="003C6018">
        <w:rPr>
          <w:sz w:val="26"/>
          <w:szCs w:val="26"/>
        </w:rPr>
        <w:t>н</w:t>
      </w:r>
      <w:r w:rsidRPr="003C6018">
        <w:rPr>
          <w:sz w:val="26"/>
          <w:szCs w:val="26"/>
        </w:rPr>
        <w:t>чанием квартала, и по итогам года до 1 февраля года, следующего за отчетным;</w:t>
      </w:r>
      <w:bookmarkStart w:id="2" w:name="sub_1788"/>
      <w:bookmarkEnd w:id="1"/>
      <w:r w:rsidRPr="003C6018">
        <w:rPr>
          <w:sz w:val="26"/>
          <w:szCs w:val="26"/>
        </w:rPr>
        <w:t xml:space="preserve"> з</w:t>
      </w:r>
      <w:r w:rsidRPr="003C6018">
        <w:rPr>
          <w:sz w:val="26"/>
          <w:szCs w:val="26"/>
        </w:rPr>
        <w:t>а</w:t>
      </w:r>
      <w:r w:rsidRPr="003C6018">
        <w:rPr>
          <w:sz w:val="26"/>
          <w:szCs w:val="26"/>
        </w:rPr>
        <w:t>прашивает у соисполнителей и участников подпрограммы информацию, необход</w:t>
      </w:r>
      <w:r w:rsidRPr="003C6018">
        <w:rPr>
          <w:sz w:val="26"/>
          <w:szCs w:val="26"/>
        </w:rPr>
        <w:t>и</w:t>
      </w:r>
      <w:r w:rsidRPr="003C6018">
        <w:rPr>
          <w:sz w:val="26"/>
          <w:szCs w:val="26"/>
        </w:rPr>
        <w:t>мую для подготовки отчета;</w:t>
      </w:r>
      <w:bookmarkStart w:id="3" w:name="sub_1789"/>
      <w:bookmarkEnd w:id="2"/>
      <w:r w:rsidRPr="003C6018">
        <w:rPr>
          <w:sz w:val="26"/>
          <w:szCs w:val="26"/>
        </w:rPr>
        <w:t xml:space="preserve"> подготавливает годовой отчет и представляет его в о</w:t>
      </w:r>
      <w:r w:rsidRPr="003C6018">
        <w:rPr>
          <w:sz w:val="26"/>
          <w:szCs w:val="26"/>
        </w:rPr>
        <w:t>т</w:t>
      </w:r>
      <w:r w:rsidRPr="003C6018">
        <w:rPr>
          <w:sz w:val="26"/>
          <w:szCs w:val="26"/>
        </w:rPr>
        <w:t>дел финансов и экономики администрации города Сорска;</w:t>
      </w:r>
      <w:bookmarkStart w:id="4" w:name="sub_1790"/>
      <w:bookmarkEnd w:id="3"/>
      <w:r w:rsidRPr="003C6018">
        <w:rPr>
          <w:sz w:val="26"/>
          <w:szCs w:val="26"/>
        </w:rPr>
        <w:t xml:space="preserve"> запрашивает у соиспо</w:t>
      </w:r>
      <w:r w:rsidRPr="003C6018">
        <w:rPr>
          <w:sz w:val="26"/>
          <w:szCs w:val="26"/>
        </w:rPr>
        <w:t>л</w:t>
      </w:r>
      <w:r w:rsidRPr="003C6018">
        <w:rPr>
          <w:sz w:val="26"/>
          <w:szCs w:val="26"/>
        </w:rPr>
        <w:t>нителей и участников подпрограммы информацию, необходимую для проведения оценки эффективности подпрограммы и подготовки годового отчета.</w:t>
      </w:r>
    </w:p>
    <w:p w:rsidR="00FB245F" w:rsidRPr="003C6018" w:rsidRDefault="00FB245F" w:rsidP="003C6018">
      <w:pPr>
        <w:jc w:val="both"/>
        <w:rPr>
          <w:sz w:val="26"/>
          <w:szCs w:val="26"/>
        </w:rPr>
      </w:pPr>
      <w:bookmarkStart w:id="5" w:name="sub_1797"/>
      <w:bookmarkEnd w:id="4"/>
      <w:r>
        <w:rPr>
          <w:sz w:val="26"/>
          <w:szCs w:val="26"/>
        </w:rPr>
        <w:tab/>
      </w:r>
      <w:r w:rsidRPr="003C6018">
        <w:rPr>
          <w:sz w:val="26"/>
          <w:szCs w:val="26"/>
        </w:rPr>
        <w:t xml:space="preserve">Соисполнители: </w:t>
      </w:r>
      <w:bookmarkStart w:id="6" w:name="sub_1792"/>
      <w:bookmarkEnd w:id="5"/>
      <w:r w:rsidRPr="003C6018">
        <w:rPr>
          <w:sz w:val="26"/>
          <w:szCs w:val="26"/>
        </w:rPr>
        <w:t>осуществляют управление исполнителями мероприятий по</w:t>
      </w:r>
      <w:r w:rsidRPr="003C6018">
        <w:rPr>
          <w:sz w:val="26"/>
          <w:szCs w:val="26"/>
        </w:rPr>
        <w:t>д</w:t>
      </w:r>
      <w:r w:rsidRPr="003C6018">
        <w:rPr>
          <w:sz w:val="26"/>
          <w:szCs w:val="26"/>
        </w:rPr>
        <w:t>программы, несет ответственность за своевременную и качественную разработку и реализацию подпрограммы в части реализуемых ими мероприятий или подпр</w:t>
      </w:r>
      <w:r w:rsidRPr="003C6018">
        <w:rPr>
          <w:sz w:val="26"/>
          <w:szCs w:val="26"/>
        </w:rPr>
        <w:t>о</w:t>
      </w:r>
      <w:r w:rsidRPr="003C6018">
        <w:rPr>
          <w:sz w:val="26"/>
          <w:szCs w:val="26"/>
        </w:rPr>
        <w:t>грамм;</w:t>
      </w:r>
      <w:bookmarkStart w:id="7" w:name="sub_1793"/>
      <w:bookmarkEnd w:id="6"/>
      <w:r w:rsidRPr="003C6018">
        <w:rPr>
          <w:sz w:val="26"/>
          <w:szCs w:val="26"/>
        </w:rPr>
        <w:t xml:space="preserve"> осуществляют реализацию мероприятий подпрограммы в рамках своей ко</w:t>
      </w:r>
      <w:r w:rsidRPr="003C6018">
        <w:rPr>
          <w:sz w:val="26"/>
          <w:szCs w:val="26"/>
        </w:rPr>
        <w:t>м</w:t>
      </w:r>
      <w:r w:rsidRPr="003C6018">
        <w:rPr>
          <w:sz w:val="26"/>
          <w:szCs w:val="26"/>
        </w:rPr>
        <w:t>петенции;</w:t>
      </w:r>
      <w:bookmarkStart w:id="8" w:name="sub_1794"/>
      <w:bookmarkEnd w:id="7"/>
      <w:r w:rsidRPr="003C6018">
        <w:rPr>
          <w:sz w:val="26"/>
          <w:szCs w:val="26"/>
        </w:rPr>
        <w:t xml:space="preserve"> представляют в установленный срок ответственному исполнителю нео</w:t>
      </w:r>
      <w:r w:rsidRPr="003C6018">
        <w:rPr>
          <w:sz w:val="26"/>
          <w:szCs w:val="26"/>
        </w:rPr>
        <w:t>б</w:t>
      </w:r>
      <w:r w:rsidRPr="003C6018">
        <w:rPr>
          <w:sz w:val="26"/>
          <w:szCs w:val="26"/>
        </w:rPr>
        <w:t>ходимую информацию для подготовки квартальных отчетов;</w:t>
      </w:r>
      <w:bookmarkStart w:id="9" w:name="sub_1795"/>
      <w:bookmarkEnd w:id="8"/>
      <w:r w:rsidRPr="003C6018">
        <w:rPr>
          <w:sz w:val="26"/>
          <w:szCs w:val="26"/>
        </w:rPr>
        <w:t xml:space="preserve"> представляют ответс</w:t>
      </w:r>
      <w:r w:rsidRPr="003C6018">
        <w:rPr>
          <w:sz w:val="26"/>
          <w:szCs w:val="26"/>
        </w:rPr>
        <w:t>т</w:t>
      </w:r>
      <w:r w:rsidRPr="003C6018">
        <w:rPr>
          <w:sz w:val="26"/>
          <w:szCs w:val="26"/>
        </w:rPr>
        <w:t>венному исполнителю информацию, необходимую для проведения оценки эффе</w:t>
      </w:r>
      <w:r w:rsidRPr="003C6018">
        <w:rPr>
          <w:sz w:val="26"/>
          <w:szCs w:val="26"/>
        </w:rPr>
        <w:t>к</w:t>
      </w:r>
      <w:r w:rsidRPr="003C6018">
        <w:rPr>
          <w:sz w:val="26"/>
          <w:szCs w:val="26"/>
        </w:rPr>
        <w:t>тивности подпрограммы и подготовки годового отчета;</w:t>
      </w:r>
      <w:bookmarkEnd w:id="9"/>
      <w:r w:rsidRPr="003C6018">
        <w:rPr>
          <w:sz w:val="26"/>
          <w:szCs w:val="26"/>
        </w:rPr>
        <w:t xml:space="preserve"> представляют ответственн</w:t>
      </w:r>
      <w:r w:rsidRPr="003C6018">
        <w:rPr>
          <w:sz w:val="26"/>
          <w:szCs w:val="26"/>
        </w:rPr>
        <w:t>о</w:t>
      </w:r>
      <w:r w:rsidRPr="003C6018">
        <w:rPr>
          <w:sz w:val="26"/>
          <w:szCs w:val="26"/>
        </w:rPr>
        <w:t>му исполнителю копии актов, подтверждающих сдачу и прием в эксплуатацию об</w:t>
      </w:r>
      <w:r w:rsidRPr="003C6018">
        <w:rPr>
          <w:sz w:val="26"/>
          <w:szCs w:val="26"/>
        </w:rPr>
        <w:t>ъ</w:t>
      </w:r>
      <w:r w:rsidRPr="003C6018">
        <w:rPr>
          <w:sz w:val="26"/>
          <w:szCs w:val="26"/>
        </w:rPr>
        <w:t>ектов, строительство которых завершено, актов выполнения работ и иных докуме</w:t>
      </w:r>
      <w:r w:rsidRPr="003C6018">
        <w:rPr>
          <w:sz w:val="26"/>
          <w:szCs w:val="26"/>
        </w:rPr>
        <w:t>н</w:t>
      </w:r>
      <w:r w:rsidRPr="003C6018">
        <w:rPr>
          <w:sz w:val="26"/>
          <w:szCs w:val="26"/>
        </w:rPr>
        <w:t>тов, подтверждающих исполнение обязательств по заключенным муниципальным контрактам в рамках реализации мероприятий подпрограммы.</w:t>
      </w:r>
    </w:p>
    <w:sectPr w:rsidR="00FB245F" w:rsidRPr="003C6018" w:rsidSect="00F67698">
      <w:footerReference w:type="even" r:id="rId7"/>
      <w:footerReference w:type="default" r:id="rId8"/>
      <w:pgSz w:w="11906" w:h="16838"/>
      <w:pgMar w:top="1134" w:right="851" w:bottom="1134" w:left="1531" w:header="709" w:footer="709" w:gutter="0"/>
      <w:pgNumType w:start="3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245F" w:rsidRDefault="00FB245F">
      <w:r>
        <w:separator/>
      </w:r>
    </w:p>
  </w:endnote>
  <w:endnote w:type="continuationSeparator" w:id="1">
    <w:p w:rsidR="00FB245F" w:rsidRDefault="00FB24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45F" w:rsidRDefault="00FB245F" w:rsidP="00A200A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B245F" w:rsidRDefault="00FB245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45F" w:rsidRDefault="00FB245F" w:rsidP="00A200A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43</w:t>
    </w:r>
    <w:r>
      <w:rPr>
        <w:rStyle w:val="PageNumber"/>
      </w:rPr>
      <w:fldChar w:fldCharType="end"/>
    </w:r>
  </w:p>
  <w:p w:rsidR="00FB245F" w:rsidRDefault="00FB245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245F" w:rsidRDefault="00FB245F">
      <w:r>
        <w:separator/>
      </w:r>
    </w:p>
  </w:footnote>
  <w:footnote w:type="continuationSeparator" w:id="1">
    <w:p w:rsidR="00FB245F" w:rsidRDefault="00FB24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03BF4"/>
    <w:multiLevelType w:val="hybridMultilevel"/>
    <w:tmpl w:val="42A648A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1A124C05"/>
    <w:multiLevelType w:val="hybridMultilevel"/>
    <w:tmpl w:val="1C900EC2"/>
    <w:lvl w:ilvl="0" w:tplc="2966B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91677"/>
    <w:multiLevelType w:val="hybridMultilevel"/>
    <w:tmpl w:val="AD3EA19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13E025F"/>
    <w:multiLevelType w:val="hybridMultilevel"/>
    <w:tmpl w:val="63B45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A62E57"/>
    <w:multiLevelType w:val="hybridMultilevel"/>
    <w:tmpl w:val="92985F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0864AF3"/>
    <w:multiLevelType w:val="hybridMultilevel"/>
    <w:tmpl w:val="C2A6D2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44905CA"/>
    <w:multiLevelType w:val="hybridMultilevel"/>
    <w:tmpl w:val="D6B0D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1179FF"/>
    <w:multiLevelType w:val="hybridMultilevel"/>
    <w:tmpl w:val="AB348CA2"/>
    <w:lvl w:ilvl="0" w:tplc="769A775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8">
    <w:nsid w:val="40F819D9"/>
    <w:multiLevelType w:val="hybridMultilevel"/>
    <w:tmpl w:val="A72CD5A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C6094C"/>
    <w:multiLevelType w:val="hybridMultilevel"/>
    <w:tmpl w:val="60DC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F8F52B1"/>
    <w:multiLevelType w:val="hybridMultilevel"/>
    <w:tmpl w:val="41DAB26A"/>
    <w:lvl w:ilvl="0" w:tplc="19205062">
      <w:start w:val="1"/>
      <w:numFmt w:val="decimal"/>
      <w:lvlText w:val="%1."/>
      <w:lvlJc w:val="left"/>
      <w:pPr>
        <w:tabs>
          <w:tab w:val="num" w:pos="780"/>
        </w:tabs>
        <w:ind w:left="780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num w:numId="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0"/>
  </w:num>
  <w:num w:numId="5">
    <w:abstractNumId w:val="10"/>
  </w:num>
  <w:num w:numId="6">
    <w:abstractNumId w:val="9"/>
  </w:num>
  <w:num w:numId="7">
    <w:abstractNumId w:val="7"/>
  </w:num>
  <w:num w:numId="8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3"/>
  </w:num>
  <w:num w:numId="11">
    <w:abstractNumId w:val="1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5C78"/>
    <w:rsid w:val="000135AF"/>
    <w:rsid w:val="0002454A"/>
    <w:rsid w:val="00034703"/>
    <w:rsid w:val="000A6E46"/>
    <w:rsid w:val="000A730E"/>
    <w:rsid w:val="000B37D4"/>
    <w:rsid w:val="000D7E77"/>
    <w:rsid w:val="00103D2A"/>
    <w:rsid w:val="0012570A"/>
    <w:rsid w:val="00146F00"/>
    <w:rsid w:val="00155C78"/>
    <w:rsid w:val="00184AC8"/>
    <w:rsid w:val="00195C70"/>
    <w:rsid w:val="001A1129"/>
    <w:rsid w:val="001C732B"/>
    <w:rsid w:val="001F12DC"/>
    <w:rsid w:val="001F17E9"/>
    <w:rsid w:val="00235DF0"/>
    <w:rsid w:val="002506A7"/>
    <w:rsid w:val="00261253"/>
    <w:rsid w:val="0027123D"/>
    <w:rsid w:val="00281EFA"/>
    <w:rsid w:val="00284E15"/>
    <w:rsid w:val="00292B51"/>
    <w:rsid w:val="0029359D"/>
    <w:rsid w:val="00297C5B"/>
    <w:rsid w:val="002C3FA8"/>
    <w:rsid w:val="002F7EF2"/>
    <w:rsid w:val="003059FE"/>
    <w:rsid w:val="003151A7"/>
    <w:rsid w:val="00327316"/>
    <w:rsid w:val="00341ADC"/>
    <w:rsid w:val="003451FE"/>
    <w:rsid w:val="00372CBC"/>
    <w:rsid w:val="0038676C"/>
    <w:rsid w:val="003971AB"/>
    <w:rsid w:val="003B688F"/>
    <w:rsid w:val="003C1BBE"/>
    <w:rsid w:val="003C6018"/>
    <w:rsid w:val="003E3802"/>
    <w:rsid w:val="003E484F"/>
    <w:rsid w:val="003F2F2B"/>
    <w:rsid w:val="00407D45"/>
    <w:rsid w:val="004167B1"/>
    <w:rsid w:val="00437B39"/>
    <w:rsid w:val="004535A1"/>
    <w:rsid w:val="00455EC1"/>
    <w:rsid w:val="00465AD8"/>
    <w:rsid w:val="00466B48"/>
    <w:rsid w:val="004A2D48"/>
    <w:rsid w:val="004B083E"/>
    <w:rsid w:val="004D1CE1"/>
    <w:rsid w:val="004D365E"/>
    <w:rsid w:val="004D5538"/>
    <w:rsid w:val="00512CCE"/>
    <w:rsid w:val="005274E5"/>
    <w:rsid w:val="00575E3E"/>
    <w:rsid w:val="00584BD4"/>
    <w:rsid w:val="00584FDD"/>
    <w:rsid w:val="005D6B7A"/>
    <w:rsid w:val="0060167F"/>
    <w:rsid w:val="00653201"/>
    <w:rsid w:val="00665E55"/>
    <w:rsid w:val="00675EBB"/>
    <w:rsid w:val="006767AC"/>
    <w:rsid w:val="006A6110"/>
    <w:rsid w:val="006C2C56"/>
    <w:rsid w:val="007037D4"/>
    <w:rsid w:val="007723EA"/>
    <w:rsid w:val="007C33A6"/>
    <w:rsid w:val="007E73A0"/>
    <w:rsid w:val="008179B9"/>
    <w:rsid w:val="00834EF4"/>
    <w:rsid w:val="008668E7"/>
    <w:rsid w:val="00867B81"/>
    <w:rsid w:val="00883299"/>
    <w:rsid w:val="008A55C9"/>
    <w:rsid w:val="008B1685"/>
    <w:rsid w:val="008D0806"/>
    <w:rsid w:val="008D307B"/>
    <w:rsid w:val="008F6332"/>
    <w:rsid w:val="009132CE"/>
    <w:rsid w:val="00914CCA"/>
    <w:rsid w:val="009273C9"/>
    <w:rsid w:val="0094511E"/>
    <w:rsid w:val="00953977"/>
    <w:rsid w:val="00961C5E"/>
    <w:rsid w:val="009674FF"/>
    <w:rsid w:val="00981950"/>
    <w:rsid w:val="009A0F25"/>
    <w:rsid w:val="009B6A46"/>
    <w:rsid w:val="00A04D70"/>
    <w:rsid w:val="00A200AD"/>
    <w:rsid w:val="00A22F75"/>
    <w:rsid w:val="00A7176F"/>
    <w:rsid w:val="00A87BBD"/>
    <w:rsid w:val="00AA28CD"/>
    <w:rsid w:val="00AB01F0"/>
    <w:rsid w:val="00AD14D0"/>
    <w:rsid w:val="00AE1E4E"/>
    <w:rsid w:val="00AF4222"/>
    <w:rsid w:val="00AF5AB0"/>
    <w:rsid w:val="00B05362"/>
    <w:rsid w:val="00B059D7"/>
    <w:rsid w:val="00B13BF2"/>
    <w:rsid w:val="00B16A04"/>
    <w:rsid w:val="00B356D4"/>
    <w:rsid w:val="00B41986"/>
    <w:rsid w:val="00B64055"/>
    <w:rsid w:val="00B74C34"/>
    <w:rsid w:val="00BE0345"/>
    <w:rsid w:val="00BE1880"/>
    <w:rsid w:val="00C13A23"/>
    <w:rsid w:val="00C32013"/>
    <w:rsid w:val="00C326C4"/>
    <w:rsid w:val="00C503CB"/>
    <w:rsid w:val="00C64DF2"/>
    <w:rsid w:val="00CB179D"/>
    <w:rsid w:val="00CB7BB4"/>
    <w:rsid w:val="00CE0553"/>
    <w:rsid w:val="00CF12ED"/>
    <w:rsid w:val="00CF7692"/>
    <w:rsid w:val="00D10998"/>
    <w:rsid w:val="00D40C25"/>
    <w:rsid w:val="00D56224"/>
    <w:rsid w:val="00D5780A"/>
    <w:rsid w:val="00D955D0"/>
    <w:rsid w:val="00DB4068"/>
    <w:rsid w:val="00DD12B5"/>
    <w:rsid w:val="00DE6A2B"/>
    <w:rsid w:val="00DE7BF0"/>
    <w:rsid w:val="00DF13A8"/>
    <w:rsid w:val="00E05C6C"/>
    <w:rsid w:val="00E41A4A"/>
    <w:rsid w:val="00E83A36"/>
    <w:rsid w:val="00E85304"/>
    <w:rsid w:val="00EA40AB"/>
    <w:rsid w:val="00EE3CF1"/>
    <w:rsid w:val="00EE5E7E"/>
    <w:rsid w:val="00F01DE0"/>
    <w:rsid w:val="00F03988"/>
    <w:rsid w:val="00F07001"/>
    <w:rsid w:val="00F31D76"/>
    <w:rsid w:val="00F356B1"/>
    <w:rsid w:val="00F365E1"/>
    <w:rsid w:val="00F44504"/>
    <w:rsid w:val="00F66FC4"/>
    <w:rsid w:val="00F67698"/>
    <w:rsid w:val="00F84445"/>
    <w:rsid w:val="00FB245F"/>
    <w:rsid w:val="00FC26DE"/>
    <w:rsid w:val="00FC2DAE"/>
    <w:rsid w:val="00FC4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33A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55C7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155C78"/>
  </w:style>
  <w:style w:type="paragraph" w:styleId="BodyText">
    <w:name w:val="Body Text"/>
    <w:basedOn w:val="Normal"/>
    <w:link w:val="BodyTextChar"/>
    <w:uiPriority w:val="99"/>
    <w:rsid w:val="00155C7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55C78"/>
    <w:rPr>
      <w:rFonts w:ascii="Times New Roman" w:hAnsi="Times New Roman" w:cs="Times New Roman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155C7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55C7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155C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155C7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155C7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155C78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customStyle="1" w:styleId="ConsPlusCell">
    <w:name w:val="ConsPlusCell"/>
    <w:uiPriority w:val="99"/>
    <w:rsid w:val="00155C78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paragraph" w:styleId="ListParagraph">
    <w:name w:val="List Paragraph"/>
    <w:basedOn w:val="Normal"/>
    <w:uiPriority w:val="99"/>
    <w:qFormat/>
    <w:rsid w:val="0094511E"/>
    <w:pPr>
      <w:ind w:left="720"/>
      <w:contextualSpacing/>
    </w:pPr>
  </w:style>
  <w:style w:type="character" w:customStyle="1" w:styleId="apple-style-span">
    <w:name w:val="apple-style-span"/>
    <w:basedOn w:val="DefaultParagraphFont"/>
    <w:uiPriority w:val="99"/>
    <w:rsid w:val="001A1129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6769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6145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6769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02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1219</TotalTime>
  <Pages>10</Pages>
  <Words>2772</Words>
  <Characters>15806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User</cp:lastModifiedBy>
  <cp:revision>59</cp:revision>
  <dcterms:created xsi:type="dcterms:W3CDTF">2013-09-17T01:39:00Z</dcterms:created>
  <dcterms:modified xsi:type="dcterms:W3CDTF">2013-10-16T00:40:00Z</dcterms:modified>
</cp:coreProperties>
</file>