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1E" w:rsidRPr="00D146DC" w:rsidRDefault="008D201E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>Приложение 4</w:t>
      </w:r>
    </w:p>
    <w:p w:rsidR="008D201E" w:rsidRPr="00D146DC" w:rsidRDefault="008D201E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 xml:space="preserve">к постановлению администрации </w:t>
      </w:r>
    </w:p>
    <w:p w:rsidR="008D201E" w:rsidRPr="00D146DC" w:rsidRDefault="008D201E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>города Сорска Республики Хакасия</w:t>
      </w:r>
    </w:p>
    <w:p w:rsidR="008D201E" w:rsidRPr="00D146DC" w:rsidRDefault="00423557" w:rsidP="00417D5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«04 » 07. 2014  г. № 278 </w:t>
      </w:r>
      <w:r w:rsidR="008D201E" w:rsidRPr="00D146DC">
        <w:rPr>
          <w:sz w:val="26"/>
          <w:szCs w:val="26"/>
        </w:rPr>
        <w:t>-п.</w:t>
      </w:r>
    </w:p>
    <w:p w:rsidR="008D201E" w:rsidRPr="00D146DC" w:rsidRDefault="008D201E" w:rsidP="00417D5A">
      <w:pPr>
        <w:contextualSpacing/>
        <w:rPr>
          <w:b/>
          <w:sz w:val="26"/>
          <w:szCs w:val="26"/>
        </w:rPr>
      </w:pPr>
    </w:p>
    <w:p w:rsidR="008D201E" w:rsidRPr="00D146DC" w:rsidRDefault="008D201E" w:rsidP="007D61C1">
      <w:pPr>
        <w:pStyle w:val="aa"/>
        <w:jc w:val="center"/>
        <w:rPr>
          <w:b/>
          <w:sz w:val="26"/>
          <w:szCs w:val="26"/>
        </w:rPr>
      </w:pPr>
      <w:r w:rsidRPr="00D146DC">
        <w:rPr>
          <w:b/>
          <w:sz w:val="26"/>
          <w:szCs w:val="26"/>
        </w:rPr>
        <w:t>4. Перечень основных мероприятий подпрограммы</w:t>
      </w:r>
    </w:p>
    <w:p w:rsidR="008D201E" w:rsidRPr="00D146DC" w:rsidRDefault="008D201E" w:rsidP="007D61C1">
      <w:pPr>
        <w:pStyle w:val="aa"/>
        <w:rPr>
          <w:b/>
          <w:color w:val="000000"/>
          <w:sz w:val="26"/>
          <w:szCs w:val="26"/>
        </w:rPr>
      </w:pPr>
      <w:r w:rsidRPr="00D146DC">
        <w:rPr>
          <w:b/>
          <w:color w:val="000000"/>
          <w:sz w:val="26"/>
          <w:szCs w:val="26"/>
        </w:rPr>
        <w:t> </w:t>
      </w:r>
    </w:p>
    <w:tbl>
      <w:tblPr>
        <w:tblW w:w="9845" w:type="dxa"/>
        <w:tblInd w:w="87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3423"/>
        <w:gridCol w:w="1559"/>
        <w:gridCol w:w="1418"/>
        <w:gridCol w:w="101"/>
        <w:gridCol w:w="1458"/>
        <w:gridCol w:w="1886"/>
      </w:tblGrid>
      <w:tr w:rsidR="008D201E" w:rsidRPr="00D146DC" w:rsidTr="004C1CE6">
        <w:trPr>
          <w:trHeight w:val="630"/>
        </w:trPr>
        <w:tc>
          <w:tcPr>
            <w:tcW w:w="3423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Задача, мероприятие,</w:t>
            </w:r>
          </w:p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146DC">
                <w:rPr>
                  <w:color w:val="000000"/>
                  <w:sz w:val="26"/>
                  <w:szCs w:val="26"/>
                </w:rPr>
                <w:t>2014 г</w:t>
              </w:r>
            </w:smartTag>
            <w:r w:rsidRPr="00D146D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146DC">
                <w:rPr>
                  <w:color w:val="000000"/>
                  <w:sz w:val="26"/>
                  <w:szCs w:val="26"/>
                </w:rPr>
                <w:t>2016 г</w:t>
              </w:r>
            </w:smartTag>
            <w:r w:rsidRPr="00D146DC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8D201E" w:rsidRPr="00D146DC" w:rsidTr="004C1CE6">
        <w:trPr>
          <w:trHeight w:val="690"/>
        </w:trPr>
        <w:tc>
          <w:tcPr>
            <w:tcW w:w="3423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>Задача 1</w:t>
            </w:r>
            <w:r w:rsidRPr="00D146DC">
              <w:rPr>
                <w:color w:val="000000"/>
                <w:sz w:val="26"/>
                <w:szCs w:val="26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8400,0</w:t>
            </w:r>
          </w:p>
        </w:tc>
        <w:tc>
          <w:tcPr>
            <w:tcW w:w="15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6750,0 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7425,0 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8400,0</w:t>
            </w:r>
          </w:p>
        </w:tc>
        <w:tc>
          <w:tcPr>
            <w:tcW w:w="15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6750,0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7425,0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35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201E" w:rsidRPr="00D146DC" w:rsidRDefault="008D201E" w:rsidP="007D61C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1.Предоставления дополнительного образования в общеобразовательных учреждениях</w:t>
            </w:r>
          </w:p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8400,0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6750,0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7425,0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Основная деятельность учреждения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8400,0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6750,0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7425,0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201E" w:rsidRPr="00D146DC" w:rsidRDefault="008D201E" w:rsidP="007D61C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 xml:space="preserve">1.Число детей посещающих ДДТ, чел.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750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823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8D201E" w:rsidRPr="00D146DC" w:rsidRDefault="008D201E" w:rsidP="007D61C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>Задача 2.</w:t>
            </w:r>
            <w:r w:rsidRPr="00D146DC">
              <w:rPr>
                <w:color w:val="000000"/>
                <w:sz w:val="26"/>
                <w:szCs w:val="26"/>
              </w:rPr>
              <w:t xml:space="preserve"> Создание условий,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201E" w:rsidRPr="00D146DC" w:rsidRDefault="008D201E" w:rsidP="007D61C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lastRenderedPageBreak/>
              <w:t>Мероприятия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6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1.Монтаж кнопки экстренного вызова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9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2.Монтаж путей эвакуации линиями из фотолюминисцентной пленки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3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ИТОГО по задаче 2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 xml:space="preserve">Задача 3. </w:t>
            </w:r>
            <w:r w:rsidRPr="00D146DC">
              <w:rPr>
                <w:color w:val="000000"/>
                <w:sz w:val="26"/>
                <w:szCs w:val="26"/>
              </w:rPr>
              <w:t>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201E" w:rsidRPr="00D146DC" w:rsidRDefault="008D201E" w:rsidP="007D61C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 xml:space="preserve">1.Обеспечение государственных гарантий доступности качественного образования (тыс. руб.)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7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Ремонт зданий дополнительных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8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201E" w:rsidRPr="00D146DC" w:rsidRDefault="008D201E" w:rsidP="007D61C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D146DC">
              <w:rPr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8D201E" w:rsidRPr="00D146DC" w:rsidTr="004C1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1. Доступность образовательных услуг,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D201E" w:rsidRPr="00D146DC" w:rsidRDefault="008D201E" w:rsidP="007D61C1">
            <w:pPr>
              <w:pStyle w:val="aa"/>
              <w:rPr>
                <w:color w:val="000000"/>
                <w:sz w:val="26"/>
                <w:szCs w:val="26"/>
              </w:rPr>
            </w:pPr>
            <w:r w:rsidRPr="00D146DC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8D201E" w:rsidRPr="00D146DC" w:rsidRDefault="008D201E" w:rsidP="007D61C1">
      <w:pPr>
        <w:pStyle w:val="aa"/>
        <w:rPr>
          <w:sz w:val="26"/>
          <w:szCs w:val="26"/>
        </w:rPr>
      </w:pPr>
    </w:p>
    <w:p w:rsidR="008D201E" w:rsidRDefault="008D201E" w:rsidP="0023097B">
      <w:pPr>
        <w:pStyle w:val="aa"/>
        <w:jc w:val="both"/>
        <w:rPr>
          <w:sz w:val="26"/>
          <w:szCs w:val="26"/>
        </w:rPr>
      </w:pPr>
      <w:r w:rsidRPr="00D146DC">
        <w:rPr>
          <w:sz w:val="26"/>
          <w:szCs w:val="26"/>
        </w:rPr>
        <w:tab/>
        <w:t>На организацию спортивных секций и технических кружков финансирование предусмотрено по подпрограмме «</w:t>
      </w:r>
      <w:r w:rsidRPr="00D146DC">
        <w:rPr>
          <w:color w:val="000000"/>
          <w:sz w:val="26"/>
          <w:szCs w:val="26"/>
        </w:rPr>
        <w:t>"Реализация национальной образовательной инициативы "Наша новая школа» (2014 - 2016 годы) из средств республиканского бюджета.</w:t>
      </w:r>
    </w:p>
    <w:p w:rsidR="008D201E" w:rsidRPr="005E3FFB" w:rsidRDefault="008D201E" w:rsidP="007D61C1">
      <w:pPr>
        <w:pStyle w:val="aa"/>
        <w:rPr>
          <w:sz w:val="26"/>
          <w:szCs w:val="26"/>
        </w:rPr>
      </w:pPr>
    </w:p>
    <w:sectPr w:rsidR="008D201E" w:rsidRPr="005E3FFB" w:rsidSect="00004C67">
      <w:footerReference w:type="default" r:id="rId7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6A9" w:rsidRDefault="003A36A9" w:rsidP="00004C67">
      <w:r>
        <w:separator/>
      </w:r>
    </w:p>
  </w:endnote>
  <w:endnote w:type="continuationSeparator" w:id="1">
    <w:p w:rsidR="003A36A9" w:rsidRDefault="003A36A9" w:rsidP="00004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1E" w:rsidRDefault="00AB605E">
    <w:pPr>
      <w:pStyle w:val="af6"/>
      <w:jc w:val="center"/>
    </w:pPr>
    <w:fldSimple w:instr=" PAGE   \* MERGEFORMAT ">
      <w:r w:rsidR="00423557">
        <w:rPr>
          <w:noProof/>
        </w:rPr>
        <w:t>16</w:t>
      </w:r>
    </w:fldSimple>
  </w:p>
  <w:p w:rsidR="008D201E" w:rsidRDefault="008D201E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6A9" w:rsidRDefault="003A36A9" w:rsidP="00004C67">
      <w:r>
        <w:separator/>
      </w:r>
    </w:p>
  </w:footnote>
  <w:footnote w:type="continuationSeparator" w:id="1">
    <w:p w:rsidR="003A36A9" w:rsidRDefault="003A36A9" w:rsidP="00004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D5A"/>
    <w:rsid w:val="00004C67"/>
    <w:rsid w:val="000D0E7C"/>
    <w:rsid w:val="000D5BB7"/>
    <w:rsid w:val="0012284F"/>
    <w:rsid w:val="0023097B"/>
    <w:rsid w:val="00294D9A"/>
    <w:rsid w:val="00340A44"/>
    <w:rsid w:val="003A36A9"/>
    <w:rsid w:val="00417D5A"/>
    <w:rsid w:val="00423557"/>
    <w:rsid w:val="00435ADE"/>
    <w:rsid w:val="00461AAC"/>
    <w:rsid w:val="004C1CE6"/>
    <w:rsid w:val="00527CDA"/>
    <w:rsid w:val="005E3FFB"/>
    <w:rsid w:val="006E25CD"/>
    <w:rsid w:val="007D3D4D"/>
    <w:rsid w:val="007D61C1"/>
    <w:rsid w:val="008D201E"/>
    <w:rsid w:val="008D48C9"/>
    <w:rsid w:val="009629CC"/>
    <w:rsid w:val="00A757E4"/>
    <w:rsid w:val="00AB605E"/>
    <w:rsid w:val="00BA0DF8"/>
    <w:rsid w:val="00CB482F"/>
    <w:rsid w:val="00D146DC"/>
    <w:rsid w:val="00D44ADE"/>
    <w:rsid w:val="00D45240"/>
    <w:rsid w:val="00D94EB3"/>
    <w:rsid w:val="00E41BF2"/>
    <w:rsid w:val="00E61EA6"/>
    <w:rsid w:val="00EB5519"/>
    <w:rsid w:val="00FE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17D5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a3">
    <w:name w:val="caption"/>
    <w:basedOn w:val="a"/>
    <w:next w:val="a"/>
    <w:uiPriority w:val="99"/>
    <w:qFormat/>
    <w:rsid w:val="00D94EB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D94EB3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94EB3"/>
    <w:rPr>
      <w:rFonts w:cs="Times New Roman"/>
      <w:i/>
    </w:rPr>
  </w:style>
  <w:style w:type="paragraph" w:styleId="aa">
    <w:name w:val="No Spacing"/>
    <w:basedOn w:val="a"/>
    <w:uiPriority w:val="99"/>
    <w:qFormat/>
    <w:rsid w:val="00D94EB3"/>
  </w:style>
  <w:style w:type="paragraph" w:styleId="ab">
    <w:name w:val="List Paragraph"/>
    <w:basedOn w:val="a"/>
    <w:uiPriority w:val="99"/>
    <w:qFormat/>
    <w:rsid w:val="00D94EB3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D94EB3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99"/>
    <w:qFormat/>
    <w:rsid w:val="00D94EB3"/>
    <w:rPr>
      <w:i/>
      <w:color w:val="808080"/>
    </w:rPr>
  </w:style>
  <w:style w:type="character" w:styleId="af">
    <w:name w:val="Intense Emphasis"/>
    <w:basedOn w:val="a0"/>
    <w:uiPriority w:val="99"/>
    <w:qFormat/>
    <w:rsid w:val="00D94EB3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D94EB3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D94EB3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D94EB3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D94EB3"/>
    <w:pPr>
      <w:outlineLvl w:val="9"/>
    </w:pPr>
  </w:style>
  <w:style w:type="paragraph" w:styleId="af4">
    <w:name w:val="header"/>
    <w:basedOn w:val="a"/>
    <w:link w:val="af5"/>
    <w:uiPriority w:val="99"/>
    <w:semiHidden/>
    <w:rsid w:val="00004C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004C67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rsid w:val="00004C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004C6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Ф. Чумаченко</cp:lastModifiedBy>
  <cp:revision>10</cp:revision>
  <dcterms:created xsi:type="dcterms:W3CDTF">2014-03-16T09:23:00Z</dcterms:created>
  <dcterms:modified xsi:type="dcterms:W3CDTF">2014-07-09T06:29:00Z</dcterms:modified>
</cp:coreProperties>
</file>