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F5C66" w:rsidRPr="00CB7C26" w:rsidTr="0024410B">
        <w:trPr>
          <w:trHeight w:val="1512"/>
          <w:jc w:val="center"/>
        </w:trPr>
        <w:tc>
          <w:tcPr>
            <w:tcW w:w="2966" w:type="dxa"/>
          </w:tcPr>
          <w:p w:rsidR="007F5C66" w:rsidRPr="00572038" w:rsidRDefault="007F5C66" w:rsidP="008473F4">
            <w:pPr>
              <w:tabs>
                <w:tab w:val="left" w:pos="-585"/>
              </w:tabs>
              <w:jc w:val="both"/>
              <w:rPr>
                <w:lang w:val="en-US"/>
              </w:rPr>
            </w:pPr>
          </w:p>
          <w:p w:rsidR="007F5C66" w:rsidRPr="00572038" w:rsidRDefault="007F5C66" w:rsidP="008473F4">
            <w:pPr>
              <w:tabs>
                <w:tab w:val="left" w:pos="-585"/>
              </w:tabs>
              <w:jc w:val="both"/>
            </w:pPr>
            <w:r w:rsidRPr="00572038">
              <w:t>Российская Федерация</w:t>
            </w:r>
          </w:p>
          <w:p w:rsidR="007F5C66" w:rsidRPr="00572038" w:rsidRDefault="007F5C66" w:rsidP="008473F4">
            <w:pPr>
              <w:tabs>
                <w:tab w:val="left" w:pos="-585"/>
              </w:tabs>
              <w:jc w:val="both"/>
            </w:pPr>
            <w:r w:rsidRPr="00572038">
              <w:t>Республика Хакасия</w:t>
            </w:r>
          </w:p>
          <w:p w:rsidR="007F5C66" w:rsidRPr="00572038" w:rsidRDefault="007F5C66" w:rsidP="008473F4">
            <w:pPr>
              <w:tabs>
                <w:tab w:val="left" w:pos="-585"/>
              </w:tabs>
              <w:jc w:val="both"/>
            </w:pPr>
            <w:r w:rsidRPr="00572038">
              <w:t>Совет депутатов</w:t>
            </w:r>
          </w:p>
          <w:p w:rsidR="007F5C66" w:rsidRPr="00572038" w:rsidRDefault="007F5C66" w:rsidP="008473F4">
            <w:pPr>
              <w:tabs>
                <w:tab w:val="left" w:pos="-585"/>
              </w:tabs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7F5C66" w:rsidRPr="00572038" w:rsidRDefault="007F5C66" w:rsidP="0024410B">
            <w:pPr>
              <w:jc w:val="center"/>
              <w:rPr>
                <w:rFonts w:ascii="Arial" w:hAnsi="Arial" w:cs="Arial"/>
                <w:noProof/>
              </w:rPr>
            </w:pPr>
          </w:p>
          <w:p w:rsidR="007F5C66" w:rsidRPr="00572038" w:rsidRDefault="007F5C66" w:rsidP="0024410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F5C66" w:rsidRPr="00572038" w:rsidRDefault="007F5C66" w:rsidP="0024410B"/>
          <w:p w:rsidR="007F5C66" w:rsidRPr="00B87C7A" w:rsidRDefault="007F5C66" w:rsidP="0024410B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7F5C66" w:rsidRPr="00B87C7A" w:rsidRDefault="007F5C66" w:rsidP="0024410B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7F5C66" w:rsidRPr="00B87C7A" w:rsidRDefault="007F5C66" w:rsidP="0024410B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7F5C66" w:rsidRPr="00572038" w:rsidRDefault="007F5C66" w:rsidP="0024410B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7F5C66" w:rsidRDefault="007F5C66" w:rsidP="007F5C66">
      <w:pPr>
        <w:jc w:val="center"/>
      </w:pPr>
      <w:r>
        <w:t>_____________________________________________________________________________</w:t>
      </w:r>
    </w:p>
    <w:p w:rsidR="007F5C66" w:rsidRDefault="007F5C66" w:rsidP="007F5C66"/>
    <w:p w:rsidR="008473F4" w:rsidRDefault="00D03B77" w:rsidP="008473F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</w:t>
      </w:r>
      <w:r w:rsidR="008473F4">
        <w:rPr>
          <w:b/>
          <w:sz w:val="25"/>
          <w:szCs w:val="25"/>
        </w:rPr>
        <w:t>Е</w:t>
      </w:r>
    </w:p>
    <w:p w:rsidR="007F5C66" w:rsidRPr="008473F4" w:rsidRDefault="00D03B77" w:rsidP="008473F4">
      <w:pPr>
        <w:ind w:left="-567" w:firstLine="141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23 декабря 2014 года     </w:t>
      </w:r>
      <w:r w:rsidR="007F5C66">
        <w:rPr>
          <w:b/>
          <w:sz w:val="25"/>
          <w:szCs w:val="25"/>
        </w:rPr>
        <w:t xml:space="preserve">                                                                                      </w:t>
      </w:r>
      <w:r w:rsidR="008473F4">
        <w:rPr>
          <w:b/>
          <w:sz w:val="25"/>
          <w:szCs w:val="25"/>
        </w:rPr>
        <w:t xml:space="preserve">         </w:t>
      </w:r>
      <w:r w:rsidR="007F5C66">
        <w:rPr>
          <w:b/>
          <w:sz w:val="25"/>
          <w:szCs w:val="25"/>
        </w:rPr>
        <w:t xml:space="preserve">     № 410</w:t>
      </w:r>
    </w:p>
    <w:p w:rsidR="008473F4" w:rsidRDefault="008473F4" w:rsidP="008473F4">
      <w:pPr>
        <w:ind w:hanging="426"/>
        <w:rPr>
          <w:sz w:val="25"/>
          <w:szCs w:val="25"/>
        </w:rPr>
      </w:pPr>
    </w:p>
    <w:p w:rsidR="008473F4" w:rsidRDefault="007F5C66" w:rsidP="008473F4">
      <w:pPr>
        <w:ind w:hanging="426"/>
        <w:rPr>
          <w:sz w:val="25"/>
          <w:szCs w:val="25"/>
        </w:rPr>
      </w:pPr>
      <w:r w:rsidRPr="007F5C66">
        <w:rPr>
          <w:sz w:val="25"/>
          <w:szCs w:val="25"/>
        </w:rPr>
        <w:t xml:space="preserve">О внесении изменений в решение Совета депутатов </w:t>
      </w:r>
    </w:p>
    <w:p w:rsidR="008473F4" w:rsidRDefault="007F5C66" w:rsidP="008473F4">
      <w:pPr>
        <w:ind w:hanging="426"/>
        <w:rPr>
          <w:sz w:val="25"/>
          <w:szCs w:val="25"/>
        </w:rPr>
      </w:pPr>
      <w:r w:rsidRPr="007F5C66">
        <w:rPr>
          <w:sz w:val="25"/>
          <w:szCs w:val="25"/>
        </w:rPr>
        <w:t xml:space="preserve">города Сорска от 27.08.2013 года № 196 «Об определении </w:t>
      </w:r>
    </w:p>
    <w:p w:rsidR="008473F4" w:rsidRDefault="007F5C66" w:rsidP="008473F4">
      <w:pPr>
        <w:ind w:hanging="426"/>
        <w:rPr>
          <w:sz w:val="25"/>
          <w:szCs w:val="25"/>
        </w:rPr>
      </w:pPr>
      <w:r w:rsidRPr="007F5C66">
        <w:rPr>
          <w:sz w:val="25"/>
          <w:szCs w:val="25"/>
        </w:rPr>
        <w:t>способ</w:t>
      </w:r>
      <w:r>
        <w:rPr>
          <w:sz w:val="25"/>
          <w:szCs w:val="25"/>
        </w:rPr>
        <w:t>а</w:t>
      </w:r>
      <w:r w:rsidRPr="007F5C66">
        <w:rPr>
          <w:sz w:val="25"/>
          <w:szCs w:val="25"/>
        </w:rPr>
        <w:t xml:space="preserve"> расчета расстояния до границ </w:t>
      </w:r>
    </w:p>
    <w:p w:rsidR="008473F4" w:rsidRDefault="007F5C66" w:rsidP="008473F4">
      <w:pPr>
        <w:ind w:hanging="426"/>
        <w:rPr>
          <w:sz w:val="25"/>
          <w:szCs w:val="25"/>
        </w:rPr>
      </w:pPr>
      <w:r w:rsidRPr="007F5C66">
        <w:rPr>
          <w:sz w:val="25"/>
          <w:szCs w:val="25"/>
        </w:rPr>
        <w:t xml:space="preserve">прилегающих территорий для недопущения розничной продажи </w:t>
      </w:r>
    </w:p>
    <w:p w:rsidR="008473F4" w:rsidRDefault="007F5C66" w:rsidP="008473F4">
      <w:pPr>
        <w:ind w:hanging="426"/>
        <w:rPr>
          <w:b/>
          <w:sz w:val="25"/>
          <w:szCs w:val="25"/>
        </w:rPr>
      </w:pPr>
      <w:r w:rsidRPr="007F5C66">
        <w:rPr>
          <w:sz w:val="25"/>
          <w:szCs w:val="25"/>
        </w:rPr>
        <w:t>алкогольной продукции»</w:t>
      </w:r>
      <w:r w:rsidR="00D03B77">
        <w:rPr>
          <w:b/>
          <w:sz w:val="25"/>
          <w:szCs w:val="25"/>
        </w:rPr>
        <w:t xml:space="preserve">   </w:t>
      </w:r>
    </w:p>
    <w:p w:rsidR="00D03B77" w:rsidRPr="007F5C66" w:rsidRDefault="00D03B77" w:rsidP="008473F4">
      <w:pPr>
        <w:ind w:hanging="426"/>
        <w:rPr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   </w:t>
      </w:r>
    </w:p>
    <w:p w:rsidR="00055EC2" w:rsidRDefault="00055EC2" w:rsidP="008473F4">
      <w:pPr>
        <w:pStyle w:val="ConsPlusNormal"/>
        <w:ind w:left="-426" w:firstLine="426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Рассмотрев </w:t>
      </w:r>
      <w:r w:rsidR="007F5C66">
        <w:rPr>
          <w:rFonts w:ascii="Times New Roman" w:hAnsi="Times New Roman" w:cs="Times New Roman"/>
          <w:sz w:val="25"/>
          <w:szCs w:val="25"/>
        </w:rPr>
        <w:t xml:space="preserve">коллективное </w:t>
      </w:r>
      <w:r>
        <w:rPr>
          <w:rFonts w:ascii="Times New Roman" w:hAnsi="Times New Roman" w:cs="Times New Roman"/>
          <w:sz w:val="25"/>
          <w:szCs w:val="25"/>
        </w:rPr>
        <w:t>ходатайство предпринимателей</w:t>
      </w:r>
      <w:r w:rsidR="007F5C66">
        <w:rPr>
          <w:rFonts w:ascii="Times New Roman" w:hAnsi="Times New Roman" w:cs="Times New Roman"/>
          <w:sz w:val="25"/>
          <w:szCs w:val="25"/>
        </w:rPr>
        <w:t xml:space="preserve"> города Сорска</w:t>
      </w:r>
      <w:r>
        <w:rPr>
          <w:rFonts w:ascii="Times New Roman" w:hAnsi="Times New Roman" w:cs="Times New Roman"/>
          <w:sz w:val="25"/>
          <w:szCs w:val="25"/>
        </w:rPr>
        <w:t>,</w:t>
      </w:r>
      <w:r w:rsidR="007F5C66">
        <w:rPr>
          <w:rFonts w:ascii="Times New Roman" w:hAnsi="Times New Roman" w:cs="Times New Roman"/>
          <w:sz w:val="25"/>
          <w:szCs w:val="25"/>
        </w:rPr>
        <w:t xml:space="preserve"> руков</w:t>
      </w:r>
      <w:r w:rsidR="007F5C66">
        <w:rPr>
          <w:rFonts w:ascii="Times New Roman" w:hAnsi="Times New Roman" w:cs="Times New Roman"/>
          <w:sz w:val="25"/>
          <w:szCs w:val="25"/>
        </w:rPr>
        <w:t>о</w:t>
      </w:r>
      <w:r w:rsidR="007F5C66">
        <w:rPr>
          <w:rFonts w:ascii="Times New Roman" w:hAnsi="Times New Roman" w:cs="Times New Roman"/>
          <w:sz w:val="25"/>
          <w:szCs w:val="25"/>
        </w:rPr>
        <w:t>дствуясь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hyperlink r:id="rId6" w:history="1">
        <w:r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</w:rPr>
          <w:t>ст. 16</w:t>
        </w:r>
      </w:hyperlink>
      <w:r>
        <w:rPr>
          <w:rFonts w:ascii="Times New Roman" w:hAnsi="Times New Roman" w:cs="Times New Roman"/>
          <w:sz w:val="25"/>
          <w:szCs w:val="25"/>
        </w:rPr>
        <w:t xml:space="preserve"> Федерального закона от 22.11.1995</w:t>
      </w:r>
      <w:r w:rsidR="007F5C66">
        <w:rPr>
          <w:rFonts w:ascii="Times New Roman" w:hAnsi="Times New Roman" w:cs="Times New Roman"/>
          <w:sz w:val="25"/>
          <w:szCs w:val="25"/>
        </w:rPr>
        <w:t xml:space="preserve"> г.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7F5C66">
        <w:rPr>
          <w:rFonts w:ascii="Times New Roman" w:hAnsi="Times New Roman" w:cs="Times New Roman"/>
          <w:sz w:val="25"/>
          <w:szCs w:val="25"/>
        </w:rPr>
        <w:t>№</w:t>
      </w:r>
      <w:r>
        <w:rPr>
          <w:rFonts w:ascii="Times New Roman" w:hAnsi="Times New Roman" w:cs="Times New Roman"/>
          <w:sz w:val="25"/>
          <w:szCs w:val="25"/>
        </w:rPr>
        <w:t xml:space="preserve"> 171-ФЗ "О государственном регулировании производства и оборота этилового спирта, алкогольной и спиртосодерж</w:t>
      </w:r>
      <w:r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щей продукции и об ограничении потребления (распития) алкогольной продукции",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5"/>
            <w:szCs w:val="25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5"/>
          <w:szCs w:val="25"/>
        </w:rPr>
        <w:t xml:space="preserve"> Правительства Российской Федерации от 27.12.2012 </w:t>
      </w:r>
      <w:r w:rsidR="007F5C66">
        <w:rPr>
          <w:rFonts w:ascii="Times New Roman" w:hAnsi="Times New Roman" w:cs="Times New Roman"/>
          <w:sz w:val="25"/>
          <w:szCs w:val="25"/>
        </w:rPr>
        <w:t>№</w:t>
      </w:r>
      <w:r>
        <w:rPr>
          <w:rFonts w:ascii="Times New Roman" w:hAnsi="Times New Roman" w:cs="Times New Roman"/>
          <w:sz w:val="25"/>
          <w:szCs w:val="25"/>
        </w:rPr>
        <w:t xml:space="preserve"> 1425 "Об опред</w:t>
      </w:r>
      <w:r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>лении органами государственной власти субъектов Российской Федерации мест массового скопления граждан и мест нахожд</w:t>
      </w:r>
      <w:r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>ния источников повышенной опасности, в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>
        <w:rPr>
          <w:rFonts w:ascii="Times New Roman" w:hAnsi="Times New Roman" w:cs="Times New Roman"/>
          <w:sz w:val="25"/>
          <w:szCs w:val="25"/>
        </w:rPr>
        <w:t>которых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не допускается розничная продажа алк</w:t>
      </w:r>
      <w:r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гольной продукции, а также определении органами местного самоуправления границ прил</w:t>
      </w:r>
      <w:r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 xml:space="preserve">гающих к некоторым организациям и объектам территорий, на которых не допускается розничная продажа алкогольной продукции", руководствуясь,  ст. 18 Устава </w:t>
      </w:r>
      <w:r w:rsidR="007F5C66">
        <w:rPr>
          <w:rFonts w:ascii="Times New Roman" w:hAnsi="Times New Roman" w:cs="Times New Roman"/>
          <w:sz w:val="25"/>
          <w:szCs w:val="25"/>
        </w:rPr>
        <w:t>муниципального образования город</w:t>
      </w:r>
      <w:r>
        <w:rPr>
          <w:rFonts w:ascii="Times New Roman" w:hAnsi="Times New Roman" w:cs="Times New Roman"/>
          <w:sz w:val="25"/>
          <w:szCs w:val="25"/>
        </w:rPr>
        <w:t xml:space="preserve"> Сорск,</w:t>
      </w:r>
    </w:p>
    <w:p w:rsidR="00055EC2" w:rsidRDefault="00055EC2" w:rsidP="00055EC2">
      <w:pPr>
        <w:ind w:firstLine="708"/>
        <w:jc w:val="both"/>
        <w:rPr>
          <w:sz w:val="25"/>
          <w:szCs w:val="25"/>
        </w:rPr>
      </w:pPr>
    </w:p>
    <w:p w:rsidR="00055EC2" w:rsidRDefault="00055EC2" w:rsidP="00055EC2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055EC2" w:rsidRDefault="00055EC2" w:rsidP="00055EC2">
      <w:pPr>
        <w:ind w:left="360"/>
        <w:jc w:val="both"/>
        <w:rPr>
          <w:sz w:val="25"/>
          <w:szCs w:val="25"/>
        </w:rPr>
      </w:pPr>
    </w:p>
    <w:p w:rsidR="007F5C66" w:rsidRPr="008473F4" w:rsidRDefault="008473F4" w:rsidP="008473F4">
      <w:pPr>
        <w:ind w:left="-426"/>
        <w:jc w:val="both"/>
        <w:rPr>
          <w:sz w:val="25"/>
          <w:szCs w:val="25"/>
        </w:rPr>
      </w:pPr>
      <w:r w:rsidRPr="008473F4">
        <w:rPr>
          <w:sz w:val="25"/>
          <w:szCs w:val="25"/>
        </w:rPr>
        <w:t xml:space="preserve">1.   </w:t>
      </w:r>
      <w:r w:rsidR="007F5C66" w:rsidRPr="008473F4">
        <w:rPr>
          <w:sz w:val="25"/>
          <w:szCs w:val="25"/>
        </w:rPr>
        <w:t>Внести изменения в решение Совета депутатов города Сорска от 27.08.2013 г</w:t>
      </w:r>
      <w:r w:rsidR="007F5C66" w:rsidRPr="008473F4">
        <w:rPr>
          <w:sz w:val="25"/>
          <w:szCs w:val="25"/>
        </w:rPr>
        <w:t>о</w:t>
      </w:r>
      <w:r w:rsidR="007F5C66" w:rsidRPr="008473F4">
        <w:rPr>
          <w:sz w:val="25"/>
          <w:szCs w:val="25"/>
        </w:rPr>
        <w:t xml:space="preserve">да № 196 «Об определении способа расчета расстояния до границ </w:t>
      </w:r>
      <w:r w:rsidRPr="008473F4">
        <w:rPr>
          <w:sz w:val="25"/>
          <w:szCs w:val="25"/>
        </w:rPr>
        <w:t>прилегающих</w:t>
      </w:r>
      <w:r w:rsidR="007F5C66" w:rsidRPr="008473F4">
        <w:rPr>
          <w:sz w:val="25"/>
          <w:szCs w:val="25"/>
        </w:rPr>
        <w:t xml:space="preserve"> территорий для недопущения розничной продажи алкогольной проду</w:t>
      </w:r>
      <w:r w:rsidR="007F5C66" w:rsidRPr="008473F4">
        <w:rPr>
          <w:sz w:val="25"/>
          <w:szCs w:val="25"/>
        </w:rPr>
        <w:t>к</w:t>
      </w:r>
      <w:r w:rsidR="007F5C66" w:rsidRPr="008473F4">
        <w:rPr>
          <w:sz w:val="25"/>
          <w:szCs w:val="25"/>
        </w:rPr>
        <w:t>ции».</w:t>
      </w:r>
    </w:p>
    <w:p w:rsidR="007F5C66" w:rsidRPr="008473F4" w:rsidRDefault="008473F4" w:rsidP="008473F4">
      <w:pPr>
        <w:ind w:left="-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 </w:t>
      </w:r>
      <w:r w:rsidR="007F5C66" w:rsidRPr="008473F4">
        <w:rPr>
          <w:sz w:val="25"/>
          <w:szCs w:val="25"/>
        </w:rPr>
        <w:t>Пункт 2 приложения  к указанному решению изменить и изложить в следу</w:t>
      </w:r>
      <w:r w:rsidR="007F5C66" w:rsidRPr="008473F4">
        <w:rPr>
          <w:sz w:val="25"/>
          <w:szCs w:val="25"/>
        </w:rPr>
        <w:t>ю</w:t>
      </w:r>
      <w:r w:rsidR="007F5C66" w:rsidRPr="008473F4">
        <w:rPr>
          <w:sz w:val="25"/>
          <w:szCs w:val="25"/>
        </w:rPr>
        <w:t>щей редакции: «</w:t>
      </w:r>
      <w:r w:rsidR="007F5C66">
        <w:t>2. При определении границ прилегающих территорий применяется сл</w:t>
      </w:r>
      <w:r w:rsidR="007F5C66">
        <w:t>е</w:t>
      </w:r>
      <w:r w:rsidR="007F5C66">
        <w:t>дующий способ расчета:</w:t>
      </w:r>
    </w:p>
    <w:p w:rsidR="008473F4" w:rsidRPr="008473F4" w:rsidRDefault="007F5C66" w:rsidP="008473F4">
      <w:pPr>
        <w:ind w:left="-426"/>
        <w:jc w:val="both"/>
        <w:rPr>
          <w:sz w:val="25"/>
          <w:szCs w:val="25"/>
        </w:rPr>
      </w:pPr>
      <w:r>
        <w:t xml:space="preserve">- от ближайшей точки периметра здания, в котором расположены объекты и организации до </w:t>
      </w:r>
      <w:r w:rsidRPr="008473F4">
        <w:t xml:space="preserve">входа на обособленную </w:t>
      </w:r>
      <w:r w:rsidR="008473F4" w:rsidRPr="008473F4">
        <w:t>территорию</w:t>
      </w:r>
      <w:proofErr w:type="gramStart"/>
      <w:r w:rsidRPr="008473F4">
        <w:t>.»</w:t>
      </w:r>
      <w:r w:rsidRPr="008473F4">
        <w:rPr>
          <w:sz w:val="25"/>
          <w:szCs w:val="25"/>
        </w:rPr>
        <w:t xml:space="preserve"> </w:t>
      </w:r>
      <w:proofErr w:type="gramEnd"/>
    </w:p>
    <w:p w:rsidR="008473F4" w:rsidRDefault="008473F4" w:rsidP="008473F4">
      <w:pPr>
        <w:ind w:left="-426"/>
        <w:jc w:val="both"/>
        <w:rPr>
          <w:sz w:val="25"/>
          <w:szCs w:val="25"/>
        </w:rPr>
      </w:pPr>
      <w:r w:rsidRPr="008473F4">
        <w:rPr>
          <w:sz w:val="25"/>
          <w:szCs w:val="25"/>
        </w:rPr>
        <w:t xml:space="preserve">3. </w:t>
      </w:r>
      <w:r w:rsidR="007F5C66" w:rsidRPr="008473F4">
        <w:rPr>
          <w:sz w:val="25"/>
          <w:szCs w:val="25"/>
        </w:rPr>
        <w:t xml:space="preserve">Пункт 3 приложения изменить и изложить в следующей редакции: </w:t>
      </w:r>
    </w:p>
    <w:p w:rsidR="008473F4" w:rsidRPr="008473F4" w:rsidRDefault="007F5C66" w:rsidP="008473F4">
      <w:pPr>
        <w:ind w:left="-426"/>
        <w:jc w:val="both"/>
        <w:rPr>
          <w:sz w:val="25"/>
          <w:szCs w:val="25"/>
        </w:rPr>
      </w:pPr>
      <w:r w:rsidRPr="008473F4">
        <w:rPr>
          <w:sz w:val="25"/>
          <w:szCs w:val="25"/>
        </w:rPr>
        <w:t>«</w:t>
      </w:r>
      <w:r w:rsidR="008473F4" w:rsidRPr="008473F4">
        <w:t>3. Для определения границ прилегающих территорий устанавливаются следующие рассто</w:t>
      </w:r>
      <w:r w:rsidR="008473F4" w:rsidRPr="008473F4">
        <w:t>я</w:t>
      </w:r>
      <w:r w:rsidR="008473F4" w:rsidRPr="008473F4">
        <w:t>ния: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80"/>
        <w:gridCol w:w="5760"/>
        <w:gridCol w:w="3000"/>
      </w:tblGrid>
      <w:tr w:rsidR="008473F4" w:rsidTr="0024410B">
        <w:trPr>
          <w:trHeight w:val="6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Тип организаций и (или) объектов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границ прилегающей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территории (метры)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организации      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84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35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35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  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8473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 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спорта           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4D49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25 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оптовые и розничные рынки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4D49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D4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вокзалы и аэропорты      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4D49A8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473F4">
              <w:rPr>
                <w:rFonts w:ascii="Times New Roman" w:hAnsi="Times New Roman" w:cs="Times New Roman"/>
                <w:sz w:val="24"/>
                <w:szCs w:val="24"/>
              </w:rPr>
              <w:t xml:space="preserve">40          </w:t>
            </w:r>
          </w:p>
        </w:tc>
      </w:tr>
      <w:tr w:rsidR="008473F4" w:rsidTr="0024410B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военного назначения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         </w:t>
            </w:r>
          </w:p>
        </w:tc>
      </w:tr>
      <w:tr w:rsidR="008473F4" w:rsidTr="0024410B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места массового скопления граждан,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определенные органами государственной власти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Республики Хакасия                       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25          </w:t>
            </w:r>
          </w:p>
        </w:tc>
      </w:tr>
      <w:tr w:rsidR="008473F4" w:rsidTr="0024410B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места нахождения источников повышенной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опасности, определенные органами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государственной власти Республики Хакасия    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25</w:t>
            </w:r>
          </w:p>
          <w:p w:rsidR="008473F4" w:rsidRDefault="008473F4" w:rsidP="00244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</w:tbl>
    <w:p w:rsidR="00055EC2" w:rsidRPr="008473F4" w:rsidRDefault="00055EC2" w:rsidP="008473F4">
      <w:pPr>
        <w:jc w:val="both"/>
        <w:rPr>
          <w:sz w:val="25"/>
          <w:szCs w:val="25"/>
        </w:rPr>
      </w:pPr>
    </w:p>
    <w:p w:rsidR="00055EC2" w:rsidRPr="008473F4" w:rsidRDefault="008473F4" w:rsidP="008473F4">
      <w:pPr>
        <w:ind w:left="-284"/>
        <w:jc w:val="both"/>
        <w:rPr>
          <w:sz w:val="25"/>
          <w:szCs w:val="25"/>
        </w:rPr>
      </w:pPr>
      <w:r w:rsidRPr="008473F4">
        <w:rPr>
          <w:sz w:val="25"/>
          <w:szCs w:val="25"/>
        </w:rPr>
        <w:t xml:space="preserve">4. </w:t>
      </w:r>
      <w:r w:rsidR="00055EC2" w:rsidRPr="008473F4">
        <w:rPr>
          <w:sz w:val="25"/>
          <w:szCs w:val="25"/>
        </w:rPr>
        <w:t>Настоящее решение направить главе города Сорска для подписания и официального опу</w:t>
      </w:r>
      <w:r w:rsidR="00055EC2" w:rsidRPr="008473F4">
        <w:rPr>
          <w:sz w:val="25"/>
          <w:szCs w:val="25"/>
        </w:rPr>
        <w:t>б</w:t>
      </w:r>
      <w:r w:rsidR="00055EC2" w:rsidRPr="008473F4">
        <w:rPr>
          <w:sz w:val="25"/>
          <w:szCs w:val="25"/>
        </w:rPr>
        <w:t>ликования в СМИ.</w:t>
      </w:r>
    </w:p>
    <w:p w:rsidR="00055EC2" w:rsidRDefault="00055EC2" w:rsidP="00055EC2">
      <w:pPr>
        <w:jc w:val="both"/>
        <w:rPr>
          <w:sz w:val="25"/>
          <w:szCs w:val="25"/>
        </w:rPr>
      </w:pPr>
    </w:p>
    <w:p w:rsidR="008473F4" w:rsidRDefault="00055EC2" w:rsidP="008473F4">
      <w:pPr>
        <w:pStyle w:val="a3"/>
        <w:numPr>
          <w:ilvl w:val="0"/>
          <w:numId w:val="5"/>
        </w:numPr>
        <w:ind w:left="-284" w:firstLine="0"/>
        <w:jc w:val="both"/>
        <w:rPr>
          <w:sz w:val="25"/>
          <w:szCs w:val="25"/>
        </w:rPr>
      </w:pPr>
      <w:r w:rsidRPr="008473F4">
        <w:rPr>
          <w:sz w:val="25"/>
          <w:szCs w:val="25"/>
        </w:rPr>
        <w:t>Решение вступает в силу со дня его официального опубликования.</w:t>
      </w:r>
    </w:p>
    <w:p w:rsidR="008473F4" w:rsidRDefault="008473F4" w:rsidP="008473F4">
      <w:pPr>
        <w:pStyle w:val="a3"/>
        <w:ind w:left="-284"/>
        <w:jc w:val="both"/>
        <w:rPr>
          <w:sz w:val="25"/>
          <w:szCs w:val="25"/>
        </w:rPr>
      </w:pPr>
    </w:p>
    <w:p w:rsidR="008473F4" w:rsidRDefault="008473F4" w:rsidP="008473F4">
      <w:pPr>
        <w:pStyle w:val="a3"/>
        <w:ind w:left="-284"/>
        <w:jc w:val="both"/>
        <w:rPr>
          <w:sz w:val="25"/>
          <w:szCs w:val="25"/>
        </w:rPr>
      </w:pPr>
    </w:p>
    <w:p w:rsidR="008473F4" w:rsidRDefault="008473F4" w:rsidP="008473F4">
      <w:pPr>
        <w:pStyle w:val="a3"/>
        <w:ind w:left="-284"/>
        <w:jc w:val="both"/>
        <w:rPr>
          <w:sz w:val="25"/>
          <w:szCs w:val="25"/>
        </w:rPr>
      </w:pPr>
    </w:p>
    <w:p w:rsidR="008473F4" w:rsidRDefault="008473F4" w:rsidP="008473F4">
      <w:pPr>
        <w:pStyle w:val="a3"/>
        <w:ind w:left="-284"/>
        <w:jc w:val="both"/>
        <w:rPr>
          <w:sz w:val="25"/>
          <w:szCs w:val="25"/>
        </w:rPr>
      </w:pPr>
      <w:r w:rsidRPr="008473F4">
        <w:rPr>
          <w:sz w:val="25"/>
          <w:szCs w:val="25"/>
        </w:rPr>
        <w:t>Председатель Сов</w:t>
      </w:r>
      <w:r w:rsidRPr="008473F4">
        <w:rPr>
          <w:sz w:val="25"/>
          <w:szCs w:val="25"/>
        </w:rPr>
        <w:t>е</w:t>
      </w:r>
      <w:r w:rsidRPr="008473F4">
        <w:rPr>
          <w:sz w:val="25"/>
          <w:szCs w:val="25"/>
        </w:rPr>
        <w:t>та депутатов</w:t>
      </w:r>
    </w:p>
    <w:p w:rsidR="00055EC2" w:rsidRDefault="008473F4" w:rsidP="008473F4">
      <w:pPr>
        <w:pStyle w:val="a3"/>
        <w:ind w:left="-284"/>
        <w:jc w:val="both"/>
        <w:rPr>
          <w:sz w:val="25"/>
          <w:szCs w:val="25"/>
        </w:rPr>
      </w:pPr>
      <w:r w:rsidRPr="008473F4"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 xml:space="preserve">                                                                                             </w:t>
      </w:r>
      <w:r w:rsidRPr="008473F4">
        <w:rPr>
          <w:sz w:val="25"/>
          <w:szCs w:val="25"/>
        </w:rPr>
        <w:t>О.А. Полешко</w:t>
      </w:r>
    </w:p>
    <w:p w:rsidR="008473F4" w:rsidRPr="008473F4" w:rsidRDefault="008473F4" w:rsidP="008473F4">
      <w:pPr>
        <w:pStyle w:val="a3"/>
        <w:ind w:left="-284"/>
        <w:jc w:val="both"/>
        <w:rPr>
          <w:sz w:val="25"/>
          <w:szCs w:val="25"/>
        </w:rPr>
      </w:pPr>
    </w:p>
    <w:p w:rsidR="00055EC2" w:rsidRDefault="00055EC2" w:rsidP="00055EC2">
      <w:pPr>
        <w:jc w:val="both"/>
        <w:rPr>
          <w:sz w:val="25"/>
          <w:szCs w:val="25"/>
        </w:rPr>
      </w:pPr>
    </w:p>
    <w:p w:rsidR="00055EC2" w:rsidRDefault="00055EC2" w:rsidP="008473F4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</w:t>
      </w:r>
      <w:r w:rsidR="008473F4">
        <w:rPr>
          <w:sz w:val="25"/>
          <w:szCs w:val="25"/>
        </w:rPr>
        <w:t xml:space="preserve"> В.Ф. Найденов</w:t>
      </w:r>
    </w:p>
    <w:p w:rsidR="00055EC2" w:rsidRDefault="00055EC2" w:rsidP="00055EC2">
      <w:pPr>
        <w:ind w:left="720"/>
        <w:jc w:val="both"/>
        <w:rPr>
          <w:sz w:val="25"/>
          <w:szCs w:val="25"/>
        </w:rPr>
      </w:pPr>
    </w:p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p w:rsidR="00055EC2" w:rsidRDefault="00055EC2" w:rsidP="00055EC2"/>
    <w:sectPr w:rsidR="00055EC2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34E1"/>
    <w:multiLevelType w:val="hybridMultilevel"/>
    <w:tmpl w:val="ABB858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202F4"/>
    <w:multiLevelType w:val="hybridMultilevel"/>
    <w:tmpl w:val="7220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809EF"/>
    <w:multiLevelType w:val="hybridMultilevel"/>
    <w:tmpl w:val="3F2E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928DB"/>
    <w:multiLevelType w:val="hybridMultilevel"/>
    <w:tmpl w:val="C5E4683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E223B"/>
    <w:multiLevelType w:val="hybridMultilevel"/>
    <w:tmpl w:val="66F2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03B77"/>
    <w:rsid w:val="00053C75"/>
    <w:rsid w:val="00055EC2"/>
    <w:rsid w:val="000A2BE6"/>
    <w:rsid w:val="00155178"/>
    <w:rsid w:val="00354DEB"/>
    <w:rsid w:val="003B24A4"/>
    <w:rsid w:val="004267DF"/>
    <w:rsid w:val="004D49A8"/>
    <w:rsid w:val="004E1DC0"/>
    <w:rsid w:val="005B4203"/>
    <w:rsid w:val="006255E9"/>
    <w:rsid w:val="006475CF"/>
    <w:rsid w:val="006D0FF1"/>
    <w:rsid w:val="00760C60"/>
    <w:rsid w:val="007F5C66"/>
    <w:rsid w:val="00846F22"/>
    <w:rsid w:val="008473F4"/>
    <w:rsid w:val="008B4DE4"/>
    <w:rsid w:val="00A111C0"/>
    <w:rsid w:val="00A23C66"/>
    <w:rsid w:val="00A27FAD"/>
    <w:rsid w:val="00B917B6"/>
    <w:rsid w:val="00C54F8B"/>
    <w:rsid w:val="00D03B77"/>
    <w:rsid w:val="00D32F96"/>
    <w:rsid w:val="00D473D4"/>
    <w:rsid w:val="00D50370"/>
    <w:rsid w:val="00DA44EF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77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B77"/>
    <w:pPr>
      <w:ind w:left="720"/>
      <w:contextualSpacing/>
    </w:pPr>
  </w:style>
  <w:style w:type="paragraph" w:customStyle="1" w:styleId="ConsPlusNormal">
    <w:name w:val="ConsPlusNormal"/>
    <w:rsid w:val="00055EC2"/>
    <w:pPr>
      <w:autoSpaceDE w:val="0"/>
      <w:autoSpaceDN w:val="0"/>
      <w:adjustRightInd w:val="0"/>
      <w:ind w:left="0" w:firstLine="0"/>
      <w:jc w:val="left"/>
    </w:pPr>
    <w:rPr>
      <w:rFonts w:ascii="Arial" w:hAnsi="Arial" w:cs="Arial"/>
    </w:rPr>
  </w:style>
  <w:style w:type="paragraph" w:customStyle="1" w:styleId="ConsPlusCell">
    <w:name w:val="ConsPlusCell"/>
    <w:rsid w:val="00055EC2"/>
    <w:pPr>
      <w:autoSpaceDE w:val="0"/>
      <w:autoSpaceDN w:val="0"/>
      <w:adjustRightInd w:val="0"/>
      <w:ind w:left="0" w:firstLine="0"/>
      <w:jc w:val="left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055EC2"/>
    <w:rPr>
      <w:color w:val="0000FF"/>
      <w:u w:val="single"/>
    </w:rPr>
  </w:style>
  <w:style w:type="table" w:styleId="a5">
    <w:name w:val="Table Grid"/>
    <w:basedOn w:val="a1"/>
    <w:rsid w:val="007F5C66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5C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3820A69E794403CA3624546FC2745F66642179581677C1511F768BF8AE9635012DB383CABF869FM9S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3820A69E794403CA3624546FC2745F666328765C1477C1511F768BF8AE9635012DB383CABF829EM9S3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2014-12-24T09:05:00Z</cp:lastPrinted>
  <dcterms:created xsi:type="dcterms:W3CDTF">2014-12-19T01:14:00Z</dcterms:created>
  <dcterms:modified xsi:type="dcterms:W3CDTF">2014-12-24T09:08:00Z</dcterms:modified>
</cp:coreProperties>
</file>