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2DF3" w:rsidRPr="000604BB" w:rsidRDefault="00512DF3" w:rsidP="005B4ED0">
      <w:pPr>
        <w:spacing w:after="0"/>
        <w:jc w:val="right"/>
        <w:rPr>
          <w:rFonts w:ascii="Times New Roman" w:hAnsi="Times New Roman"/>
          <w:sz w:val="26"/>
          <w:szCs w:val="26"/>
        </w:rPr>
      </w:pPr>
      <w:r w:rsidRPr="000604BB">
        <w:rPr>
          <w:rFonts w:ascii="Times New Roman" w:hAnsi="Times New Roman"/>
          <w:sz w:val="26"/>
          <w:szCs w:val="26"/>
        </w:rPr>
        <w:t xml:space="preserve">Приложение </w:t>
      </w:r>
      <w:r>
        <w:rPr>
          <w:rFonts w:ascii="Times New Roman" w:hAnsi="Times New Roman"/>
          <w:sz w:val="26"/>
          <w:szCs w:val="26"/>
        </w:rPr>
        <w:t>1</w:t>
      </w:r>
    </w:p>
    <w:p w:rsidR="00512DF3" w:rsidRPr="000604BB" w:rsidRDefault="00512DF3" w:rsidP="005B4ED0">
      <w:pPr>
        <w:spacing w:after="0"/>
        <w:jc w:val="right"/>
        <w:rPr>
          <w:rFonts w:ascii="Times New Roman" w:hAnsi="Times New Roman"/>
          <w:sz w:val="26"/>
          <w:szCs w:val="26"/>
        </w:rPr>
      </w:pPr>
      <w:r w:rsidRPr="000604BB">
        <w:rPr>
          <w:rFonts w:ascii="Times New Roman" w:hAnsi="Times New Roman"/>
          <w:sz w:val="26"/>
          <w:szCs w:val="26"/>
        </w:rPr>
        <w:t xml:space="preserve">к постановлению </w:t>
      </w:r>
    </w:p>
    <w:p w:rsidR="00512DF3" w:rsidRPr="000604BB" w:rsidRDefault="00512DF3" w:rsidP="005B4ED0">
      <w:pPr>
        <w:spacing w:after="0"/>
        <w:jc w:val="right"/>
        <w:rPr>
          <w:rFonts w:ascii="Times New Roman" w:hAnsi="Times New Roman"/>
          <w:sz w:val="26"/>
          <w:szCs w:val="26"/>
        </w:rPr>
      </w:pPr>
      <w:r w:rsidRPr="000604BB">
        <w:rPr>
          <w:rFonts w:ascii="Times New Roman" w:hAnsi="Times New Roman"/>
          <w:sz w:val="26"/>
          <w:szCs w:val="26"/>
        </w:rPr>
        <w:t xml:space="preserve"> администрации города Сорска </w:t>
      </w:r>
    </w:p>
    <w:p w:rsidR="00512DF3" w:rsidRPr="000604BB" w:rsidRDefault="00512DF3" w:rsidP="005B4ED0">
      <w:pPr>
        <w:spacing w:after="0"/>
        <w:jc w:val="right"/>
        <w:rPr>
          <w:rFonts w:ascii="Times New Roman" w:hAnsi="Times New Roman"/>
          <w:sz w:val="26"/>
          <w:szCs w:val="26"/>
        </w:rPr>
      </w:pPr>
      <w:r>
        <w:rPr>
          <w:rFonts w:ascii="Times New Roman" w:hAnsi="Times New Roman"/>
          <w:sz w:val="26"/>
          <w:szCs w:val="26"/>
        </w:rPr>
        <w:t xml:space="preserve">от «14» 07. </w:t>
      </w:r>
      <w:r w:rsidRPr="000604BB">
        <w:rPr>
          <w:rFonts w:ascii="Times New Roman" w:hAnsi="Times New Roman"/>
          <w:sz w:val="26"/>
          <w:szCs w:val="26"/>
        </w:rPr>
        <w:t>201</w:t>
      </w:r>
      <w:r>
        <w:rPr>
          <w:rFonts w:ascii="Times New Roman" w:hAnsi="Times New Roman"/>
          <w:sz w:val="26"/>
          <w:szCs w:val="26"/>
        </w:rPr>
        <w:t>5г. № 406</w:t>
      </w:r>
      <w:r w:rsidRPr="000604BB">
        <w:rPr>
          <w:rFonts w:ascii="Times New Roman" w:hAnsi="Times New Roman"/>
          <w:sz w:val="26"/>
          <w:szCs w:val="26"/>
        </w:rPr>
        <w:t>-п</w:t>
      </w:r>
    </w:p>
    <w:p w:rsidR="00512DF3" w:rsidRPr="00F565E6" w:rsidRDefault="00512DF3" w:rsidP="005B5973">
      <w:pPr>
        <w:shd w:val="clear" w:color="auto" w:fill="FFFFFF"/>
        <w:spacing w:before="802" w:after="0" w:line="240" w:lineRule="auto"/>
        <w:ind w:right="10"/>
        <w:jc w:val="center"/>
        <w:rPr>
          <w:rFonts w:ascii="Times New Roman" w:hAnsi="Times New Roman"/>
        </w:rPr>
      </w:pPr>
      <w:r w:rsidRPr="00F565E6">
        <w:rPr>
          <w:rFonts w:ascii="Times New Roman" w:hAnsi="Times New Roman"/>
          <w:sz w:val="26"/>
          <w:szCs w:val="26"/>
        </w:rPr>
        <w:t>ПОЛОЖЕНИЕ</w:t>
      </w:r>
    </w:p>
    <w:p w:rsidR="00512DF3" w:rsidRPr="00F565E6" w:rsidRDefault="00512DF3" w:rsidP="005B5973">
      <w:pPr>
        <w:shd w:val="clear" w:color="auto" w:fill="FFFFFF"/>
        <w:spacing w:after="0" w:line="240" w:lineRule="auto"/>
        <w:ind w:right="5"/>
        <w:jc w:val="center"/>
        <w:rPr>
          <w:rFonts w:ascii="Times New Roman" w:hAnsi="Times New Roman"/>
        </w:rPr>
      </w:pPr>
      <w:r w:rsidRPr="00F565E6">
        <w:rPr>
          <w:rFonts w:ascii="Times New Roman" w:hAnsi="Times New Roman"/>
          <w:sz w:val="26"/>
          <w:szCs w:val="26"/>
        </w:rPr>
        <w:t>о Комиссии по подготовке и проведению</w:t>
      </w:r>
    </w:p>
    <w:p w:rsidR="00512DF3" w:rsidRPr="00F565E6" w:rsidRDefault="00512DF3" w:rsidP="005B5973">
      <w:pPr>
        <w:shd w:val="clear" w:color="auto" w:fill="FFFFFF"/>
        <w:spacing w:after="0" w:line="240" w:lineRule="auto"/>
        <w:ind w:right="14"/>
        <w:jc w:val="center"/>
        <w:rPr>
          <w:rFonts w:ascii="Times New Roman" w:hAnsi="Times New Roman"/>
        </w:rPr>
      </w:pPr>
      <w:r w:rsidRPr="00F565E6">
        <w:rPr>
          <w:rFonts w:ascii="Times New Roman" w:hAnsi="Times New Roman"/>
          <w:sz w:val="26"/>
          <w:szCs w:val="26"/>
        </w:rPr>
        <w:t>Всероссийской сельскохозяйственной переписи 2016 года</w:t>
      </w:r>
    </w:p>
    <w:p w:rsidR="00512DF3" w:rsidRPr="00F565E6" w:rsidRDefault="00512DF3" w:rsidP="005B5973">
      <w:pPr>
        <w:widowControl w:val="0"/>
        <w:numPr>
          <w:ilvl w:val="0"/>
          <w:numId w:val="1"/>
        </w:numPr>
        <w:shd w:val="clear" w:color="auto" w:fill="FFFFFF"/>
        <w:tabs>
          <w:tab w:val="left" w:pos="1128"/>
        </w:tabs>
        <w:autoSpaceDE w:val="0"/>
        <w:autoSpaceDN w:val="0"/>
        <w:adjustRightInd w:val="0"/>
        <w:spacing w:before="307" w:after="0" w:line="298" w:lineRule="exact"/>
        <w:ind w:left="5" w:right="5" w:firstLine="701"/>
        <w:jc w:val="both"/>
        <w:rPr>
          <w:rFonts w:ascii="Times New Roman" w:hAnsi="Times New Roman"/>
          <w:spacing w:val="-25"/>
          <w:sz w:val="26"/>
          <w:szCs w:val="26"/>
        </w:rPr>
      </w:pPr>
      <w:r w:rsidRPr="00F565E6">
        <w:rPr>
          <w:rFonts w:ascii="Times New Roman" w:hAnsi="Times New Roman"/>
          <w:sz w:val="26"/>
          <w:szCs w:val="26"/>
        </w:rPr>
        <w:t>Комиссия по подготовке и проведению Всероссийской сельскохозяйственной переписи 2016 года на территории муниципального образования город Сорск  (далее -</w:t>
      </w:r>
      <w:r>
        <w:rPr>
          <w:rFonts w:ascii="Times New Roman" w:hAnsi="Times New Roman"/>
          <w:sz w:val="26"/>
          <w:szCs w:val="26"/>
        </w:rPr>
        <w:t xml:space="preserve"> </w:t>
      </w:r>
      <w:r w:rsidRPr="00F565E6">
        <w:rPr>
          <w:rFonts w:ascii="Times New Roman" w:hAnsi="Times New Roman"/>
          <w:sz w:val="26"/>
          <w:szCs w:val="26"/>
        </w:rPr>
        <w:t xml:space="preserve">Комиссия) создается для координации действий </w:t>
      </w:r>
      <w:r w:rsidRPr="00F565E6">
        <w:rPr>
          <w:rFonts w:ascii="Times New Roman" w:hAnsi="Times New Roman"/>
          <w:spacing w:val="-1"/>
          <w:sz w:val="26"/>
          <w:szCs w:val="26"/>
        </w:rPr>
        <w:t xml:space="preserve">по подготовке и проведению Всероссийской </w:t>
      </w:r>
      <w:r w:rsidRPr="00F565E6">
        <w:rPr>
          <w:rFonts w:ascii="Times New Roman" w:hAnsi="Times New Roman"/>
          <w:sz w:val="26"/>
          <w:szCs w:val="26"/>
        </w:rPr>
        <w:t>сельскохозяйственной переписи 2016 года на территории муниципального образования город Сорск.</w:t>
      </w:r>
    </w:p>
    <w:p w:rsidR="00512DF3" w:rsidRPr="00F53659" w:rsidRDefault="00512DF3" w:rsidP="005B5973">
      <w:pPr>
        <w:widowControl w:val="0"/>
        <w:numPr>
          <w:ilvl w:val="0"/>
          <w:numId w:val="1"/>
        </w:numPr>
        <w:shd w:val="clear" w:color="auto" w:fill="FFFFFF"/>
        <w:tabs>
          <w:tab w:val="left" w:pos="1128"/>
        </w:tabs>
        <w:autoSpaceDE w:val="0"/>
        <w:autoSpaceDN w:val="0"/>
        <w:adjustRightInd w:val="0"/>
        <w:spacing w:after="0" w:line="298" w:lineRule="exact"/>
        <w:ind w:left="5" w:firstLine="701"/>
        <w:jc w:val="both"/>
        <w:rPr>
          <w:rFonts w:ascii="Times New Roman" w:hAnsi="Times New Roman"/>
          <w:spacing w:val="-12"/>
          <w:sz w:val="26"/>
          <w:szCs w:val="26"/>
        </w:rPr>
      </w:pPr>
      <w:r w:rsidRPr="00F565E6">
        <w:rPr>
          <w:rFonts w:ascii="Times New Roman" w:hAnsi="Times New Roman"/>
          <w:sz w:val="26"/>
          <w:szCs w:val="26"/>
        </w:rPr>
        <w:t>Комиссия в своей работе руководствуется Конституцией Российской Федерации, федеральными законами, указами и распоряжениями Президента Российской Федерации, и постановлениями Правительства Российской Федерации, Конституцией Республики Хакасия, законами Республики Хакасия, иными нормативными правовыми актами Республики Хакасия, Уставом муниципального образования город Сорск и настоящим Положением.</w:t>
      </w:r>
    </w:p>
    <w:p w:rsidR="00512DF3" w:rsidRDefault="00512DF3" w:rsidP="005B5973">
      <w:pPr>
        <w:widowControl w:val="0"/>
        <w:numPr>
          <w:ilvl w:val="0"/>
          <w:numId w:val="1"/>
        </w:numPr>
        <w:shd w:val="clear" w:color="auto" w:fill="FFFFFF"/>
        <w:tabs>
          <w:tab w:val="left" w:pos="1128"/>
        </w:tabs>
        <w:autoSpaceDE w:val="0"/>
        <w:autoSpaceDN w:val="0"/>
        <w:adjustRightInd w:val="0"/>
        <w:spacing w:after="0" w:line="298" w:lineRule="exact"/>
        <w:ind w:left="706"/>
        <w:rPr>
          <w:spacing w:val="-12"/>
          <w:sz w:val="26"/>
          <w:szCs w:val="26"/>
        </w:rPr>
      </w:pPr>
      <w:r w:rsidRPr="000E4AB3">
        <w:rPr>
          <w:rFonts w:ascii="Times New Roman" w:hAnsi="Times New Roman"/>
          <w:sz w:val="26"/>
          <w:szCs w:val="26"/>
        </w:rPr>
        <w:t>Основными задачами Комиссии являются</w:t>
      </w:r>
      <w:r>
        <w:rPr>
          <w:sz w:val="26"/>
          <w:szCs w:val="26"/>
        </w:rPr>
        <w:t>:</w:t>
      </w:r>
    </w:p>
    <w:p w:rsidR="00512DF3" w:rsidRPr="000E4AB3" w:rsidRDefault="00512DF3" w:rsidP="000E4AB3">
      <w:pPr>
        <w:shd w:val="clear" w:color="auto" w:fill="FFFFFF"/>
        <w:spacing w:after="0" w:line="298" w:lineRule="exact"/>
        <w:ind w:left="10" w:right="10" w:firstLine="701"/>
        <w:jc w:val="both"/>
        <w:rPr>
          <w:rFonts w:ascii="Times New Roman" w:hAnsi="Times New Roman"/>
        </w:rPr>
      </w:pPr>
      <w:r w:rsidRPr="000E4AB3">
        <w:rPr>
          <w:rFonts w:ascii="Times New Roman" w:hAnsi="Times New Roman"/>
          <w:sz w:val="26"/>
          <w:szCs w:val="26"/>
        </w:rPr>
        <w:t>обеспечение согласованных действий по подготовке и проведению Всероссийской сельскохозяйственной переписи;</w:t>
      </w:r>
    </w:p>
    <w:p w:rsidR="00512DF3" w:rsidRPr="000E4AB3" w:rsidRDefault="00512DF3" w:rsidP="000E4AB3">
      <w:pPr>
        <w:shd w:val="clear" w:color="auto" w:fill="FFFFFF"/>
        <w:spacing w:after="0" w:line="298" w:lineRule="exact"/>
        <w:ind w:left="10" w:right="14" w:firstLine="701"/>
        <w:jc w:val="both"/>
        <w:rPr>
          <w:rFonts w:ascii="Times New Roman" w:hAnsi="Times New Roman"/>
        </w:rPr>
      </w:pPr>
      <w:r w:rsidRPr="000E4AB3">
        <w:rPr>
          <w:rFonts w:ascii="Times New Roman" w:hAnsi="Times New Roman"/>
          <w:sz w:val="26"/>
          <w:szCs w:val="26"/>
        </w:rPr>
        <w:t>оперативное решение вопросов, связанных с подготовкой и проведением сельскохозяйственной переписи.</w:t>
      </w:r>
    </w:p>
    <w:p w:rsidR="00512DF3" w:rsidRPr="00F53659" w:rsidRDefault="00512DF3" w:rsidP="000E4AB3">
      <w:pPr>
        <w:shd w:val="clear" w:color="auto" w:fill="FFFFFF"/>
        <w:tabs>
          <w:tab w:val="left" w:pos="1128"/>
        </w:tabs>
        <w:spacing w:after="0" w:line="298" w:lineRule="exact"/>
        <w:ind w:left="5" w:right="14" w:firstLine="701"/>
        <w:jc w:val="both"/>
        <w:rPr>
          <w:rFonts w:ascii="Times New Roman" w:hAnsi="Times New Roman"/>
        </w:rPr>
      </w:pPr>
      <w:r>
        <w:rPr>
          <w:spacing w:val="-12"/>
          <w:sz w:val="26"/>
          <w:szCs w:val="26"/>
        </w:rPr>
        <w:t>4</w:t>
      </w:r>
      <w:r w:rsidRPr="00F53659">
        <w:rPr>
          <w:rFonts w:ascii="Times New Roman" w:hAnsi="Times New Roman"/>
          <w:spacing w:val="-12"/>
          <w:sz w:val="26"/>
          <w:szCs w:val="26"/>
        </w:rPr>
        <w:t>.</w:t>
      </w:r>
      <w:r w:rsidRPr="00F53659">
        <w:rPr>
          <w:rFonts w:ascii="Times New Roman" w:hAnsi="Times New Roman"/>
          <w:sz w:val="26"/>
          <w:szCs w:val="26"/>
        </w:rPr>
        <w:tab/>
        <w:t>Комиссия работает в соответствии с календарным планом. В плане</w:t>
      </w:r>
      <w:r w:rsidRPr="00F53659">
        <w:rPr>
          <w:rFonts w:ascii="Times New Roman" w:hAnsi="Times New Roman"/>
          <w:sz w:val="26"/>
          <w:szCs w:val="26"/>
        </w:rPr>
        <w:br/>
        <w:t>предусматриваются мероприятия, которые необходимо решить Комиссии в</w:t>
      </w:r>
      <w:r w:rsidRPr="00F53659">
        <w:rPr>
          <w:rFonts w:ascii="Times New Roman" w:hAnsi="Times New Roman"/>
          <w:sz w:val="26"/>
          <w:szCs w:val="26"/>
        </w:rPr>
        <w:br/>
        <w:t>конкретный период времени, с указанием конкретных исполнителей.</w:t>
      </w:r>
    </w:p>
    <w:p w:rsidR="00512DF3" w:rsidRPr="00F53659" w:rsidRDefault="00512DF3" w:rsidP="005B5973">
      <w:pPr>
        <w:widowControl w:val="0"/>
        <w:numPr>
          <w:ilvl w:val="0"/>
          <w:numId w:val="2"/>
        </w:numPr>
        <w:shd w:val="clear" w:color="auto" w:fill="FFFFFF"/>
        <w:tabs>
          <w:tab w:val="left" w:pos="1128"/>
        </w:tabs>
        <w:autoSpaceDE w:val="0"/>
        <w:autoSpaceDN w:val="0"/>
        <w:adjustRightInd w:val="0"/>
        <w:spacing w:before="5" w:after="0" w:line="298" w:lineRule="exact"/>
        <w:ind w:left="701" w:right="518"/>
        <w:rPr>
          <w:rFonts w:ascii="Times New Roman" w:hAnsi="Times New Roman"/>
          <w:spacing w:val="-13"/>
          <w:sz w:val="26"/>
          <w:szCs w:val="26"/>
        </w:rPr>
      </w:pPr>
      <w:r w:rsidRPr="00F53659">
        <w:rPr>
          <w:rFonts w:ascii="Times New Roman" w:hAnsi="Times New Roman"/>
          <w:sz w:val="26"/>
          <w:szCs w:val="26"/>
        </w:rPr>
        <w:t>Комиссия для осуществления возложенных на нее задач: утверждает план работы, перечень мероприятий и сроки их выполнения; осуществляет контроль за выполнением плановых мероприятий.</w:t>
      </w:r>
    </w:p>
    <w:p w:rsidR="00512DF3" w:rsidRPr="007C2283" w:rsidRDefault="00512DF3" w:rsidP="005B5973">
      <w:pPr>
        <w:widowControl w:val="0"/>
        <w:numPr>
          <w:ilvl w:val="0"/>
          <w:numId w:val="2"/>
        </w:numPr>
        <w:shd w:val="clear" w:color="auto" w:fill="FFFFFF"/>
        <w:tabs>
          <w:tab w:val="left" w:pos="1128"/>
        </w:tabs>
        <w:autoSpaceDE w:val="0"/>
        <w:autoSpaceDN w:val="0"/>
        <w:adjustRightInd w:val="0"/>
        <w:spacing w:after="0" w:line="298" w:lineRule="exact"/>
        <w:ind w:left="701"/>
        <w:rPr>
          <w:rFonts w:ascii="Times New Roman" w:hAnsi="Times New Roman"/>
          <w:spacing w:val="-11"/>
          <w:sz w:val="26"/>
          <w:szCs w:val="26"/>
        </w:rPr>
      </w:pPr>
      <w:r w:rsidRPr="007C2283">
        <w:rPr>
          <w:rFonts w:ascii="Times New Roman" w:hAnsi="Times New Roman"/>
          <w:sz w:val="26"/>
          <w:szCs w:val="26"/>
        </w:rPr>
        <w:t>Комиссия имеет право:</w:t>
      </w:r>
    </w:p>
    <w:p w:rsidR="00512DF3" w:rsidRDefault="00512DF3" w:rsidP="007C2283">
      <w:pPr>
        <w:shd w:val="clear" w:color="auto" w:fill="FFFFFF"/>
        <w:spacing w:after="0" w:line="240" w:lineRule="auto"/>
        <w:ind w:right="10" w:firstLine="706"/>
        <w:jc w:val="both"/>
        <w:rPr>
          <w:rFonts w:ascii="Times New Roman" w:hAnsi="Times New Roman"/>
          <w:sz w:val="26"/>
          <w:szCs w:val="26"/>
        </w:rPr>
      </w:pPr>
      <w:r w:rsidRPr="007C2283">
        <w:rPr>
          <w:rFonts w:ascii="Times New Roman" w:hAnsi="Times New Roman"/>
          <w:sz w:val="26"/>
          <w:szCs w:val="26"/>
        </w:rPr>
        <w:t>заслушивать на своих заседаниях представителей предприятий и организаций города по всем вопросам, включенным в календарный план мероприятий по подготовке и проведению Всероссийской сельскохозяй</w:t>
      </w:r>
      <w:r>
        <w:rPr>
          <w:rFonts w:ascii="Times New Roman" w:hAnsi="Times New Roman"/>
          <w:sz w:val="26"/>
          <w:szCs w:val="26"/>
        </w:rPr>
        <w:t>ственной переписи на территории муниципального образования город Сорск</w:t>
      </w:r>
      <w:r w:rsidRPr="007C2283">
        <w:rPr>
          <w:rFonts w:ascii="Times New Roman" w:hAnsi="Times New Roman"/>
          <w:sz w:val="26"/>
          <w:szCs w:val="26"/>
        </w:rPr>
        <w:t>;</w:t>
      </w:r>
    </w:p>
    <w:p w:rsidR="00512DF3" w:rsidRPr="007C2283" w:rsidRDefault="00512DF3" w:rsidP="007C2283">
      <w:pPr>
        <w:shd w:val="clear" w:color="auto" w:fill="FFFFFF"/>
        <w:spacing w:after="0" w:line="240" w:lineRule="auto"/>
        <w:ind w:right="10" w:firstLine="706"/>
        <w:jc w:val="both"/>
        <w:rPr>
          <w:rFonts w:ascii="Times New Roman" w:hAnsi="Times New Roman"/>
        </w:rPr>
      </w:pPr>
      <w:r w:rsidRPr="007C2283">
        <w:rPr>
          <w:rFonts w:ascii="Times New Roman" w:hAnsi="Times New Roman"/>
          <w:sz w:val="26"/>
          <w:szCs w:val="26"/>
        </w:rPr>
        <w:t>приглашать на заседания Комиссии руководителей предприятий</w:t>
      </w:r>
      <w:r>
        <w:rPr>
          <w:rFonts w:ascii="Times New Roman" w:hAnsi="Times New Roman"/>
          <w:sz w:val="26"/>
          <w:szCs w:val="26"/>
        </w:rPr>
        <w:t xml:space="preserve"> и организаций</w:t>
      </w:r>
      <w:r w:rsidRPr="007C2283">
        <w:rPr>
          <w:rFonts w:ascii="Times New Roman" w:hAnsi="Times New Roman"/>
          <w:sz w:val="26"/>
          <w:szCs w:val="26"/>
        </w:rPr>
        <w:t>, представителей общественных объединений, средств массовой информации по вопросам подготовки и проведения Всероссийской сельскохозяйственной переписи;</w:t>
      </w:r>
    </w:p>
    <w:p w:rsidR="00512DF3" w:rsidRPr="007C2283" w:rsidRDefault="00512DF3" w:rsidP="007C2283">
      <w:pPr>
        <w:shd w:val="clear" w:color="auto" w:fill="FFFFFF"/>
        <w:spacing w:after="0" w:line="240" w:lineRule="auto"/>
        <w:ind w:left="5" w:right="14" w:firstLine="706"/>
        <w:jc w:val="both"/>
        <w:rPr>
          <w:rFonts w:ascii="Times New Roman" w:hAnsi="Times New Roman"/>
        </w:rPr>
      </w:pPr>
      <w:r w:rsidRPr="007C2283">
        <w:rPr>
          <w:rFonts w:ascii="Times New Roman" w:hAnsi="Times New Roman"/>
          <w:sz w:val="26"/>
          <w:szCs w:val="26"/>
        </w:rPr>
        <w:t>создавать временные рабочие группы для проработки предложений по проблемам, связанным с решением возложенных на Комиссию задач.</w:t>
      </w:r>
    </w:p>
    <w:p w:rsidR="00512DF3" w:rsidRPr="00F53659" w:rsidRDefault="00512DF3" w:rsidP="007C2283">
      <w:pPr>
        <w:widowControl w:val="0"/>
        <w:numPr>
          <w:ilvl w:val="0"/>
          <w:numId w:val="3"/>
        </w:numPr>
        <w:shd w:val="clear" w:color="auto" w:fill="FFFFFF"/>
        <w:tabs>
          <w:tab w:val="left" w:pos="1128"/>
        </w:tabs>
        <w:autoSpaceDE w:val="0"/>
        <w:autoSpaceDN w:val="0"/>
        <w:adjustRightInd w:val="0"/>
        <w:spacing w:after="0" w:line="298" w:lineRule="exact"/>
        <w:ind w:left="5" w:right="14" w:firstLine="706"/>
        <w:jc w:val="both"/>
        <w:rPr>
          <w:rFonts w:ascii="Times New Roman" w:hAnsi="Times New Roman"/>
          <w:spacing w:val="-14"/>
          <w:sz w:val="26"/>
          <w:szCs w:val="26"/>
        </w:rPr>
      </w:pPr>
      <w:r w:rsidRPr="00F53659">
        <w:rPr>
          <w:rFonts w:ascii="Times New Roman" w:hAnsi="Times New Roman"/>
          <w:sz w:val="26"/>
          <w:szCs w:val="26"/>
        </w:rPr>
        <w:t>Председатель Комиссии руководит ее деятельностью, определяет порядок рассмотрения вопросов, вносит предложения об уточнении и обновлении состава Комиссии, несет персональную ответственность за выполнение возложенных на Комиссию задач.</w:t>
      </w:r>
    </w:p>
    <w:p w:rsidR="00512DF3" w:rsidRPr="00F53659" w:rsidRDefault="00512DF3" w:rsidP="005B5973">
      <w:pPr>
        <w:widowControl w:val="0"/>
        <w:numPr>
          <w:ilvl w:val="0"/>
          <w:numId w:val="3"/>
        </w:numPr>
        <w:shd w:val="clear" w:color="auto" w:fill="FFFFFF"/>
        <w:tabs>
          <w:tab w:val="left" w:pos="1128"/>
        </w:tabs>
        <w:autoSpaceDE w:val="0"/>
        <w:autoSpaceDN w:val="0"/>
        <w:adjustRightInd w:val="0"/>
        <w:spacing w:after="0" w:line="298" w:lineRule="exact"/>
        <w:ind w:left="5" w:right="10" w:firstLine="706"/>
        <w:jc w:val="both"/>
        <w:rPr>
          <w:rFonts w:ascii="Times New Roman" w:hAnsi="Times New Roman"/>
          <w:spacing w:val="-13"/>
          <w:sz w:val="26"/>
          <w:szCs w:val="26"/>
        </w:rPr>
      </w:pPr>
      <w:r w:rsidRPr="00F53659">
        <w:rPr>
          <w:rFonts w:ascii="Times New Roman" w:hAnsi="Times New Roman"/>
          <w:sz w:val="26"/>
          <w:szCs w:val="26"/>
        </w:rPr>
        <w:t>Заседания Комиссии проводятся по мере необходимости, но не реже одного раза в квартал в соответствии с планом работы, утвержденным председателем Комиссии. Заседание Комиссии считается правомочным, если на нем присутствует не менее двух третей ее членов.</w:t>
      </w:r>
    </w:p>
    <w:p w:rsidR="00512DF3" w:rsidRPr="00F53659" w:rsidRDefault="00512DF3" w:rsidP="005B5973">
      <w:pPr>
        <w:widowControl w:val="0"/>
        <w:numPr>
          <w:ilvl w:val="0"/>
          <w:numId w:val="3"/>
        </w:numPr>
        <w:shd w:val="clear" w:color="auto" w:fill="FFFFFF"/>
        <w:tabs>
          <w:tab w:val="left" w:pos="1128"/>
        </w:tabs>
        <w:autoSpaceDE w:val="0"/>
        <w:autoSpaceDN w:val="0"/>
        <w:adjustRightInd w:val="0"/>
        <w:spacing w:after="0" w:line="298" w:lineRule="exact"/>
        <w:ind w:left="5" w:right="5" w:firstLine="706"/>
        <w:jc w:val="both"/>
        <w:rPr>
          <w:rFonts w:ascii="Times New Roman" w:hAnsi="Times New Roman"/>
          <w:spacing w:val="-13"/>
          <w:sz w:val="26"/>
          <w:szCs w:val="26"/>
        </w:rPr>
      </w:pPr>
      <w:r w:rsidRPr="00F53659">
        <w:rPr>
          <w:rFonts w:ascii="Times New Roman" w:hAnsi="Times New Roman"/>
          <w:sz w:val="26"/>
          <w:szCs w:val="26"/>
        </w:rPr>
        <w:t>Решения Комиссии принимаются простым большинством голосов присутствующих на заседании членов Комиссии путем открытого голосования. В случае равенства голосов решающим является голос председательствующего на заседании Комиссии. Решения Комиссии оформляются протоколами, которые подписываются председателем Комиссии или его заместителем, председательствующим на заседании. По вопросам, требующим решения Правительства Республики Хакасия, Комиссия в установленном порядке вносит соответствующие предложения.</w:t>
      </w:r>
    </w:p>
    <w:p w:rsidR="00512DF3" w:rsidRPr="00F53659" w:rsidRDefault="00512DF3" w:rsidP="005B5973">
      <w:pPr>
        <w:widowControl w:val="0"/>
        <w:numPr>
          <w:ilvl w:val="0"/>
          <w:numId w:val="3"/>
        </w:numPr>
        <w:shd w:val="clear" w:color="auto" w:fill="FFFFFF"/>
        <w:tabs>
          <w:tab w:val="left" w:pos="1128"/>
        </w:tabs>
        <w:autoSpaceDE w:val="0"/>
        <w:autoSpaceDN w:val="0"/>
        <w:adjustRightInd w:val="0"/>
        <w:spacing w:after="0" w:line="298" w:lineRule="exact"/>
        <w:ind w:left="5" w:right="14" w:firstLine="706"/>
        <w:jc w:val="both"/>
        <w:rPr>
          <w:rFonts w:ascii="Times New Roman" w:hAnsi="Times New Roman"/>
          <w:spacing w:val="-14"/>
          <w:sz w:val="26"/>
          <w:szCs w:val="26"/>
        </w:rPr>
      </w:pPr>
      <w:r w:rsidRPr="00F53659">
        <w:rPr>
          <w:rFonts w:ascii="Times New Roman" w:hAnsi="Times New Roman"/>
          <w:sz w:val="26"/>
          <w:szCs w:val="26"/>
        </w:rPr>
        <w:t>Сфера деятельности Комиссии по подготовке и проведению Всероссийской сельскохозяйственной переписи 2016 года охватывает вопросы:</w:t>
      </w:r>
    </w:p>
    <w:p w:rsidR="00512DF3" w:rsidRPr="00F53659" w:rsidRDefault="00512DF3" w:rsidP="000E4AB3">
      <w:pPr>
        <w:shd w:val="clear" w:color="auto" w:fill="FFFFFF"/>
        <w:spacing w:after="0" w:line="298" w:lineRule="exact"/>
        <w:ind w:left="14" w:right="10" w:firstLine="706"/>
        <w:jc w:val="both"/>
        <w:rPr>
          <w:rFonts w:ascii="Times New Roman" w:hAnsi="Times New Roman"/>
        </w:rPr>
      </w:pPr>
      <w:r w:rsidRPr="00F53659">
        <w:rPr>
          <w:rFonts w:ascii="Times New Roman" w:hAnsi="Times New Roman"/>
          <w:spacing w:val="-1"/>
          <w:sz w:val="26"/>
          <w:szCs w:val="26"/>
        </w:rPr>
        <w:t xml:space="preserve">проверки выполнения постановлений Правительства Республики Хакасия по вопросам подготовки и проведения Всероссийской сельскохозяйственной переписи </w:t>
      </w:r>
      <w:r w:rsidRPr="00F53659">
        <w:rPr>
          <w:rFonts w:ascii="Times New Roman" w:hAnsi="Times New Roman"/>
          <w:sz w:val="26"/>
          <w:szCs w:val="26"/>
        </w:rPr>
        <w:t>2016 года в пределах своей компетенции;</w:t>
      </w:r>
    </w:p>
    <w:p w:rsidR="00512DF3" w:rsidRPr="000E4AB3" w:rsidRDefault="00512DF3" w:rsidP="000E4AB3">
      <w:pPr>
        <w:shd w:val="clear" w:color="auto" w:fill="FFFFFF"/>
        <w:spacing w:before="5" w:after="0" w:line="298" w:lineRule="exact"/>
        <w:ind w:left="14" w:firstLine="710"/>
        <w:jc w:val="both"/>
        <w:rPr>
          <w:rFonts w:ascii="Times New Roman" w:hAnsi="Times New Roman"/>
        </w:rPr>
      </w:pPr>
      <w:r w:rsidRPr="000E4AB3">
        <w:rPr>
          <w:rFonts w:ascii="Times New Roman" w:hAnsi="Times New Roman"/>
          <w:sz w:val="26"/>
          <w:szCs w:val="26"/>
        </w:rPr>
        <w:t>организации работы по актуализации записей в похозяйственной книге о личных подсобных хозяйствах населения в администрации муниципального образования;</w:t>
      </w:r>
    </w:p>
    <w:p w:rsidR="00512DF3" w:rsidRPr="000E4AB3" w:rsidRDefault="00512DF3" w:rsidP="000E4AB3">
      <w:pPr>
        <w:shd w:val="clear" w:color="auto" w:fill="FFFFFF"/>
        <w:spacing w:after="0" w:line="298" w:lineRule="exact"/>
        <w:ind w:left="14" w:firstLine="701"/>
        <w:jc w:val="both"/>
        <w:rPr>
          <w:rFonts w:ascii="Times New Roman" w:hAnsi="Times New Roman"/>
        </w:rPr>
      </w:pPr>
      <w:r w:rsidRPr="000E4AB3">
        <w:rPr>
          <w:rFonts w:ascii="Times New Roman" w:hAnsi="Times New Roman"/>
          <w:sz w:val="26"/>
          <w:szCs w:val="26"/>
        </w:rPr>
        <w:t>уточнения схематических планов городского поселения;</w:t>
      </w:r>
    </w:p>
    <w:p w:rsidR="00512DF3" w:rsidRPr="00F53659" w:rsidRDefault="00512DF3" w:rsidP="00F53659">
      <w:pPr>
        <w:shd w:val="clear" w:color="auto" w:fill="FFFFFF"/>
        <w:spacing w:after="0" w:line="298" w:lineRule="exact"/>
        <w:ind w:left="720"/>
        <w:rPr>
          <w:rFonts w:ascii="Times New Roman" w:hAnsi="Times New Roman"/>
        </w:rPr>
      </w:pPr>
      <w:r w:rsidRPr="00F53659">
        <w:rPr>
          <w:rFonts w:ascii="Times New Roman" w:hAnsi="Times New Roman"/>
          <w:sz w:val="26"/>
          <w:szCs w:val="26"/>
        </w:rPr>
        <w:t>организации работы по подбору и подготовке переписных кадров;</w:t>
      </w:r>
    </w:p>
    <w:p w:rsidR="00512DF3" w:rsidRPr="00F53659" w:rsidRDefault="00512DF3" w:rsidP="00F53659">
      <w:pPr>
        <w:shd w:val="clear" w:color="auto" w:fill="FFFFFF"/>
        <w:spacing w:after="0" w:line="298" w:lineRule="exact"/>
        <w:ind w:left="19" w:right="10" w:firstLine="706"/>
        <w:jc w:val="both"/>
        <w:rPr>
          <w:rFonts w:ascii="Times New Roman" w:hAnsi="Times New Roman"/>
        </w:rPr>
      </w:pPr>
      <w:r w:rsidRPr="00F53659">
        <w:rPr>
          <w:rFonts w:ascii="Times New Roman" w:hAnsi="Times New Roman"/>
          <w:sz w:val="26"/>
          <w:szCs w:val="26"/>
        </w:rPr>
        <w:t>организации работы по обеспечению переписных кадров служебными помещениями, оборудованными мебелью, инвентарем и телефонной связью, охраной, транспортными средствами;</w:t>
      </w:r>
    </w:p>
    <w:p w:rsidR="00512DF3" w:rsidRPr="00F53659" w:rsidRDefault="00512DF3" w:rsidP="00F53659">
      <w:pPr>
        <w:shd w:val="clear" w:color="auto" w:fill="FFFFFF"/>
        <w:spacing w:before="5" w:after="0" w:line="298" w:lineRule="exact"/>
        <w:ind w:left="14" w:firstLine="706"/>
        <w:jc w:val="both"/>
        <w:rPr>
          <w:rFonts w:ascii="Times New Roman" w:hAnsi="Times New Roman"/>
        </w:rPr>
      </w:pPr>
      <w:r w:rsidRPr="00F53659">
        <w:rPr>
          <w:rFonts w:ascii="Times New Roman" w:hAnsi="Times New Roman"/>
          <w:sz w:val="26"/>
          <w:szCs w:val="26"/>
        </w:rPr>
        <w:t>организации и проведения информационно-разъяснительной работы среди населения.</w:t>
      </w:r>
    </w:p>
    <w:p w:rsidR="00512DF3" w:rsidRDefault="00512DF3" w:rsidP="00F53659">
      <w:pPr>
        <w:spacing w:after="0"/>
        <w:jc w:val="right"/>
      </w:pPr>
    </w:p>
    <w:p w:rsidR="00512DF3" w:rsidRDefault="00512DF3" w:rsidP="0082581F">
      <w:pPr>
        <w:pStyle w:val="NormalWeb"/>
        <w:spacing w:before="0" w:after="0"/>
        <w:rPr>
          <w:sz w:val="26"/>
          <w:szCs w:val="26"/>
        </w:rPr>
      </w:pPr>
      <w:r>
        <w:rPr>
          <w:sz w:val="26"/>
          <w:szCs w:val="26"/>
        </w:rPr>
        <w:t xml:space="preserve">           </w:t>
      </w:r>
    </w:p>
    <w:p w:rsidR="00512DF3" w:rsidRDefault="00512DF3" w:rsidP="0082581F">
      <w:pPr>
        <w:pStyle w:val="NormalWeb"/>
        <w:spacing w:before="0" w:after="0"/>
        <w:rPr>
          <w:sz w:val="26"/>
          <w:szCs w:val="26"/>
        </w:rPr>
      </w:pPr>
      <w:r>
        <w:rPr>
          <w:sz w:val="26"/>
          <w:szCs w:val="26"/>
        </w:rPr>
        <w:t xml:space="preserve">           Первый заместитель </w:t>
      </w:r>
    </w:p>
    <w:p w:rsidR="00512DF3" w:rsidRDefault="00512DF3" w:rsidP="0082581F">
      <w:pPr>
        <w:pStyle w:val="NormalWeb"/>
        <w:spacing w:before="0" w:after="0"/>
        <w:rPr>
          <w:sz w:val="26"/>
          <w:szCs w:val="26"/>
        </w:rPr>
      </w:pPr>
      <w:r>
        <w:rPr>
          <w:sz w:val="26"/>
          <w:szCs w:val="26"/>
        </w:rPr>
        <w:t xml:space="preserve">           главы города Сорска                                                        А.Г. Савельев</w:t>
      </w:r>
    </w:p>
    <w:p w:rsidR="00512DF3" w:rsidRDefault="00512DF3" w:rsidP="0082581F">
      <w:pPr>
        <w:spacing w:after="0"/>
      </w:pPr>
    </w:p>
    <w:sectPr w:rsidR="00512DF3" w:rsidSect="002F30C3">
      <w:pgSz w:w="11906" w:h="16838"/>
      <w:pgMar w:top="737"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DE6DAE"/>
    <w:multiLevelType w:val="singleLevel"/>
    <w:tmpl w:val="E1C019C0"/>
    <w:lvl w:ilvl="0">
      <w:start w:val="5"/>
      <w:numFmt w:val="decimal"/>
      <w:lvlText w:val="%1."/>
      <w:legacy w:legacy="1" w:legacySpace="0" w:legacyIndent="427"/>
      <w:lvlJc w:val="left"/>
      <w:rPr>
        <w:rFonts w:ascii="Times New Roman" w:hAnsi="Times New Roman" w:cs="Times New Roman" w:hint="default"/>
      </w:rPr>
    </w:lvl>
  </w:abstractNum>
  <w:abstractNum w:abstractNumId="1">
    <w:nsid w:val="2B260039"/>
    <w:multiLevelType w:val="singleLevel"/>
    <w:tmpl w:val="8ABCCF46"/>
    <w:lvl w:ilvl="0">
      <w:start w:val="7"/>
      <w:numFmt w:val="decimal"/>
      <w:lvlText w:val="%1."/>
      <w:legacy w:legacy="1" w:legacySpace="0" w:legacyIndent="417"/>
      <w:lvlJc w:val="left"/>
      <w:rPr>
        <w:rFonts w:ascii="Times New Roman" w:hAnsi="Times New Roman" w:cs="Times New Roman" w:hint="default"/>
      </w:rPr>
    </w:lvl>
  </w:abstractNum>
  <w:abstractNum w:abstractNumId="2">
    <w:nsid w:val="5E40024D"/>
    <w:multiLevelType w:val="singleLevel"/>
    <w:tmpl w:val="DA5E0A30"/>
    <w:lvl w:ilvl="0">
      <w:start w:val="1"/>
      <w:numFmt w:val="decimal"/>
      <w:lvlText w:val="%1."/>
      <w:legacy w:legacy="1" w:legacySpace="0" w:legacyIndent="422"/>
      <w:lvlJc w:val="left"/>
      <w:rPr>
        <w:rFonts w:ascii="Times New Roman" w:hAnsi="Times New Roman" w:cs="Times New Roman"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B4ED0"/>
    <w:rsid w:val="000604BB"/>
    <w:rsid w:val="00062A96"/>
    <w:rsid w:val="000E4AB3"/>
    <w:rsid w:val="00274DC8"/>
    <w:rsid w:val="002F30C3"/>
    <w:rsid w:val="00512DF3"/>
    <w:rsid w:val="005B4ED0"/>
    <w:rsid w:val="005B5973"/>
    <w:rsid w:val="007401BE"/>
    <w:rsid w:val="00761E7C"/>
    <w:rsid w:val="007C2283"/>
    <w:rsid w:val="0082581F"/>
    <w:rsid w:val="0093622D"/>
    <w:rsid w:val="009773C6"/>
    <w:rsid w:val="009E1971"/>
    <w:rsid w:val="00A11EA6"/>
    <w:rsid w:val="00B95D39"/>
    <w:rsid w:val="00F53659"/>
    <w:rsid w:val="00F565E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622D"/>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5B4ED0"/>
    <w:pPr>
      <w:spacing w:before="280" w:after="280" w:line="240" w:lineRule="auto"/>
    </w:pPr>
    <w:rPr>
      <w:rFonts w:ascii="Times New Roman" w:hAnsi="Times New Roman"/>
      <w:sz w:val="24"/>
      <w:szCs w:val="24"/>
      <w:lang w:eastAsia="ar-SA"/>
    </w:rPr>
  </w:style>
</w:styles>
</file>

<file path=word/webSettings.xml><?xml version="1.0" encoding="utf-8"?>
<w:webSettings xmlns:r="http://schemas.openxmlformats.org/officeDocument/2006/relationships" xmlns:w="http://schemas.openxmlformats.org/wordprocessingml/2006/main">
  <w:divs>
    <w:div w:id="113753178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44</TotalTime>
  <Pages>2</Pages>
  <Words>619</Words>
  <Characters>3530</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dc:creator>
  <cp:keywords/>
  <dc:description/>
  <cp:lastModifiedBy>Мунуслуги</cp:lastModifiedBy>
  <cp:revision>12</cp:revision>
  <cp:lastPrinted>2015-07-14T02:04:00Z</cp:lastPrinted>
  <dcterms:created xsi:type="dcterms:W3CDTF">2015-07-08T03:30:00Z</dcterms:created>
  <dcterms:modified xsi:type="dcterms:W3CDTF">2015-07-17T03:43:00Z</dcterms:modified>
</cp:coreProperties>
</file>