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4127" w:rsidRPr="009E4127" w:rsidRDefault="00DC7012" w:rsidP="009E4127">
      <w:pPr>
        <w:spacing w:after="0"/>
        <w:ind w:firstLine="567"/>
        <w:jc w:val="right"/>
        <w:rPr>
          <w:rFonts w:ascii="Times New Roman" w:hAnsi="Times New Roman" w:cs="Times New Roman"/>
        </w:rPr>
      </w:pPr>
      <w:r w:rsidRPr="009E4127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</w:t>
      </w:r>
      <w:r w:rsidR="009E4127" w:rsidRPr="009E4127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   Приложение № 1 </w:t>
      </w:r>
    </w:p>
    <w:p w:rsidR="009E4127" w:rsidRPr="009E4127" w:rsidRDefault="009E4127" w:rsidP="009E4127">
      <w:pPr>
        <w:spacing w:after="0"/>
        <w:rPr>
          <w:rFonts w:ascii="Times New Roman" w:hAnsi="Times New Roman" w:cs="Times New Roman"/>
        </w:rPr>
      </w:pPr>
    </w:p>
    <w:p w:rsidR="009E4127" w:rsidRPr="009E4127" w:rsidRDefault="009E4127" w:rsidP="00DA430B">
      <w:pPr>
        <w:tabs>
          <w:tab w:val="left" w:pos="8490"/>
        </w:tabs>
        <w:spacing w:after="0" w:line="240" w:lineRule="auto"/>
        <w:jc w:val="center"/>
        <w:rPr>
          <w:rFonts w:ascii="Times New Roman" w:hAnsi="Times New Roman" w:cs="Times New Roman"/>
          <w:color w:val="000000"/>
          <w:sz w:val="26"/>
          <w:szCs w:val="26"/>
        </w:rPr>
      </w:pPr>
      <w:r w:rsidRPr="009E4127">
        <w:rPr>
          <w:rFonts w:ascii="Times New Roman" w:hAnsi="Times New Roman" w:cs="Times New Roman"/>
          <w:color w:val="000000"/>
          <w:sz w:val="26"/>
          <w:szCs w:val="26"/>
        </w:rPr>
        <w:t>Изменение вида и границ части территориальной зоны Р</w:t>
      </w:r>
      <w:proofErr w:type="gramStart"/>
      <w:r w:rsidRPr="009E4127">
        <w:rPr>
          <w:rFonts w:ascii="Times New Roman" w:hAnsi="Times New Roman" w:cs="Times New Roman"/>
          <w:color w:val="000000"/>
          <w:sz w:val="26"/>
          <w:szCs w:val="26"/>
        </w:rPr>
        <w:t>1</w:t>
      </w:r>
      <w:proofErr w:type="gramEnd"/>
      <w:r w:rsidRPr="009E4127">
        <w:rPr>
          <w:rFonts w:ascii="Times New Roman" w:hAnsi="Times New Roman" w:cs="Times New Roman"/>
          <w:color w:val="000000"/>
          <w:sz w:val="26"/>
          <w:szCs w:val="26"/>
        </w:rPr>
        <w:t xml:space="preserve"> (зона природного ландшафта) на территориальную зону РН </w:t>
      </w:r>
    </w:p>
    <w:p w:rsidR="009E4127" w:rsidRPr="009E4127" w:rsidRDefault="009E4127" w:rsidP="00DA430B">
      <w:pPr>
        <w:tabs>
          <w:tab w:val="left" w:pos="8490"/>
        </w:tabs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9E4127">
        <w:rPr>
          <w:rFonts w:ascii="Times New Roman" w:hAnsi="Times New Roman" w:cs="Times New Roman"/>
          <w:color w:val="000000"/>
          <w:sz w:val="26"/>
          <w:szCs w:val="26"/>
        </w:rPr>
        <w:t>(зона объектов религиозного назначения) для размещения часовни в районе магазина по ул. Вокзальная, в п.ст. Ербинская</w:t>
      </w:r>
    </w:p>
    <w:p w:rsidR="009E4127" w:rsidRDefault="009E4127" w:rsidP="00DA430B">
      <w:pPr>
        <w:spacing w:after="0" w:line="240" w:lineRule="auto"/>
      </w:pPr>
      <w:r>
        <w:t xml:space="preserve">                                                                         </w:t>
      </w:r>
    </w:p>
    <w:tbl>
      <w:tblPr>
        <w:tblW w:w="14796" w:type="dxa"/>
        <w:jc w:val="center"/>
        <w:tblLook w:val="01E0"/>
      </w:tblPr>
      <w:tblGrid>
        <w:gridCol w:w="7488"/>
        <w:gridCol w:w="7308"/>
      </w:tblGrid>
      <w:tr w:rsidR="009E4127" w:rsidTr="00DA430B">
        <w:trPr>
          <w:trHeight w:val="3970"/>
          <w:jc w:val="center"/>
        </w:trPr>
        <w:tc>
          <w:tcPr>
            <w:tcW w:w="7488" w:type="dxa"/>
          </w:tcPr>
          <w:p w:rsidR="009E4127" w:rsidRDefault="009E4127" w:rsidP="00900E05">
            <w:pPr>
              <w:tabs>
                <w:tab w:val="left" w:pos="3705"/>
              </w:tabs>
              <w:jc w:val="both"/>
            </w:pPr>
            <w:r>
              <w:t xml:space="preserve">           </w:t>
            </w:r>
            <w:r w:rsidRPr="002463EC">
              <w:rPr>
                <w:sz w:val="20"/>
                <w:szCs w:val="20"/>
              </w:rPr>
              <w:t>Рассматриваемый участок</w:t>
            </w:r>
          </w:p>
          <w:p w:rsidR="009E4127" w:rsidRPr="00816E9E" w:rsidRDefault="009E4127" w:rsidP="00900E05">
            <w:r>
              <w:rPr>
                <w:noProof/>
              </w:rPr>
              <w:pict>
                <v:line id="_x0000_s1033" style="position:absolute;flip:y;z-index:251661312" from="60.8pt,2.4pt" to="231.8pt,92.4pt"/>
              </w:pict>
            </w:r>
            <w:r>
              <w:object w:dxaOrig="9615" w:dyaOrig="114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1" type="#_x0000_t75" style="width:175.3pt;height:209.1pt" o:ole="">
                  <v:imagedata r:id="rId5" o:title=""/>
                </v:shape>
                <o:OLEObject Type="Embed" ProgID="PBrush" ShapeID="_x0000_i1031" DrawAspect="Content" ObjectID="_1563353672" r:id="rId6"/>
              </w:object>
            </w:r>
          </w:p>
        </w:tc>
        <w:tc>
          <w:tcPr>
            <w:tcW w:w="7308" w:type="dxa"/>
          </w:tcPr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rPr>
                <w:noProof/>
              </w:rPr>
              <w:pict>
                <v:rect id="_x0000_s1032" style="position:absolute;left:0;text-align:left;margin-left:66.6pt;margin-top:9.1pt;width:18pt;height:18pt;z-index:251660288" strokeweight="2.25pt"/>
              </w:pict>
            </w:r>
            <w:r>
              <w:t xml:space="preserve"> </w:t>
            </w:r>
          </w:p>
          <w:p w:rsidR="009E4127" w:rsidRPr="002463EC" w:rsidRDefault="009E4127" w:rsidP="00900E05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t xml:space="preserve">                             - </w:t>
            </w:r>
            <w:r w:rsidRPr="002463EC">
              <w:rPr>
                <w:sz w:val="20"/>
                <w:szCs w:val="20"/>
              </w:rPr>
              <w:t>границы рассматриваемого участка</w:t>
            </w:r>
          </w:p>
          <w:p w:rsidR="009E4127" w:rsidRPr="002463EC" w:rsidRDefault="009E4127" w:rsidP="00900E05">
            <w:pPr>
              <w:tabs>
                <w:tab w:val="left" w:pos="1200"/>
              </w:tabs>
              <w:rPr>
                <w:color w:val="000000"/>
                <w:sz w:val="20"/>
                <w:szCs w:val="20"/>
              </w:rPr>
            </w:pPr>
            <w:r>
              <w:rPr>
                <w:noProof/>
              </w:rPr>
              <w:pict>
                <v:line id="_x0000_s1034" style="position:absolute;flip:y;z-index:251662336" from="66.6pt,-.5pt" to="84.6pt,-.5pt"/>
              </w:pict>
            </w:r>
            <w:r>
              <w:t xml:space="preserve">                      </w:t>
            </w:r>
            <w:r>
              <w:object w:dxaOrig="720" w:dyaOrig="675">
                <v:shape id="_x0000_i1032" type="#_x0000_t75" style="width:18.8pt;height:17.55pt" o:ole="" o:bordertopcolor="this" o:borderleftcolor="this" o:borderbottomcolor="this" o:borderrightcolor="this">
                  <v:imagedata r:id="rId7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32" DrawAspect="Content" ObjectID="_1563353673" r:id="rId8"/>
              </w:object>
            </w:r>
            <w:r>
              <w:t xml:space="preserve">  - </w:t>
            </w:r>
            <w:r w:rsidRPr="002463EC">
              <w:rPr>
                <w:color w:val="000000"/>
                <w:sz w:val="20"/>
                <w:szCs w:val="20"/>
              </w:rPr>
              <w:t>зона природного ландшафта</w:t>
            </w:r>
          </w:p>
          <w:p w:rsidR="009E4127" w:rsidRPr="002232F6" w:rsidRDefault="009E4127" w:rsidP="00900E05">
            <w:pPr>
              <w:tabs>
                <w:tab w:val="left" w:pos="1200"/>
              </w:tabs>
            </w:pPr>
            <w:r>
              <w:t xml:space="preserve">                      </w:t>
            </w:r>
            <w:r>
              <w:object w:dxaOrig="600" w:dyaOrig="525">
                <v:shape id="_x0000_i1033" type="#_x0000_t75" style="width:18.8pt;height:16.3pt" o:ole="" o:bordertopcolor="this" o:borderleftcolor="this" o:borderbottomcolor="this" o:borderrightcolor="this">
                  <v:imagedata r:id="rId9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33" DrawAspect="Content" ObjectID="_1563353674" r:id="rId10"/>
              </w:object>
            </w:r>
            <w:r>
              <w:t xml:space="preserve">   - </w:t>
            </w:r>
            <w:r w:rsidRPr="002463EC">
              <w:rPr>
                <w:color w:val="000000"/>
                <w:sz w:val="20"/>
                <w:szCs w:val="20"/>
              </w:rPr>
              <w:t>зона объектов религиозного назначения</w:t>
            </w:r>
          </w:p>
          <w:p w:rsidR="009E4127" w:rsidRPr="002232F6" w:rsidRDefault="009E4127" w:rsidP="00900E05"/>
          <w:p w:rsidR="009E4127" w:rsidRDefault="009E4127" w:rsidP="00900E05"/>
          <w:p w:rsidR="009E4127" w:rsidRPr="002232F6" w:rsidRDefault="009E4127" w:rsidP="00900E05">
            <w:pPr>
              <w:tabs>
                <w:tab w:val="left" w:pos="1335"/>
              </w:tabs>
            </w:pPr>
            <w:r>
              <w:tab/>
            </w:r>
          </w:p>
        </w:tc>
      </w:tr>
      <w:tr w:rsidR="009E4127" w:rsidTr="00DA430B">
        <w:trPr>
          <w:trHeight w:val="75"/>
          <w:jc w:val="center"/>
        </w:trPr>
        <w:tc>
          <w:tcPr>
            <w:tcW w:w="7488" w:type="dxa"/>
          </w:tcPr>
          <w:p w:rsidR="009E4127" w:rsidRPr="002463EC" w:rsidRDefault="009E4127" w:rsidP="00DA430B">
            <w:pPr>
              <w:tabs>
                <w:tab w:val="left" w:pos="3705"/>
              </w:tabs>
              <w:rPr>
                <w:sz w:val="18"/>
                <w:szCs w:val="18"/>
              </w:rPr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</w:t>
            </w:r>
            <w:r>
              <w:object w:dxaOrig="6720" w:dyaOrig="4560">
                <v:shape id="_x0000_i1034" type="#_x0000_t75" style="width:303.65pt;height:197.85pt" o:ole="">
                  <v:imagedata r:id="rId11" o:title=""/>
                </v:shape>
                <o:OLEObject Type="Embed" ProgID="PBrush" ShapeID="_x0000_i1034" DrawAspect="Content" ObjectID="_1563353675" r:id="rId12"/>
              </w:object>
            </w:r>
          </w:p>
        </w:tc>
        <w:tc>
          <w:tcPr>
            <w:tcW w:w="7308" w:type="dxa"/>
          </w:tcPr>
          <w:p w:rsidR="009E4127" w:rsidRPr="000B7182" w:rsidRDefault="009E4127" w:rsidP="00DA430B">
            <w:pPr>
              <w:tabs>
                <w:tab w:val="left" w:pos="3705"/>
              </w:tabs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  <w:r>
              <w:object w:dxaOrig="10455" w:dyaOrig="6510">
                <v:shape id="_x0000_i1035" type="#_x0000_t75" style="width:309.9pt;height:195.35pt" o:ole="">
                  <v:imagedata r:id="rId13" o:title=""/>
                </v:shape>
                <o:OLEObject Type="Embed" ProgID="PBrush" ShapeID="_x0000_i1035" DrawAspect="Content" ObjectID="_1563353676" r:id="rId14"/>
              </w:object>
            </w:r>
          </w:p>
        </w:tc>
      </w:tr>
    </w:tbl>
    <w:p w:rsidR="009E4127" w:rsidRPr="00DA430B" w:rsidRDefault="009E4127" w:rsidP="00DA430B">
      <w:pPr>
        <w:ind w:firstLine="567"/>
        <w:jc w:val="center"/>
        <w:rPr>
          <w:rFonts w:ascii="Times New Roman" w:hAnsi="Times New Roman" w:cs="Times New Roman"/>
        </w:rPr>
      </w:pPr>
      <w:r>
        <w:lastRenderedPageBreak/>
        <w:t xml:space="preserve">                                                                                                                                         </w:t>
      </w:r>
      <w:r w:rsidRPr="00DA430B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      </w:t>
      </w:r>
    </w:p>
    <w:p w:rsidR="009E4127" w:rsidRPr="00DA430B" w:rsidRDefault="009E4127" w:rsidP="009E4127">
      <w:pPr>
        <w:ind w:firstLine="567"/>
        <w:jc w:val="right"/>
        <w:rPr>
          <w:rFonts w:ascii="Times New Roman" w:hAnsi="Times New Roman" w:cs="Times New Roman"/>
        </w:rPr>
      </w:pPr>
      <w:r w:rsidRPr="00DA430B">
        <w:rPr>
          <w:rFonts w:ascii="Times New Roman" w:hAnsi="Times New Roman" w:cs="Times New Roman"/>
        </w:rPr>
        <w:t xml:space="preserve"> Приложение № 2 </w:t>
      </w:r>
    </w:p>
    <w:p w:rsidR="009E4127" w:rsidRDefault="00DA430B" w:rsidP="00DA430B">
      <w:pPr>
        <w:tabs>
          <w:tab w:val="left" w:pos="8490"/>
        </w:tabs>
        <w:jc w:val="center"/>
      </w:pPr>
      <w:r w:rsidRPr="00DA430B">
        <w:rPr>
          <w:rFonts w:ascii="Times New Roman" w:hAnsi="Times New Roman" w:cs="Times New Roman"/>
          <w:color w:val="000000"/>
          <w:sz w:val="26"/>
          <w:szCs w:val="26"/>
        </w:rPr>
        <w:t>И</w:t>
      </w:r>
      <w:r w:rsidR="009E4127" w:rsidRPr="00DA430B">
        <w:rPr>
          <w:rFonts w:ascii="Times New Roman" w:hAnsi="Times New Roman" w:cs="Times New Roman"/>
          <w:color w:val="000000"/>
          <w:sz w:val="26"/>
          <w:szCs w:val="26"/>
        </w:rPr>
        <w:t>зменение вида и границ части территориальной жилой зоны Ж1с (</w:t>
      </w:r>
      <w:r w:rsidR="009E4127" w:rsidRPr="00DA430B">
        <w:rPr>
          <w:rFonts w:ascii="Times New Roman" w:hAnsi="Times New Roman" w:cs="Times New Roman"/>
          <w:sz w:val="26"/>
          <w:szCs w:val="26"/>
        </w:rPr>
        <w:t>зона существующей застройки индивидуальными жилыми домами</w:t>
      </w:r>
      <w:r w:rsidR="009E4127" w:rsidRPr="00DA430B">
        <w:rPr>
          <w:rFonts w:ascii="Times New Roman" w:hAnsi="Times New Roman" w:cs="Times New Roman"/>
          <w:color w:val="000000"/>
          <w:sz w:val="26"/>
          <w:szCs w:val="26"/>
        </w:rPr>
        <w:t>) на территориальную зону П</w:t>
      </w:r>
      <w:proofErr w:type="gramStart"/>
      <w:r w:rsidR="009E4127" w:rsidRPr="00DA430B">
        <w:rPr>
          <w:rFonts w:ascii="Times New Roman" w:hAnsi="Times New Roman" w:cs="Times New Roman"/>
          <w:color w:val="000000"/>
          <w:sz w:val="26"/>
          <w:szCs w:val="26"/>
        </w:rPr>
        <w:t>1</w:t>
      </w:r>
      <w:proofErr w:type="gramEnd"/>
      <w:r w:rsidR="009E4127" w:rsidRPr="00DA430B">
        <w:rPr>
          <w:rFonts w:ascii="Times New Roman" w:hAnsi="Times New Roman" w:cs="Times New Roman"/>
          <w:color w:val="000000"/>
          <w:sz w:val="26"/>
          <w:szCs w:val="26"/>
        </w:rPr>
        <w:t xml:space="preserve"> (</w:t>
      </w:r>
      <w:r w:rsidR="009E4127" w:rsidRPr="00DA430B">
        <w:rPr>
          <w:rFonts w:ascii="Times New Roman" w:hAnsi="Times New Roman" w:cs="Times New Roman"/>
          <w:sz w:val="26"/>
          <w:szCs w:val="26"/>
        </w:rPr>
        <w:t>коммунально-складская зона</w:t>
      </w:r>
      <w:r w:rsidR="009E4127" w:rsidRPr="00DA430B">
        <w:rPr>
          <w:rFonts w:ascii="Times New Roman" w:hAnsi="Times New Roman" w:cs="Times New Roman"/>
          <w:color w:val="000000"/>
          <w:sz w:val="26"/>
          <w:szCs w:val="26"/>
        </w:rPr>
        <w:t>) для выделения существующего гаражного массива, состоящего из о</w:t>
      </w:r>
      <w:r w:rsidRPr="00DA430B">
        <w:rPr>
          <w:rFonts w:ascii="Times New Roman" w:hAnsi="Times New Roman" w:cs="Times New Roman"/>
          <w:color w:val="000000"/>
          <w:sz w:val="26"/>
          <w:szCs w:val="26"/>
        </w:rPr>
        <w:t xml:space="preserve">дного ряда,  </w:t>
      </w:r>
      <w:r w:rsidR="009E4127" w:rsidRPr="00DA430B">
        <w:rPr>
          <w:rFonts w:ascii="Times New Roman" w:hAnsi="Times New Roman" w:cs="Times New Roman"/>
          <w:color w:val="000000"/>
          <w:sz w:val="26"/>
          <w:szCs w:val="26"/>
        </w:rPr>
        <w:t xml:space="preserve"> по ул. Геологов, в районе дома № 1</w:t>
      </w:r>
      <w:r w:rsidR="009E4127">
        <w:t xml:space="preserve">                                                                         </w:t>
      </w:r>
    </w:p>
    <w:tbl>
      <w:tblPr>
        <w:tblW w:w="14733" w:type="dxa"/>
        <w:jc w:val="center"/>
        <w:tblLook w:val="01E0"/>
      </w:tblPr>
      <w:tblGrid>
        <w:gridCol w:w="7457"/>
        <w:gridCol w:w="7276"/>
      </w:tblGrid>
      <w:tr w:rsidR="009E4127" w:rsidTr="00DA430B">
        <w:trPr>
          <w:trHeight w:val="4877"/>
          <w:jc w:val="center"/>
        </w:trPr>
        <w:tc>
          <w:tcPr>
            <w:tcW w:w="7457" w:type="dxa"/>
          </w:tcPr>
          <w:p w:rsidR="009E4127" w:rsidRDefault="009E4127" w:rsidP="00900E05">
            <w:pPr>
              <w:tabs>
                <w:tab w:val="left" w:pos="3705"/>
              </w:tabs>
              <w:jc w:val="both"/>
            </w:pPr>
            <w:r>
              <w:rPr>
                <w:noProof/>
              </w:rPr>
              <w:pict>
                <v:line id="_x0000_s1036" style="position:absolute;left:0;text-align:left;flip:y;z-index:251664384" from="96.8pt,7.95pt" to="276.8pt,125pt"/>
              </w:pict>
            </w:r>
            <w:r w:rsidR="00DA430B">
              <w:t xml:space="preserve">            </w:t>
            </w:r>
            <w:r>
              <w:t xml:space="preserve">    </w:t>
            </w:r>
            <w:r w:rsidRPr="002463EC">
              <w:rPr>
                <w:sz w:val="20"/>
                <w:szCs w:val="20"/>
              </w:rPr>
              <w:t>Рассматриваемый участок</w:t>
            </w:r>
          </w:p>
          <w:p w:rsidR="009E4127" w:rsidRPr="00816E9E" w:rsidRDefault="009E4127" w:rsidP="00900E05">
            <w:r>
              <w:t xml:space="preserve"> </w:t>
            </w:r>
            <w:r>
              <w:object w:dxaOrig="12870" w:dyaOrig="10740">
                <v:shape id="_x0000_i1036" type="#_x0000_t75" style="width:264.2pt;height:194.7pt" o:ole="">
                  <v:imagedata r:id="rId15" o:title=""/>
                </v:shape>
                <o:OLEObject Type="Embed" ProgID="PBrush" ShapeID="_x0000_i1036" DrawAspect="Content" ObjectID="_1563353677" r:id="rId16"/>
              </w:object>
            </w:r>
          </w:p>
        </w:tc>
        <w:tc>
          <w:tcPr>
            <w:tcW w:w="7276" w:type="dxa"/>
          </w:tcPr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9E4127" w:rsidRDefault="009E4127" w:rsidP="00900E05">
            <w:pPr>
              <w:tabs>
                <w:tab w:val="left" w:pos="3705"/>
              </w:tabs>
              <w:jc w:val="center"/>
            </w:pPr>
          </w:p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rPr>
                <w:noProof/>
              </w:rPr>
              <w:pict>
                <v:rect id="_x0000_s1035" style="position:absolute;left:0;text-align:left;margin-left:66.6pt;margin-top:7.35pt;width:18pt;height:19.15pt;z-index:251663360" strokeweight="2.25pt"/>
              </w:pict>
            </w:r>
            <w:r>
              <w:t xml:space="preserve"> </w:t>
            </w:r>
          </w:p>
          <w:p w:rsidR="009E4127" w:rsidRPr="002463EC" w:rsidRDefault="009E4127" w:rsidP="00900E05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t xml:space="preserve">                               - </w:t>
            </w:r>
            <w:r w:rsidRPr="002463EC">
              <w:rPr>
                <w:sz w:val="20"/>
                <w:szCs w:val="20"/>
              </w:rPr>
              <w:t>границы рассматриваемого участка</w:t>
            </w:r>
          </w:p>
          <w:p w:rsidR="009E4127" w:rsidRPr="002463EC" w:rsidRDefault="009E4127" w:rsidP="00900E05">
            <w:pPr>
              <w:tabs>
                <w:tab w:val="left" w:pos="1200"/>
              </w:tabs>
              <w:rPr>
                <w:sz w:val="20"/>
                <w:szCs w:val="20"/>
              </w:rPr>
            </w:pPr>
            <w:r>
              <w:rPr>
                <w:noProof/>
              </w:rPr>
              <w:pict>
                <v:line id="_x0000_s1037" style="position:absolute;flip:y;z-index:251665408" from="66.6pt,-.5pt" to="84.6pt,-.5pt"/>
              </w:pict>
            </w:r>
            <w:r>
              <w:t xml:space="preserve">                      </w:t>
            </w:r>
            <w:r>
              <w:object w:dxaOrig="345" w:dyaOrig="315">
                <v:shape id="_x0000_i1037" type="#_x0000_t75" style="width:17.55pt;height:15.65pt" o:ole="" o:bordertopcolor="this" o:borderleftcolor="this" o:borderbottomcolor="this" o:borderrightcolor="this">
                  <v:imagedata r:id="rId17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37" DrawAspect="Content" ObjectID="_1563353678" r:id="rId18"/>
              </w:object>
            </w:r>
            <w:r>
              <w:t xml:space="preserve">   - </w:t>
            </w:r>
            <w:r w:rsidRPr="002463EC">
              <w:rPr>
                <w:sz w:val="20"/>
                <w:szCs w:val="20"/>
              </w:rPr>
              <w:t xml:space="preserve">зона существующей застройки </w:t>
            </w:r>
            <w:proofErr w:type="gramStart"/>
            <w:r w:rsidRPr="002463EC">
              <w:rPr>
                <w:sz w:val="20"/>
                <w:szCs w:val="20"/>
              </w:rPr>
              <w:t>индивидуальными</w:t>
            </w:r>
            <w:proofErr w:type="gramEnd"/>
            <w:r w:rsidRPr="002463EC">
              <w:rPr>
                <w:sz w:val="20"/>
                <w:szCs w:val="20"/>
              </w:rPr>
              <w:t xml:space="preserve"> жилыми                </w:t>
            </w:r>
          </w:p>
          <w:p w:rsidR="009E4127" w:rsidRPr="002463EC" w:rsidRDefault="009E4127" w:rsidP="00900E05">
            <w:pPr>
              <w:tabs>
                <w:tab w:val="left" w:pos="1200"/>
              </w:tabs>
              <w:rPr>
                <w:color w:val="000000"/>
                <w:sz w:val="20"/>
                <w:szCs w:val="20"/>
              </w:rPr>
            </w:pPr>
            <w:r w:rsidRPr="002463EC">
              <w:rPr>
                <w:sz w:val="20"/>
                <w:szCs w:val="20"/>
              </w:rPr>
              <w:t xml:space="preserve">                                     домами (Ж1с)</w:t>
            </w:r>
          </w:p>
          <w:p w:rsidR="009E4127" w:rsidRPr="002232F6" w:rsidRDefault="009E4127" w:rsidP="00900E05">
            <w:pPr>
              <w:tabs>
                <w:tab w:val="left" w:pos="1200"/>
              </w:tabs>
            </w:pPr>
            <w:r>
              <w:t xml:space="preserve">                      </w:t>
            </w:r>
            <w:r>
              <w:object w:dxaOrig="450" w:dyaOrig="390">
                <v:shape id="_x0000_i1038" type="#_x0000_t75" style="width:18.15pt;height:15.65pt" o:ole="" o:bordertopcolor="this" o:borderleftcolor="this" o:borderbottomcolor="this" o:borderrightcolor="this">
                  <v:imagedata r:id="rId19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38" DrawAspect="Content" ObjectID="_1563353679" r:id="rId20"/>
              </w:object>
            </w:r>
            <w:r>
              <w:t xml:space="preserve">   - </w:t>
            </w:r>
            <w:r w:rsidRPr="002463EC">
              <w:rPr>
                <w:sz w:val="20"/>
                <w:szCs w:val="20"/>
              </w:rPr>
              <w:t>коммунально-складская зона (П</w:t>
            </w:r>
            <w:proofErr w:type="gramStart"/>
            <w:r w:rsidRPr="002463EC">
              <w:rPr>
                <w:sz w:val="20"/>
                <w:szCs w:val="20"/>
              </w:rPr>
              <w:t>1</w:t>
            </w:r>
            <w:proofErr w:type="gramEnd"/>
            <w:r w:rsidRPr="002463EC">
              <w:rPr>
                <w:sz w:val="20"/>
                <w:szCs w:val="20"/>
              </w:rPr>
              <w:t>)</w:t>
            </w:r>
          </w:p>
          <w:p w:rsidR="009E4127" w:rsidRPr="002232F6" w:rsidRDefault="009E4127" w:rsidP="00900E05"/>
          <w:p w:rsidR="009E4127" w:rsidRPr="002232F6" w:rsidRDefault="009E4127" w:rsidP="00900E05">
            <w:pPr>
              <w:tabs>
                <w:tab w:val="left" w:pos="1335"/>
              </w:tabs>
            </w:pPr>
          </w:p>
        </w:tc>
      </w:tr>
      <w:tr w:rsidR="009E4127" w:rsidTr="00DA430B">
        <w:trPr>
          <w:trHeight w:val="80"/>
          <w:jc w:val="center"/>
        </w:trPr>
        <w:tc>
          <w:tcPr>
            <w:tcW w:w="7457" w:type="dxa"/>
          </w:tcPr>
          <w:p w:rsidR="009E4127" w:rsidRPr="002463EC" w:rsidRDefault="009E4127" w:rsidP="00DA430B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</w:t>
            </w:r>
            <w:r>
              <w:object w:dxaOrig="10635" w:dyaOrig="10005">
                <v:shape id="_x0000_i1039" type="#_x0000_t75" style="width:241.05pt;height:180.3pt" o:ole="">
                  <v:imagedata r:id="rId21" o:title=""/>
                </v:shape>
                <o:OLEObject Type="Embed" ProgID="PBrush" ShapeID="_x0000_i1039" DrawAspect="Content" ObjectID="_1563353680" r:id="rId22"/>
              </w:object>
            </w:r>
          </w:p>
        </w:tc>
        <w:tc>
          <w:tcPr>
            <w:tcW w:w="7276" w:type="dxa"/>
          </w:tcPr>
          <w:p w:rsidR="009E4127" w:rsidRPr="000B7182" w:rsidRDefault="009E4127" w:rsidP="00DA430B">
            <w:pPr>
              <w:tabs>
                <w:tab w:val="left" w:pos="3705"/>
              </w:tabs>
              <w:jc w:val="center"/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  <w:r>
              <w:object w:dxaOrig="11430" w:dyaOrig="9435">
                <v:shape id="_x0000_i1040" type="#_x0000_t75" style="width:247.95pt;height:185.3pt" o:ole="">
                  <v:imagedata r:id="rId23" o:title=""/>
                </v:shape>
                <o:OLEObject Type="Embed" ProgID="PBrush" ShapeID="_x0000_i1040" DrawAspect="Content" ObjectID="_1563353681" r:id="rId24"/>
              </w:object>
            </w:r>
          </w:p>
        </w:tc>
      </w:tr>
    </w:tbl>
    <w:p w:rsidR="009E4127" w:rsidRPr="00217FC9" w:rsidRDefault="009E4127" w:rsidP="009E4127">
      <w:pPr>
        <w:ind w:firstLine="567"/>
        <w:jc w:val="center"/>
        <w:rPr>
          <w:rFonts w:ascii="Times New Roman" w:hAnsi="Times New Roman" w:cs="Times New Roman"/>
        </w:rPr>
      </w:pPr>
      <w:r w:rsidRPr="00217FC9">
        <w:rPr>
          <w:rFonts w:ascii="Times New Roman" w:hAnsi="Times New Roman" w:cs="Times New Roman"/>
        </w:rPr>
        <w:lastRenderedPageBreak/>
        <w:t xml:space="preserve">                                                                                                                                                      </w:t>
      </w:r>
    </w:p>
    <w:p w:rsidR="009E4127" w:rsidRPr="00217FC9" w:rsidRDefault="009E4127" w:rsidP="009E4127">
      <w:pPr>
        <w:jc w:val="right"/>
        <w:rPr>
          <w:rFonts w:ascii="Times New Roman" w:hAnsi="Times New Roman" w:cs="Times New Roman"/>
        </w:rPr>
      </w:pPr>
      <w:r w:rsidRPr="00217FC9">
        <w:rPr>
          <w:rFonts w:ascii="Times New Roman" w:hAnsi="Times New Roman" w:cs="Times New Roman"/>
        </w:rPr>
        <w:t xml:space="preserve">   Приложение № 3 </w:t>
      </w:r>
    </w:p>
    <w:p w:rsidR="009E4127" w:rsidRPr="00217FC9" w:rsidRDefault="009E4127" w:rsidP="00217FC9">
      <w:pPr>
        <w:tabs>
          <w:tab w:val="left" w:pos="8490"/>
        </w:tabs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217FC9">
        <w:rPr>
          <w:rFonts w:ascii="Times New Roman" w:hAnsi="Times New Roman" w:cs="Times New Roman"/>
          <w:color w:val="000000"/>
          <w:sz w:val="26"/>
          <w:szCs w:val="26"/>
        </w:rPr>
        <w:t>Изменение вида и границ части территориальной зоны Р</w:t>
      </w:r>
      <w:proofErr w:type="gramStart"/>
      <w:r w:rsidRPr="00217FC9">
        <w:rPr>
          <w:rFonts w:ascii="Times New Roman" w:hAnsi="Times New Roman" w:cs="Times New Roman"/>
          <w:color w:val="000000"/>
          <w:sz w:val="26"/>
          <w:szCs w:val="26"/>
        </w:rPr>
        <w:t>1</w:t>
      </w:r>
      <w:proofErr w:type="gramEnd"/>
      <w:r w:rsidRPr="00217FC9">
        <w:rPr>
          <w:rFonts w:ascii="Times New Roman" w:hAnsi="Times New Roman" w:cs="Times New Roman"/>
          <w:color w:val="000000"/>
          <w:sz w:val="26"/>
          <w:szCs w:val="26"/>
        </w:rPr>
        <w:t xml:space="preserve"> (зона природного ландшафта) на территориальную зону П1 (</w:t>
      </w:r>
      <w:r w:rsidRPr="00217FC9">
        <w:rPr>
          <w:rFonts w:ascii="Times New Roman" w:hAnsi="Times New Roman" w:cs="Times New Roman"/>
          <w:sz w:val="26"/>
          <w:szCs w:val="26"/>
        </w:rPr>
        <w:t>коммунально-складская зона</w:t>
      </w:r>
      <w:r w:rsidRPr="00217FC9">
        <w:rPr>
          <w:rFonts w:ascii="Times New Roman" w:hAnsi="Times New Roman" w:cs="Times New Roman"/>
          <w:color w:val="000000"/>
          <w:sz w:val="26"/>
          <w:szCs w:val="26"/>
        </w:rPr>
        <w:t xml:space="preserve">) для выделения существующего гаражного массива, </w:t>
      </w:r>
      <w:r w:rsidR="00217FC9">
        <w:rPr>
          <w:rFonts w:ascii="Times New Roman" w:hAnsi="Times New Roman" w:cs="Times New Roman"/>
          <w:color w:val="000000"/>
          <w:sz w:val="26"/>
          <w:szCs w:val="26"/>
        </w:rPr>
        <w:t>расположенного в г.</w:t>
      </w:r>
      <w:r w:rsidRPr="00217FC9">
        <w:rPr>
          <w:rFonts w:ascii="Times New Roman" w:hAnsi="Times New Roman" w:cs="Times New Roman"/>
          <w:color w:val="000000"/>
          <w:sz w:val="26"/>
          <w:szCs w:val="26"/>
        </w:rPr>
        <w:t xml:space="preserve"> Сорске по ул. Кирова, в районе домов </w:t>
      </w:r>
      <w:r w:rsidR="00217FC9">
        <w:rPr>
          <w:rFonts w:ascii="Times New Roman" w:hAnsi="Times New Roman" w:cs="Times New Roman"/>
        </w:rPr>
        <w:t>№ 19,</w:t>
      </w:r>
      <w:r w:rsidRPr="00217FC9">
        <w:rPr>
          <w:rFonts w:ascii="Times New Roman" w:hAnsi="Times New Roman" w:cs="Times New Roman"/>
        </w:rPr>
        <w:t>21, 23</w:t>
      </w:r>
    </w:p>
    <w:p w:rsidR="009E4127" w:rsidRDefault="009E4127" w:rsidP="009E4127">
      <w:r>
        <w:t xml:space="preserve">                                                                           </w:t>
      </w:r>
    </w:p>
    <w:tbl>
      <w:tblPr>
        <w:tblW w:w="14708" w:type="dxa"/>
        <w:jc w:val="center"/>
        <w:tblLook w:val="01E0"/>
      </w:tblPr>
      <w:tblGrid>
        <w:gridCol w:w="7444"/>
        <w:gridCol w:w="7264"/>
      </w:tblGrid>
      <w:tr w:rsidR="009E4127" w:rsidTr="00900E05">
        <w:trPr>
          <w:trHeight w:val="4274"/>
          <w:jc w:val="center"/>
        </w:trPr>
        <w:tc>
          <w:tcPr>
            <w:tcW w:w="7444" w:type="dxa"/>
          </w:tcPr>
          <w:p w:rsidR="009E4127" w:rsidRDefault="00E42E14" w:rsidP="00900E05">
            <w:pPr>
              <w:tabs>
                <w:tab w:val="left" w:pos="3705"/>
              </w:tabs>
              <w:jc w:val="both"/>
            </w:pPr>
            <w:r>
              <w:t xml:space="preserve">        </w:t>
            </w:r>
            <w:r w:rsidR="009E4127">
              <w:t xml:space="preserve">          </w:t>
            </w:r>
            <w:r w:rsidR="009E4127" w:rsidRPr="002463EC">
              <w:rPr>
                <w:sz w:val="20"/>
                <w:szCs w:val="20"/>
              </w:rPr>
              <w:t>Рассматриваемый участок</w:t>
            </w:r>
          </w:p>
          <w:p w:rsidR="009E4127" w:rsidRPr="00816E9E" w:rsidRDefault="009E4127" w:rsidP="00900E05">
            <w:r>
              <w:rPr>
                <w:noProof/>
              </w:rPr>
              <w:pict>
                <v:line id="_x0000_s1039" style="position:absolute;flip:y;z-index:251667456" from="105.8pt,2.4pt" to="276.6pt,101.4pt"/>
              </w:pict>
            </w:r>
            <w:r>
              <w:t xml:space="preserve"> </w:t>
            </w:r>
            <w:r>
              <w:object w:dxaOrig="13515" w:dyaOrig="10050">
                <v:shape id="_x0000_i1041" type="#_x0000_t75" style="width:264.85pt;height:197.2pt" o:ole="">
                  <v:imagedata r:id="rId25" o:title=""/>
                </v:shape>
                <o:OLEObject Type="Embed" ProgID="PBrush" ShapeID="_x0000_i1041" DrawAspect="Content" ObjectID="_1563353682" r:id="rId26"/>
              </w:object>
            </w:r>
          </w:p>
        </w:tc>
        <w:tc>
          <w:tcPr>
            <w:tcW w:w="7264" w:type="dxa"/>
          </w:tcPr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9E4127" w:rsidRDefault="009E4127" w:rsidP="00900E05">
            <w:pPr>
              <w:tabs>
                <w:tab w:val="left" w:pos="3705"/>
              </w:tabs>
              <w:jc w:val="center"/>
            </w:pPr>
          </w:p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t xml:space="preserve"> </w:t>
            </w:r>
          </w:p>
          <w:p w:rsidR="009E4127" w:rsidRPr="002463EC" w:rsidRDefault="009E4127" w:rsidP="00900E05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rPr>
                <w:noProof/>
              </w:rPr>
              <w:pict>
                <v:rect id="_x0000_s1038" style="position:absolute;margin-left:66.6pt;margin-top:-.5pt;width:18pt;height:13.2pt;z-index:251666432" strokeweight="2.25pt"/>
              </w:pict>
            </w:r>
            <w:r>
              <w:t xml:space="preserve">                               - </w:t>
            </w:r>
            <w:r w:rsidRPr="002463EC">
              <w:rPr>
                <w:sz w:val="20"/>
                <w:szCs w:val="20"/>
              </w:rPr>
              <w:t>границы рассматриваемого участка</w:t>
            </w:r>
          </w:p>
          <w:p w:rsidR="009E4127" w:rsidRDefault="009E4127" w:rsidP="00900E05">
            <w:pPr>
              <w:tabs>
                <w:tab w:val="left" w:pos="1200"/>
              </w:tabs>
            </w:pPr>
            <w:r>
              <w:rPr>
                <w:noProof/>
              </w:rPr>
              <w:pict>
                <v:line id="_x0000_s1040" style="position:absolute;flip:y;z-index:251668480" from="66.6pt,-.5pt" to="84.6pt,-.5pt"/>
              </w:pict>
            </w:r>
            <w:r>
              <w:t xml:space="preserve">                      </w:t>
            </w:r>
            <w:r>
              <w:object w:dxaOrig="720" w:dyaOrig="675">
                <v:shape id="_x0000_i1042" type="#_x0000_t75" style="width:18.8pt;height:17.55pt" o:ole="" o:bordertopcolor="this" o:borderleftcolor="this" o:borderbottomcolor="this" o:borderrightcolor="this">
                  <v:imagedata r:id="rId7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42" DrawAspect="Content" ObjectID="_1563353683" r:id="rId27"/>
              </w:object>
            </w:r>
            <w:r>
              <w:t xml:space="preserve">  - </w:t>
            </w:r>
            <w:r w:rsidRPr="002463EC">
              <w:rPr>
                <w:color w:val="000000"/>
                <w:sz w:val="20"/>
                <w:szCs w:val="20"/>
              </w:rPr>
              <w:t>зона природного ландшафта</w:t>
            </w:r>
            <w:r>
              <w:t xml:space="preserve">                      </w:t>
            </w:r>
          </w:p>
          <w:p w:rsidR="009E4127" w:rsidRPr="002232F6" w:rsidRDefault="009E4127" w:rsidP="00900E05">
            <w:pPr>
              <w:tabs>
                <w:tab w:val="left" w:pos="1200"/>
              </w:tabs>
            </w:pPr>
            <w:r>
              <w:t xml:space="preserve">                      </w:t>
            </w:r>
            <w:r>
              <w:object w:dxaOrig="450" w:dyaOrig="390">
                <v:shape id="_x0000_i1043" type="#_x0000_t75" style="width:18.15pt;height:15.65pt" o:ole="" o:bordertopcolor="this" o:borderleftcolor="this" o:borderbottomcolor="this" o:borderrightcolor="this">
                  <v:imagedata r:id="rId19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43" DrawAspect="Content" ObjectID="_1563353684" r:id="rId28"/>
              </w:object>
            </w:r>
            <w:r>
              <w:t xml:space="preserve">   - </w:t>
            </w:r>
            <w:r w:rsidRPr="002463EC">
              <w:rPr>
                <w:sz w:val="20"/>
                <w:szCs w:val="20"/>
              </w:rPr>
              <w:t>коммунально-складская зона (П</w:t>
            </w:r>
            <w:proofErr w:type="gramStart"/>
            <w:r w:rsidRPr="002463EC">
              <w:rPr>
                <w:sz w:val="20"/>
                <w:szCs w:val="20"/>
              </w:rPr>
              <w:t>1</w:t>
            </w:r>
            <w:proofErr w:type="gramEnd"/>
            <w:r w:rsidRPr="002463EC">
              <w:rPr>
                <w:sz w:val="20"/>
                <w:szCs w:val="20"/>
              </w:rPr>
              <w:t>)</w:t>
            </w:r>
          </w:p>
          <w:p w:rsidR="009E4127" w:rsidRPr="002232F6" w:rsidRDefault="009E4127" w:rsidP="00900E05"/>
          <w:p w:rsidR="009E4127" w:rsidRDefault="009E4127" w:rsidP="00900E05"/>
          <w:p w:rsidR="009E4127" w:rsidRPr="002232F6" w:rsidRDefault="009E4127" w:rsidP="00900E05">
            <w:pPr>
              <w:tabs>
                <w:tab w:val="left" w:pos="1335"/>
              </w:tabs>
            </w:pPr>
            <w:r>
              <w:tab/>
            </w:r>
          </w:p>
        </w:tc>
      </w:tr>
      <w:tr w:rsidR="009E4127" w:rsidTr="00900E05">
        <w:trPr>
          <w:trHeight w:val="80"/>
          <w:jc w:val="center"/>
        </w:trPr>
        <w:tc>
          <w:tcPr>
            <w:tcW w:w="7444" w:type="dxa"/>
          </w:tcPr>
          <w:p w:rsidR="009E4127" w:rsidRPr="002463EC" w:rsidRDefault="009E4127" w:rsidP="00E42E14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</w:t>
            </w:r>
            <w:r>
              <w:object w:dxaOrig="10635" w:dyaOrig="10005">
                <v:shape id="_x0000_i1044" type="#_x0000_t75" style="width:241.05pt;height:180.3pt" o:ole="">
                  <v:imagedata r:id="rId21" o:title=""/>
                </v:shape>
                <o:OLEObject Type="Embed" ProgID="PBrush" ShapeID="_x0000_i1044" DrawAspect="Content" ObjectID="_1563353685" r:id="rId29"/>
              </w:object>
            </w:r>
          </w:p>
        </w:tc>
        <w:tc>
          <w:tcPr>
            <w:tcW w:w="7264" w:type="dxa"/>
          </w:tcPr>
          <w:p w:rsidR="009E4127" w:rsidRPr="000B7182" w:rsidRDefault="009E4127" w:rsidP="00E42E14">
            <w:pPr>
              <w:tabs>
                <w:tab w:val="left" w:pos="3705"/>
              </w:tabs>
              <w:jc w:val="center"/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  <w:r>
              <w:object w:dxaOrig="12765" w:dyaOrig="10215">
                <v:shape id="_x0000_i1045" type="#_x0000_t75" style="width:247.3pt;height:189.7pt" o:ole="">
                  <v:imagedata r:id="rId30" o:title=""/>
                </v:shape>
                <o:OLEObject Type="Embed" ProgID="PBrush" ShapeID="_x0000_i1045" DrawAspect="Content" ObjectID="_1563353686" r:id="rId31"/>
              </w:object>
            </w:r>
          </w:p>
        </w:tc>
      </w:tr>
    </w:tbl>
    <w:p w:rsidR="009E4127" w:rsidRDefault="009E4127" w:rsidP="009E4127">
      <w:pPr>
        <w:ind w:firstLine="567"/>
        <w:jc w:val="center"/>
      </w:pPr>
      <w:r>
        <w:lastRenderedPageBreak/>
        <w:t xml:space="preserve">                                                                                                                                                              </w:t>
      </w:r>
    </w:p>
    <w:p w:rsidR="009E4127" w:rsidRDefault="009E4127" w:rsidP="00E42E14">
      <w:pPr>
        <w:spacing w:line="240" w:lineRule="auto"/>
        <w:ind w:firstLine="567"/>
        <w:jc w:val="right"/>
      </w:pPr>
      <w:r>
        <w:t xml:space="preserve">   </w:t>
      </w:r>
      <w:r w:rsidRPr="00FA129E">
        <w:t xml:space="preserve">Приложение </w:t>
      </w:r>
      <w:r>
        <w:t xml:space="preserve">№ 4 </w:t>
      </w:r>
    </w:p>
    <w:p w:rsidR="009E4127" w:rsidRDefault="009E4127" w:rsidP="00E42E14">
      <w:pPr>
        <w:tabs>
          <w:tab w:val="left" w:pos="8490"/>
        </w:tabs>
        <w:spacing w:line="240" w:lineRule="auto"/>
        <w:jc w:val="center"/>
      </w:pPr>
      <w:r w:rsidRPr="00495C64">
        <w:rPr>
          <w:color w:val="000000"/>
          <w:sz w:val="26"/>
          <w:szCs w:val="26"/>
        </w:rPr>
        <w:t xml:space="preserve">Изменение вида и границ части </w:t>
      </w:r>
      <w:r w:rsidRPr="000873E3">
        <w:rPr>
          <w:color w:val="000000"/>
          <w:sz w:val="26"/>
          <w:szCs w:val="26"/>
        </w:rPr>
        <w:t>территориальной зоны Р</w:t>
      </w:r>
      <w:proofErr w:type="gramStart"/>
      <w:r w:rsidRPr="000873E3">
        <w:rPr>
          <w:color w:val="000000"/>
          <w:sz w:val="26"/>
          <w:szCs w:val="26"/>
        </w:rPr>
        <w:t>1</w:t>
      </w:r>
      <w:proofErr w:type="gramEnd"/>
      <w:r w:rsidRPr="000873E3">
        <w:rPr>
          <w:color w:val="000000"/>
          <w:sz w:val="26"/>
          <w:szCs w:val="26"/>
        </w:rPr>
        <w:t xml:space="preserve"> (зона природного ландшафта) на территориальн</w:t>
      </w:r>
      <w:r>
        <w:rPr>
          <w:color w:val="000000"/>
          <w:sz w:val="26"/>
          <w:szCs w:val="26"/>
        </w:rPr>
        <w:t>ые</w:t>
      </w:r>
      <w:r w:rsidRPr="000873E3">
        <w:rPr>
          <w:color w:val="000000"/>
          <w:sz w:val="26"/>
          <w:szCs w:val="26"/>
        </w:rPr>
        <w:t xml:space="preserve"> зон</w:t>
      </w:r>
      <w:r>
        <w:rPr>
          <w:color w:val="000000"/>
          <w:sz w:val="26"/>
          <w:szCs w:val="26"/>
        </w:rPr>
        <w:t>ы</w:t>
      </w:r>
      <w:r w:rsidRPr="000873E3">
        <w:rPr>
          <w:color w:val="000000"/>
          <w:sz w:val="26"/>
          <w:szCs w:val="26"/>
        </w:rPr>
        <w:t xml:space="preserve"> П1 (</w:t>
      </w:r>
      <w:r w:rsidRPr="000873E3">
        <w:rPr>
          <w:sz w:val="26"/>
          <w:szCs w:val="26"/>
        </w:rPr>
        <w:t>коммунально-складская зона</w:t>
      </w:r>
      <w:r w:rsidRPr="000873E3">
        <w:rPr>
          <w:color w:val="000000"/>
          <w:sz w:val="26"/>
          <w:szCs w:val="26"/>
        </w:rPr>
        <w:t>) для выделения существующ</w:t>
      </w:r>
      <w:r>
        <w:rPr>
          <w:color w:val="000000"/>
          <w:sz w:val="26"/>
          <w:szCs w:val="26"/>
        </w:rPr>
        <w:t>их</w:t>
      </w:r>
      <w:r w:rsidRPr="000873E3">
        <w:rPr>
          <w:color w:val="000000"/>
          <w:sz w:val="26"/>
          <w:szCs w:val="26"/>
        </w:rPr>
        <w:t xml:space="preserve"> гаражн</w:t>
      </w:r>
      <w:r>
        <w:rPr>
          <w:color w:val="000000"/>
          <w:sz w:val="26"/>
          <w:szCs w:val="26"/>
        </w:rPr>
        <w:t>ых</w:t>
      </w:r>
      <w:r w:rsidRPr="000873E3">
        <w:rPr>
          <w:color w:val="000000"/>
          <w:sz w:val="26"/>
          <w:szCs w:val="26"/>
        </w:rPr>
        <w:t xml:space="preserve"> массив</w:t>
      </w:r>
      <w:r>
        <w:rPr>
          <w:color w:val="000000"/>
          <w:sz w:val="26"/>
          <w:szCs w:val="26"/>
        </w:rPr>
        <w:t>ов</w:t>
      </w:r>
      <w:r w:rsidRPr="000873E3">
        <w:rPr>
          <w:color w:val="000000"/>
          <w:sz w:val="26"/>
          <w:szCs w:val="26"/>
        </w:rPr>
        <w:t>, расположенн</w:t>
      </w:r>
      <w:r>
        <w:rPr>
          <w:color w:val="000000"/>
          <w:sz w:val="26"/>
          <w:szCs w:val="26"/>
        </w:rPr>
        <w:t>ых</w:t>
      </w:r>
      <w:r w:rsidRPr="000873E3">
        <w:rPr>
          <w:color w:val="000000"/>
          <w:sz w:val="26"/>
          <w:szCs w:val="26"/>
        </w:rPr>
        <w:t xml:space="preserve"> в г. Сорске</w:t>
      </w:r>
      <w:r>
        <w:rPr>
          <w:color w:val="000000"/>
          <w:sz w:val="26"/>
          <w:szCs w:val="26"/>
        </w:rPr>
        <w:t>,</w:t>
      </w:r>
      <w:r w:rsidRPr="000873E3">
        <w:rPr>
          <w:color w:val="000000"/>
          <w:sz w:val="26"/>
          <w:szCs w:val="26"/>
        </w:rPr>
        <w:t xml:space="preserve"> по </w:t>
      </w:r>
      <w:r w:rsidRPr="000873E3">
        <w:rPr>
          <w:sz w:val="26"/>
          <w:szCs w:val="26"/>
        </w:rPr>
        <w:t>ул. 50 лет Октября, в районе домов № 70А, 70Б</w:t>
      </w:r>
      <w:r>
        <w:t xml:space="preserve">                                                                           </w:t>
      </w:r>
    </w:p>
    <w:tbl>
      <w:tblPr>
        <w:tblW w:w="14708" w:type="dxa"/>
        <w:jc w:val="center"/>
        <w:tblLook w:val="01E0"/>
      </w:tblPr>
      <w:tblGrid>
        <w:gridCol w:w="7444"/>
        <w:gridCol w:w="7264"/>
      </w:tblGrid>
      <w:tr w:rsidR="009E4127" w:rsidTr="00900E05">
        <w:trPr>
          <w:trHeight w:val="4274"/>
          <w:jc w:val="center"/>
        </w:trPr>
        <w:tc>
          <w:tcPr>
            <w:tcW w:w="7444" w:type="dxa"/>
          </w:tcPr>
          <w:p w:rsidR="009E4127" w:rsidRDefault="00E42E14" w:rsidP="00900E05">
            <w:pPr>
              <w:tabs>
                <w:tab w:val="left" w:pos="3705"/>
              </w:tabs>
              <w:jc w:val="both"/>
            </w:pPr>
            <w:r>
              <w:t xml:space="preserve">                   </w:t>
            </w:r>
            <w:r w:rsidR="009E4127">
              <w:t xml:space="preserve">     </w:t>
            </w:r>
            <w:r w:rsidR="009E4127" w:rsidRPr="002463EC">
              <w:rPr>
                <w:sz w:val="20"/>
                <w:szCs w:val="20"/>
              </w:rPr>
              <w:t>Рассматриваемые участки</w:t>
            </w:r>
          </w:p>
          <w:p w:rsidR="009E4127" w:rsidRPr="00816E9E" w:rsidRDefault="009E4127" w:rsidP="00900E05">
            <w:r>
              <w:rPr>
                <w:noProof/>
              </w:rPr>
              <w:pict>
                <v:line id="_x0000_s1044" style="position:absolute;flip:y;z-index:251672576" from="204.8pt,2.4pt" to="276.6pt,65.4pt"/>
              </w:pict>
            </w:r>
            <w:r>
              <w:rPr>
                <w:noProof/>
              </w:rPr>
              <w:pict>
                <v:line id="_x0000_s1042" style="position:absolute;flip:y;z-index:251670528" from="213.8pt,2.4pt" to="276.6pt,74.4pt"/>
              </w:pict>
            </w:r>
            <w:r>
              <w:t xml:space="preserve"> </w:t>
            </w:r>
            <w:r>
              <w:object w:dxaOrig="17220" w:dyaOrig="11055">
                <v:shape id="_x0000_i1046" type="#_x0000_t75" style="width:291.75pt;height:186.55pt" o:ole="">
                  <v:imagedata r:id="rId32" o:title=""/>
                </v:shape>
                <o:OLEObject Type="Embed" ProgID="PBrush" ShapeID="_x0000_i1046" DrawAspect="Content" ObjectID="_1563353687" r:id="rId33"/>
              </w:object>
            </w:r>
          </w:p>
        </w:tc>
        <w:tc>
          <w:tcPr>
            <w:tcW w:w="7264" w:type="dxa"/>
          </w:tcPr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9E4127" w:rsidRDefault="009E4127" w:rsidP="00900E05">
            <w:pPr>
              <w:tabs>
                <w:tab w:val="left" w:pos="3705"/>
              </w:tabs>
              <w:jc w:val="center"/>
            </w:pPr>
          </w:p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t xml:space="preserve"> </w:t>
            </w:r>
          </w:p>
          <w:p w:rsidR="009E4127" w:rsidRPr="002463EC" w:rsidRDefault="009E4127" w:rsidP="00900E05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rPr>
                <w:noProof/>
              </w:rPr>
              <w:pict>
                <v:rect id="_x0000_s1041" style="position:absolute;margin-left:66.6pt;margin-top:-.5pt;width:18pt;height:13.2pt;z-index:251669504" strokeweight="2.25pt"/>
              </w:pict>
            </w:r>
            <w:r>
              <w:t xml:space="preserve">                               - </w:t>
            </w:r>
            <w:r w:rsidRPr="002463EC">
              <w:rPr>
                <w:sz w:val="20"/>
                <w:szCs w:val="20"/>
              </w:rPr>
              <w:t>границы рассматриваемого участка</w:t>
            </w:r>
          </w:p>
          <w:p w:rsidR="009E4127" w:rsidRDefault="009E4127" w:rsidP="00900E05">
            <w:pPr>
              <w:tabs>
                <w:tab w:val="left" w:pos="1200"/>
              </w:tabs>
            </w:pPr>
            <w:r>
              <w:rPr>
                <w:noProof/>
              </w:rPr>
              <w:pict>
                <v:line id="_x0000_s1043" style="position:absolute;flip:y;z-index:251671552" from="66.6pt,-.5pt" to="84.6pt,-.5pt"/>
              </w:pict>
            </w:r>
            <w:r>
              <w:t xml:space="preserve">                      </w:t>
            </w:r>
            <w:r>
              <w:object w:dxaOrig="720" w:dyaOrig="675">
                <v:shape id="_x0000_i1047" type="#_x0000_t75" style="width:18.8pt;height:17.55pt" o:ole="" o:bordertopcolor="this" o:borderleftcolor="this" o:borderbottomcolor="this" o:borderrightcolor="this">
                  <v:imagedata r:id="rId7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47" DrawAspect="Content" ObjectID="_1563353688" r:id="rId34"/>
              </w:object>
            </w:r>
            <w:r>
              <w:t xml:space="preserve">  - </w:t>
            </w:r>
            <w:r w:rsidRPr="002463EC">
              <w:rPr>
                <w:color w:val="000000"/>
                <w:sz w:val="20"/>
                <w:szCs w:val="20"/>
              </w:rPr>
              <w:t>зона природного ландшафта</w:t>
            </w:r>
            <w:r>
              <w:t xml:space="preserve">                      </w:t>
            </w:r>
          </w:p>
          <w:p w:rsidR="009E4127" w:rsidRPr="002232F6" w:rsidRDefault="009E4127" w:rsidP="00900E05">
            <w:pPr>
              <w:tabs>
                <w:tab w:val="left" w:pos="1200"/>
              </w:tabs>
            </w:pPr>
            <w:r>
              <w:t xml:space="preserve">                      </w:t>
            </w:r>
            <w:r>
              <w:object w:dxaOrig="450" w:dyaOrig="390">
                <v:shape id="_x0000_i1048" type="#_x0000_t75" style="width:18.15pt;height:15.65pt" o:ole="" o:bordertopcolor="this" o:borderleftcolor="this" o:borderbottomcolor="this" o:borderrightcolor="this">
                  <v:imagedata r:id="rId19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48" DrawAspect="Content" ObjectID="_1563353689" r:id="rId35"/>
              </w:object>
            </w:r>
            <w:r>
              <w:t xml:space="preserve">   - </w:t>
            </w:r>
            <w:r w:rsidRPr="002463EC">
              <w:rPr>
                <w:sz w:val="20"/>
                <w:szCs w:val="20"/>
              </w:rPr>
              <w:t>коммунально-складская зона (П</w:t>
            </w:r>
            <w:proofErr w:type="gramStart"/>
            <w:r w:rsidRPr="002463EC">
              <w:rPr>
                <w:sz w:val="20"/>
                <w:szCs w:val="20"/>
              </w:rPr>
              <w:t>1</w:t>
            </w:r>
            <w:proofErr w:type="gramEnd"/>
            <w:r w:rsidRPr="002463EC">
              <w:rPr>
                <w:sz w:val="20"/>
                <w:szCs w:val="20"/>
              </w:rPr>
              <w:t>)</w:t>
            </w:r>
          </w:p>
          <w:p w:rsidR="009E4127" w:rsidRPr="002232F6" w:rsidRDefault="009E4127" w:rsidP="00900E05"/>
          <w:p w:rsidR="009E4127" w:rsidRDefault="009E4127" w:rsidP="00900E05"/>
          <w:p w:rsidR="009E4127" w:rsidRPr="002232F6" w:rsidRDefault="009E4127" w:rsidP="00900E05">
            <w:pPr>
              <w:tabs>
                <w:tab w:val="left" w:pos="1335"/>
              </w:tabs>
            </w:pPr>
            <w:r>
              <w:tab/>
            </w:r>
          </w:p>
        </w:tc>
      </w:tr>
      <w:tr w:rsidR="009E4127" w:rsidTr="00900E05">
        <w:trPr>
          <w:trHeight w:val="80"/>
          <w:jc w:val="center"/>
        </w:trPr>
        <w:tc>
          <w:tcPr>
            <w:tcW w:w="7444" w:type="dxa"/>
          </w:tcPr>
          <w:p w:rsidR="009E4127" w:rsidRPr="002463EC" w:rsidRDefault="009E4127" w:rsidP="00E42E14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</w:t>
            </w:r>
            <w:r>
              <w:object w:dxaOrig="8040" w:dyaOrig="7065">
                <v:shape id="_x0000_i1049" type="#_x0000_t75" style="width:267.95pt;height:185.3pt" o:ole="">
                  <v:imagedata r:id="rId36" o:title=""/>
                </v:shape>
                <o:OLEObject Type="Embed" ProgID="PBrush" ShapeID="_x0000_i1049" DrawAspect="Content" ObjectID="_1563353690" r:id="rId37"/>
              </w:object>
            </w:r>
          </w:p>
        </w:tc>
        <w:tc>
          <w:tcPr>
            <w:tcW w:w="7264" w:type="dxa"/>
          </w:tcPr>
          <w:p w:rsidR="009E4127" w:rsidRPr="000B7182" w:rsidRDefault="009E4127" w:rsidP="00E42E14">
            <w:pPr>
              <w:tabs>
                <w:tab w:val="left" w:pos="3705"/>
              </w:tabs>
              <w:jc w:val="center"/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  <w:r>
              <w:object w:dxaOrig="12585" w:dyaOrig="9675">
                <v:shape id="_x0000_i1050" type="#_x0000_t75" style="width:292.4pt;height:185.3pt" o:ole="">
                  <v:imagedata r:id="rId38" o:title=""/>
                </v:shape>
                <o:OLEObject Type="Embed" ProgID="PBrush" ShapeID="_x0000_i1050" DrawAspect="Content" ObjectID="_1563353691" r:id="rId39"/>
              </w:object>
            </w:r>
          </w:p>
        </w:tc>
      </w:tr>
    </w:tbl>
    <w:p w:rsidR="009E4127" w:rsidRDefault="009E4127" w:rsidP="009E4127">
      <w:pPr>
        <w:ind w:firstLine="567"/>
        <w:jc w:val="center"/>
      </w:pPr>
      <w:r>
        <w:lastRenderedPageBreak/>
        <w:t xml:space="preserve">                                                                                                                                                             </w:t>
      </w:r>
    </w:p>
    <w:p w:rsidR="009E4127" w:rsidRPr="00E42E14" w:rsidRDefault="009E4127" w:rsidP="00E42E14">
      <w:pPr>
        <w:spacing w:after="0" w:line="240" w:lineRule="auto"/>
        <w:jc w:val="right"/>
        <w:rPr>
          <w:rFonts w:ascii="Times New Roman" w:hAnsi="Times New Roman" w:cs="Times New Roman"/>
        </w:rPr>
      </w:pPr>
      <w:r>
        <w:t xml:space="preserve">    </w:t>
      </w:r>
      <w:r w:rsidRPr="00E42E14">
        <w:rPr>
          <w:rFonts w:ascii="Times New Roman" w:hAnsi="Times New Roman" w:cs="Times New Roman"/>
        </w:rPr>
        <w:t xml:space="preserve">Приложение № 5 </w:t>
      </w:r>
    </w:p>
    <w:p w:rsidR="009E4127" w:rsidRPr="00E42E14" w:rsidRDefault="00E42E14" w:rsidP="00E42E14">
      <w:pPr>
        <w:tabs>
          <w:tab w:val="left" w:pos="8490"/>
        </w:tabs>
        <w:spacing w:after="0" w:line="240" w:lineRule="auto"/>
        <w:jc w:val="center"/>
        <w:rPr>
          <w:rFonts w:ascii="Times New Roman" w:hAnsi="Times New Roman" w:cs="Times New Roman"/>
        </w:rPr>
      </w:pPr>
      <w:r w:rsidRPr="00E42E14">
        <w:rPr>
          <w:rFonts w:ascii="Times New Roman" w:hAnsi="Times New Roman" w:cs="Times New Roman"/>
          <w:color w:val="000000"/>
          <w:sz w:val="26"/>
          <w:szCs w:val="26"/>
        </w:rPr>
        <w:t>И</w:t>
      </w:r>
      <w:r w:rsidR="009E4127" w:rsidRPr="00E42E14">
        <w:rPr>
          <w:rFonts w:ascii="Times New Roman" w:hAnsi="Times New Roman" w:cs="Times New Roman"/>
          <w:color w:val="000000"/>
          <w:sz w:val="26"/>
          <w:szCs w:val="26"/>
        </w:rPr>
        <w:t>зменение вида и границ части территориальной зоны Р</w:t>
      </w:r>
      <w:proofErr w:type="gramStart"/>
      <w:r w:rsidR="009E4127" w:rsidRPr="00E42E14">
        <w:rPr>
          <w:rFonts w:ascii="Times New Roman" w:hAnsi="Times New Roman" w:cs="Times New Roman"/>
          <w:color w:val="000000"/>
          <w:sz w:val="26"/>
          <w:szCs w:val="26"/>
        </w:rPr>
        <w:t>1</w:t>
      </w:r>
      <w:proofErr w:type="gramEnd"/>
      <w:r w:rsidR="009E4127" w:rsidRPr="00E42E14">
        <w:rPr>
          <w:rFonts w:ascii="Times New Roman" w:hAnsi="Times New Roman" w:cs="Times New Roman"/>
          <w:color w:val="000000"/>
          <w:sz w:val="26"/>
          <w:szCs w:val="26"/>
        </w:rPr>
        <w:t xml:space="preserve"> (зона природного ландшафта) и СН (зона специального назначения) на территориальные зоны П1 (</w:t>
      </w:r>
      <w:r w:rsidR="009E4127" w:rsidRPr="00E42E14">
        <w:rPr>
          <w:rFonts w:ascii="Times New Roman" w:hAnsi="Times New Roman" w:cs="Times New Roman"/>
          <w:sz w:val="26"/>
          <w:szCs w:val="26"/>
        </w:rPr>
        <w:t>коммунально-складская зона</w:t>
      </w:r>
      <w:r w:rsidR="009E4127" w:rsidRPr="00E42E14">
        <w:rPr>
          <w:rFonts w:ascii="Times New Roman" w:hAnsi="Times New Roman" w:cs="Times New Roman"/>
          <w:color w:val="000000"/>
          <w:sz w:val="26"/>
          <w:szCs w:val="26"/>
        </w:rPr>
        <w:t>) для выделения существующих гаражных массивов, расположенных в г. Сорске, район продснаба</w:t>
      </w:r>
      <w:r w:rsidR="009E4127" w:rsidRPr="00E42E14">
        <w:rPr>
          <w:rFonts w:ascii="Times New Roman" w:hAnsi="Times New Roman" w:cs="Times New Roman"/>
        </w:rPr>
        <w:t xml:space="preserve"> </w:t>
      </w:r>
      <w:r w:rsidR="009E4127" w:rsidRPr="00E42E14">
        <w:rPr>
          <w:rFonts w:ascii="Times New Roman" w:hAnsi="Times New Roman" w:cs="Times New Roman"/>
          <w:color w:val="000000"/>
          <w:sz w:val="26"/>
          <w:szCs w:val="26"/>
        </w:rPr>
        <w:t xml:space="preserve">(ул. Дружбы) </w:t>
      </w:r>
      <w:r w:rsidR="009E4127" w:rsidRPr="00E42E14">
        <w:rPr>
          <w:rFonts w:ascii="Times New Roman" w:hAnsi="Times New Roman" w:cs="Times New Roman"/>
        </w:rPr>
        <w:t xml:space="preserve">          </w:t>
      </w:r>
    </w:p>
    <w:tbl>
      <w:tblPr>
        <w:tblW w:w="14708" w:type="dxa"/>
        <w:jc w:val="center"/>
        <w:tblLook w:val="01E0"/>
      </w:tblPr>
      <w:tblGrid>
        <w:gridCol w:w="7444"/>
        <w:gridCol w:w="7264"/>
      </w:tblGrid>
      <w:tr w:rsidR="009E4127" w:rsidTr="00900E05">
        <w:trPr>
          <w:trHeight w:val="4274"/>
          <w:jc w:val="center"/>
        </w:trPr>
        <w:tc>
          <w:tcPr>
            <w:tcW w:w="7444" w:type="dxa"/>
          </w:tcPr>
          <w:p w:rsidR="009E4127" w:rsidRDefault="009E4127" w:rsidP="00900E05">
            <w:pPr>
              <w:tabs>
                <w:tab w:val="left" w:pos="3705"/>
              </w:tabs>
              <w:jc w:val="both"/>
            </w:pPr>
            <w:r>
              <w:t xml:space="preserve">                    </w:t>
            </w:r>
            <w:r w:rsidR="00E42E14">
              <w:t xml:space="preserve">                           </w:t>
            </w:r>
            <w:r>
              <w:rPr>
                <w:noProof/>
              </w:rPr>
              <w:pict>
                <v:line id="_x0000_s1048" style="position:absolute;left:0;text-align:left;flip:y;z-index:251676672;mso-position-horizontal-relative:text;mso-position-vertical-relative:text" from="204.6pt,4.55pt" to="303.2pt,48.4pt"/>
              </w:pict>
            </w:r>
            <w:r>
              <w:rPr>
                <w:noProof/>
              </w:rPr>
              <w:pict>
                <v:line id="_x0000_s1046" style="position:absolute;left:0;text-align:left;flip:y;z-index:251674624;mso-position-horizontal-relative:text;mso-position-vertical-relative:text" from="177.8pt,4.9pt" to="303.4pt,48.75pt"/>
              </w:pict>
            </w:r>
            <w:r w:rsidR="00E42E14">
              <w:t xml:space="preserve">            </w:t>
            </w:r>
            <w:r>
              <w:t xml:space="preserve"> </w:t>
            </w:r>
            <w:r w:rsidRPr="002463EC">
              <w:rPr>
                <w:sz w:val="20"/>
                <w:szCs w:val="20"/>
              </w:rPr>
              <w:t>Рассматриваемые участки</w:t>
            </w:r>
          </w:p>
          <w:p w:rsidR="009E4127" w:rsidRPr="00816E9E" w:rsidRDefault="009E4127" w:rsidP="00900E05">
            <w:r>
              <w:t xml:space="preserve"> </w:t>
            </w:r>
            <w:r>
              <w:object w:dxaOrig="14520" w:dyaOrig="12000">
                <v:shape id="_x0000_i1051" type="#_x0000_t75" style="width:237.3pt;height:196.6pt" o:ole="">
                  <v:imagedata r:id="rId40" o:title=""/>
                </v:shape>
                <o:OLEObject Type="Embed" ProgID="PBrush" ShapeID="_x0000_i1051" DrawAspect="Content" ObjectID="_1563353692" r:id="rId41"/>
              </w:object>
            </w:r>
          </w:p>
        </w:tc>
        <w:tc>
          <w:tcPr>
            <w:tcW w:w="7264" w:type="dxa"/>
          </w:tcPr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9E4127" w:rsidRDefault="009E4127" w:rsidP="00900E05">
            <w:pPr>
              <w:tabs>
                <w:tab w:val="left" w:pos="3705"/>
              </w:tabs>
              <w:jc w:val="center"/>
            </w:pPr>
          </w:p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rPr>
                <w:noProof/>
              </w:rPr>
              <w:pict>
                <v:rect id="_x0000_s1045" style="position:absolute;left:0;text-align:left;margin-left:66.6pt;margin-top:12.15pt;width:18pt;height:14pt;z-index:251673600" strokeweight="2.25pt"/>
              </w:pict>
            </w:r>
            <w:r>
              <w:t xml:space="preserve"> </w:t>
            </w:r>
          </w:p>
          <w:p w:rsidR="009E4127" w:rsidRPr="002463EC" w:rsidRDefault="009E4127" w:rsidP="00900E05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t xml:space="preserve">                               - </w:t>
            </w:r>
            <w:r w:rsidRPr="002463EC">
              <w:rPr>
                <w:sz w:val="20"/>
                <w:szCs w:val="20"/>
              </w:rPr>
              <w:t>границы рассматриваемого участка</w:t>
            </w:r>
          </w:p>
          <w:p w:rsidR="009E4127" w:rsidRDefault="009E4127" w:rsidP="00900E05">
            <w:pPr>
              <w:tabs>
                <w:tab w:val="left" w:pos="1200"/>
              </w:tabs>
            </w:pPr>
            <w:r>
              <w:rPr>
                <w:noProof/>
              </w:rPr>
              <w:pict>
                <v:line id="_x0000_s1047" style="position:absolute;flip:y;z-index:251675648" from="66.6pt,-.5pt" to="84.6pt,-.5pt"/>
              </w:pict>
            </w:r>
            <w:r>
              <w:t xml:space="preserve">                      </w:t>
            </w:r>
            <w:r>
              <w:object w:dxaOrig="720" w:dyaOrig="675">
                <v:shape id="_x0000_i1052" type="#_x0000_t75" style="width:18.8pt;height:17.55pt" o:ole="" o:bordertopcolor="this" o:borderleftcolor="this" o:borderbottomcolor="this" o:borderrightcolor="this">
                  <v:imagedata r:id="rId7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52" DrawAspect="Content" ObjectID="_1563353693" r:id="rId42"/>
              </w:object>
            </w:r>
            <w:r>
              <w:t xml:space="preserve">  - </w:t>
            </w:r>
            <w:r w:rsidRPr="002463EC">
              <w:rPr>
                <w:color w:val="000000"/>
                <w:sz w:val="20"/>
                <w:szCs w:val="20"/>
              </w:rPr>
              <w:t>зона природного ландшафта</w:t>
            </w:r>
            <w:r>
              <w:t xml:space="preserve">                      </w:t>
            </w:r>
          </w:p>
          <w:p w:rsidR="009E4127" w:rsidRPr="002232F6" w:rsidRDefault="009E4127" w:rsidP="00900E05">
            <w:pPr>
              <w:tabs>
                <w:tab w:val="left" w:pos="1200"/>
              </w:tabs>
            </w:pPr>
            <w:r>
              <w:t xml:space="preserve">                      </w:t>
            </w:r>
            <w:r>
              <w:object w:dxaOrig="450" w:dyaOrig="390">
                <v:shape id="_x0000_i1053" type="#_x0000_t75" style="width:18.15pt;height:15.65pt" o:ole="" o:bordertopcolor="this" o:borderleftcolor="this" o:borderbottomcolor="this" o:borderrightcolor="this">
                  <v:imagedata r:id="rId19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53" DrawAspect="Content" ObjectID="_1563353694" r:id="rId43"/>
              </w:object>
            </w:r>
            <w:r>
              <w:t xml:space="preserve">   - </w:t>
            </w:r>
            <w:r w:rsidRPr="002463EC">
              <w:rPr>
                <w:sz w:val="20"/>
                <w:szCs w:val="20"/>
              </w:rPr>
              <w:t>коммунально-складская зона (П</w:t>
            </w:r>
            <w:proofErr w:type="gramStart"/>
            <w:r w:rsidRPr="002463EC">
              <w:rPr>
                <w:sz w:val="20"/>
                <w:szCs w:val="20"/>
              </w:rPr>
              <w:t>1</w:t>
            </w:r>
            <w:proofErr w:type="gramEnd"/>
            <w:r w:rsidRPr="002463EC">
              <w:rPr>
                <w:sz w:val="20"/>
                <w:szCs w:val="20"/>
              </w:rPr>
              <w:t>)</w:t>
            </w:r>
          </w:p>
          <w:p w:rsidR="009E4127" w:rsidRPr="002232F6" w:rsidRDefault="009E4127" w:rsidP="00900E05">
            <w:pPr>
              <w:tabs>
                <w:tab w:val="left" w:pos="1950"/>
              </w:tabs>
            </w:pPr>
            <w:r>
              <w:t xml:space="preserve">                      </w:t>
            </w:r>
            <w:r>
              <w:object w:dxaOrig="330" w:dyaOrig="300">
                <v:shape id="_x0000_i1054" type="#_x0000_t75" style="width:18.8pt;height:16.9pt" o:ole="" o:bordertopcolor="this" o:borderleftcolor="this" o:borderbottomcolor="this" o:borderrightcolor="this">
                  <v:imagedata r:id="rId44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54" DrawAspect="Content" ObjectID="_1563353695" r:id="rId45"/>
              </w:object>
            </w:r>
            <w:r>
              <w:t xml:space="preserve">   - </w:t>
            </w:r>
            <w:r w:rsidRPr="002463EC">
              <w:rPr>
                <w:sz w:val="20"/>
                <w:szCs w:val="20"/>
              </w:rPr>
              <w:t>зона специального назначения (СН)</w:t>
            </w:r>
          </w:p>
          <w:p w:rsidR="009E4127" w:rsidRDefault="009E4127" w:rsidP="00900E05"/>
          <w:p w:rsidR="009E4127" w:rsidRPr="002232F6" w:rsidRDefault="009E4127" w:rsidP="00900E05">
            <w:pPr>
              <w:tabs>
                <w:tab w:val="left" w:pos="1335"/>
              </w:tabs>
            </w:pPr>
            <w:r>
              <w:tab/>
            </w:r>
          </w:p>
        </w:tc>
      </w:tr>
      <w:tr w:rsidR="009E4127" w:rsidTr="00900E05">
        <w:trPr>
          <w:trHeight w:val="4235"/>
          <w:jc w:val="center"/>
        </w:trPr>
        <w:tc>
          <w:tcPr>
            <w:tcW w:w="7444" w:type="dxa"/>
          </w:tcPr>
          <w:p w:rsidR="009E4127" w:rsidRPr="002463EC" w:rsidRDefault="009E4127" w:rsidP="00E42E14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</w:t>
            </w:r>
            <w:r>
              <w:object w:dxaOrig="6540" w:dyaOrig="5850">
                <v:shape id="_x0000_i1055" type="#_x0000_t75" style="width:258.55pt;height:185.3pt" o:ole="">
                  <v:imagedata r:id="rId46" o:title=""/>
                </v:shape>
                <o:OLEObject Type="Embed" ProgID="PBrush" ShapeID="_x0000_i1055" DrawAspect="Content" ObjectID="_1563353696" r:id="rId47"/>
              </w:object>
            </w:r>
          </w:p>
        </w:tc>
        <w:tc>
          <w:tcPr>
            <w:tcW w:w="7264" w:type="dxa"/>
          </w:tcPr>
          <w:p w:rsidR="009E4127" w:rsidRPr="000B7182" w:rsidRDefault="009E4127" w:rsidP="00AB14E6">
            <w:pPr>
              <w:tabs>
                <w:tab w:val="left" w:pos="3705"/>
              </w:tabs>
              <w:jc w:val="center"/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  <w:r>
              <w:object w:dxaOrig="12465" w:dyaOrig="9720">
                <v:shape id="_x0000_i1077" type="#_x0000_t75" style="width:273.6pt;height:183.45pt" o:ole="">
                  <v:imagedata r:id="rId48" o:title=""/>
                </v:shape>
                <o:OLEObject Type="Embed" ProgID="PBrush" ShapeID="_x0000_i1077" DrawAspect="Content" ObjectID="_1563353697" r:id="rId49"/>
              </w:object>
            </w:r>
          </w:p>
        </w:tc>
      </w:tr>
    </w:tbl>
    <w:p w:rsidR="009E4127" w:rsidRDefault="009E4127" w:rsidP="009E4127">
      <w:r>
        <w:t xml:space="preserve">                                                                                                                                                            </w:t>
      </w:r>
    </w:p>
    <w:p w:rsidR="009E4127" w:rsidRDefault="009E4127" w:rsidP="00AB14E6">
      <w:pPr>
        <w:spacing w:after="0" w:line="240" w:lineRule="auto"/>
        <w:ind w:firstLine="567"/>
        <w:jc w:val="right"/>
      </w:pPr>
      <w:r>
        <w:lastRenderedPageBreak/>
        <w:t xml:space="preserve">     </w:t>
      </w:r>
      <w:r w:rsidRPr="00FA129E">
        <w:t xml:space="preserve">Приложение </w:t>
      </w:r>
      <w:r>
        <w:t xml:space="preserve">№ 6 </w:t>
      </w:r>
    </w:p>
    <w:p w:rsidR="009E4127" w:rsidRDefault="009E4127" w:rsidP="00AB14E6">
      <w:pPr>
        <w:spacing w:after="0" w:line="240" w:lineRule="auto"/>
      </w:pPr>
    </w:p>
    <w:p w:rsidR="009E4127" w:rsidRPr="0060595A" w:rsidRDefault="009E4127" w:rsidP="00AB14E6">
      <w:pPr>
        <w:tabs>
          <w:tab w:val="left" w:pos="8490"/>
        </w:tabs>
        <w:spacing w:after="0" w:line="240" w:lineRule="auto"/>
        <w:jc w:val="center"/>
        <w:rPr>
          <w:sz w:val="26"/>
          <w:szCs w:val="26"/>
        </w:rPr>
      </w:pPr>
      <w:r w:rsidRPr="00495C64">
        <w:rPr>
          <w:color w:val="000000"/>
          <w:sz w:val="26"/>
          <w:szCs w:val="26"/>
        </w:rPr>
        <w:t xml:space="preserve">Изменение вида и границ части </w:t>
      </w:r>
      <w:r w:rsidRPr="000873E3">
        <w:rPr>
          <w:color w:val="000000"/>
          <w:sz w:val="26"/>
          <w:szCs w:val="26"/>
        </w:rPr>
        <w:t>территориальной зоны Р</w:t>
      </w:r>
      <w:proofErr w:type="gramStart"/>
      <w:r w:rsidRPr="000873E3">
        <w:rPr>
          <w:color w:val="000000"/>
          <w:sz w:val="26"/>
          <w:szCs w:val="26"/>
        </w:rPr>
        <w:t>1</w:t>
      </w:r>
      <w:proofErr w:type="gramEnd"/>
      <w:r w:rsidRPr="000873E3">
        <w:rPr>
          <w:color w:val="000000"/>
          <w:sz w:val="26"/>
          <w:szCs w:val="26"/>
        </w:rPr>
        <w:t xml:space="preserve"> (зона природного ландшафта) </w:t>
      </w:r>
      <w:r>
        <w:rPr>
          <w:color w:val="000000"/>
          <w:sz w:val="26"/>
          <w:szCs w:val="26"/>
        </w:rPr>
        <w:t xml:space="preserve">и СН (зона специального назначения) </w:t>
      </w:r>
      <w:r w:rsidRPr="000873E3">
        <w:rPr>
          <w:color w:val="000000"/>
          <w:sz w:val="26"/>
          <w:szCs w:val="26"/>
        </w:rPr>
        <w:t>на территориальн</w:t>
      </w:r>
      <w:r>
        <w:rPr>
          <w:color w:val="000000"/>
          <w:sz w:val="26"/>
          <w:szCs w:val="26"/>
        </w:rPr>
        <w:t>ые</w:t>
      </w:r>
      <w:r w:rsidRPr="000873E3">
        <w:rPr>
          <w:color w:val="000000"/>
          <w:sz w:val="26"/>
          <w:szCs w:val="26"/>
        </w:rPr>
        <w:t xml:space="preserve"> зон</w:t>
      </w:r>
      <w:r>
        <w:rPr>
          <w:color w:val="000000"/>
          <w:sz w:val="26"/>
          <w:szCs w:val="26"/>
        </w:rPr>
        <w:t>ы</w:t>
      </w:r>
      <w:r w:rsidRPr="000873E3">
        <w:rPr>
          <w:color w:val="000000"/>
          <w:sz w:val="26"/>
          <w:szCs w:val="26"/>
        </w:rPr>
        <w:t xml:space="preserve"> П1 (</w:t>
      </w:r>
      <w:r w:rsidRPr="000873E3">
        <w:rPr>
          <w:sz w:val="26"/>
          <w:szCs w:val="26"/>
        </w:rPr>
        <w:t>коммунально-складская зона</w:t>
      </w:r>
      <w:r w:rsidRPr="000873E3">
        <w:rPr>
          <w:color w:val="000000"/>
          <w:sz w:val="26"/>
          <w:szCs w:val="26"/>
        </w:rPr>
        <w:t xml:space="preserve">) </w:t>
      </w:r>
      <w:r w:rsidRPr="008B6619">
        <w:rPr>
          <w:color w:val="000000"/>
          <w:sz w:val="26"/>
          <w:szCs w:val="26"/>
        </w:rPr>
        <w:t xml:space="preserve">для выделения существующих гаражных массивов, расположенных в г. Сорске, район </w:t>
      </w:r>
      <w:r>
        <w:rPr>
          <w:color w:val="000000"/>
          <w:sz w:val="26"/>
          <w:szCs w:val="26"/>
        </w:rPr>
        <w:t>овощехранилища</w:t>
      </w:r>
      <w:r>
        <w:t xml:space="preserve">                                                                      </w:t>
      </w:r>
    </w:p>
    <w:tbl>
      <w:tblPr>
        <w:tblW w:w="14708" w:type="dxa"/>
        <w:jc w:val="center"/>
        <w:tblLook w:val="01E0"/>
      </w:tblPr>
      <w:tblGrid>
        <w:gridCol w:w="7444"/>
        <w:gridCol w:w="7264"/>
      </w:tblGrid>
      <w:tr w:rsidR="009E4127" w:rsidTr="00900E05">
        <w:trPr>
          <w:trHeight w:val="4274"/>
          <w:jc w:val="center"/>
        </w:trPr>
        <w:tc>
          <w:tcPr>
            <w:tcW w:w="7444" w:type="dxa"/>
          </w:tcPr>
          <w:p w:rsidR="009E4127" w:rsidRDefault="009E4127" w:rsidP="00900E05">
            <w:pPr>
              <w:tabs>
                <w:tab w:val="left" w:pos="3705"/>
              </w:tabs>
              <w:jc w:val="both"/>
            </w:pPr>
            <w:r>
              <w:t xml:space="preserve">    </w:t>
            </w:r>
            <w:r w:rsidRPr="002463EC">
              <w:rPr>
                <w:sz w:val="20"/>
                <w:szCs w:val="20"/>
              </w:rPr>
              <w:t>Рассматриваемые участки</w:t>
            </w:r>
          </w:p>
          <w:p w:rsidR="009E4127" w:rsidRPr="00816E9E" w:rsidRDefault="009E4127" w:rsidP="00900E05">
            <w:r>
              <w:rPr>
                <w:noProof/>
              </w:rPr>
              <w:pict>
                <v:line id="_x0000_s1052" style="position:absolute;flip:y;z-index:251680768" from="132.8pt,.9pt" to="294.2pt,37.25pt"/>
              </w:pict>
            </w:r>
            <w:r>
              <w:rPr>
                <w:noProof/>
              </w:rPr>
              <w:pict>
                <v:line id="_x0000_s1050" style="position:absolute;flip:y;z-index:251678720" from="105.8pt,1.25pt" to="294.4pt,19.25pt"/>
              </w:pict>
            </w:r>
            <w:r>
              <w:t xml:space="preserve"> </w:t>
            </w:r>
            <w:r>
              <w:object w:dxaOrig="12465" w:dyaOrig="11355">
                <v:shape id="_x0000_i1056" type="#_x0000_t75" style="width:246.7pt;height:199.1pt" o:ole="">
                  <v:imagedata r:id="rId50" o:title=""/>
                </v:shape>
                <o:OLEObject Type="Embed" ProgID="PBrush" ShapeID="_x0000_i1056" DrawAspect="Content" ObjectID="_1563353698" r:id="rId51"/>
              </w:object>
            </w:r>
          </w:p>
        </w:tc>
        <w:tc>
          <w:tcPr>
            <w:tcW w:w="7264" w:type="dxa"/>
          </w:tcPr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9E4127" w:rsidRDefault="009E4127" w:rsidP="00900E05">
            <w:pPr>
              <w:tabs>
                <w:tab w:val="left" w:pos="3705"/>
              </w:tabs>
              <w:jc w:val="center"/>
            </w:pPr>
          </w:p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rPr>
                <w:noProof/>
              </w:rPr>
              <w:pict>
                <v:rect id="_x0000_s1049" style="position:absolute;left:0;text-align:left;margin-left:66.6pt;margin-top:12.15pt;width:18pt;height:14pt;z-index:251677696" strokeweight="2.25pt"/>
              </w:pict>
            </w:r>
            <w:r>
              <w:t xml:space="preserve"> </w:t>
            </w:r>
          </w:p>
          <w:p w:rsidR="009E4127" w:rsidRPr="002463EC" w:rsidRDefault="009E4127" w:rsidP="00900E05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t xml:space="preserve">                               - </w:t>
            </w:r>
            <w:r w:rsidRPr="002463EC">
              <w:rPr>
                <w:sz w:val="20"/>
                <w:szCs w:val="20"/>
              </w:rPr>
              <w:t>границы рассматриваемого участка</w:t>
            </w:r>
          </w:p>
          <w:p w:rsidR="009E4127" w:rsidRDefault="009E4127" w:rsidP="00900E05">
            <w:pPr>
              <w:tabs>
                <w:tab w:val="left" w:pos="1200"/>
              </w:tabs>
            </w:pPr>
            <w:r>
              <w:rPr>
                <w:noProof/>
              </w:rPr>
              <w:pict>
                <v:line id="_x0000_s1051" style="position:absolute;flip:y;z-index:251679744" from="66.6pt,-.5pt" to="84.6pt,-.5pt"/>
              </w:pict>
            </w:r>
            <w:r>
              <w:t xml:space="preserve">                      </w:t>
            </w:r>
            <w:r>
              <w:object w:dxaOrig="720" w:dyaOrig="675">
                <v:shape id="_x0000_i1057" type="#_x0000_t75" style="width:18.8pt;height:17.55pt" o:ole="" o:bordertopcolor="this" o:borderleftcolor="this" o:borderbottomcolor="this" o:borderrightcolor="this">
                  <v:imagedata r:id="rId7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57" DrawAspect="Content" ObjectID="_1563353699" r:id="rId52"/>
              </w:object>
            </w:r>
            <w:r>
              <w:t xml:space="preserve">  - </w:t>
            </w:r>
            <w:r w:rsidRPr="002463EC">
              <w:rPr>
                <w:color w:val="000000"/>
                <w:sz w:val="20"/>
                <w:szCs w:val="20"/>
              </w:rPr>
              <w:t>зона природного ландшафта</w:t>
            </w:r>
            <w:r>
              <w:t xml:space="preserve">                      </w:t>
            </w:r>
          </w:p>
          <w:p w:rsidR="009E4127" w:rsidRPr="002232F6" w:rsidRDefault="009E4127" w:rsidP="00900E05">
            <w:pPr>
              <w:tabs>
                <w:tab w:val="left" w:pos="1200"/>
              </w:tabs>
            </w:pPr>
            <w:r>
              <w:t xml:space="preserve">                      </w:t>
            </w:r>
            <w:r>
              <w:object w:dxaOrig="450" w:dyaOrig="390">
                <v:shape id="_x0000_i1058" type="#_x0000_t75" style="width:18.15pt;height:15.65pt" o:ole="" o:bordertopcolor="this" o:borderleftcolor="this" o:borderbottomcolor="this" o:borderrightcolor="this">
                  <v:imagedata r:id="rId19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58" DrawAspect="Content" ObjectID="_1563353700" r:id="rId53"/>
              </w:object>
            </w:r>
            <w:r>
              <w:t xml:space="preserve">   - </w:t>
            </w:r>
            <w:r w:rsidRPr="002463EC">
              <w:rPr>
                <w:sz w:val="20"/>
                <w:szCs w:val="20"/>
              </w:rPr>
              <w:t>коммунально-складская зона (П</w:t>
            </w:r>
            <w:proofErr w:type="gramStart"/>
            <w:r w:rsidRPr="002463EC">
              <w:rPr>
                <w:sz w:val="20"/>
                <w:szCs w:val="20"/>
              </w:rPr>
              <w:t>1</w:t>
            </w:r>
            <w:proofErr w:type="gramEnd"/>
            <w:r w:rsidRPr="002463EC">
              <w:rPr>
                <w:sz w:val="20"/>
                <w:szCs w:val="20"/>
              </w:rPr>
              <w:t>)</w:t>
            </w:r>
          </w:p>
          <w:p w:rsidR="009E4127" w:rsidRDefault="009E4127" w:rsidP="00900E05"/>
          <w:p w:rsidR="009E4127" w:rsidRPr="002232F6" w:rsidRDefault="009E4127" w:rsidP="00900E05">
            <w:pPr>
              <w:tabs>
                <w:tab w:val="left" w:pos="1335"/>
              </w:tabs>
            </w:pPr>
            <w:r>
              <w:tab/>
            </w:r>
          </w:p>
        </w:tc>
      </w:tr>
      <w:tr w:rsidR="009E4127" w:rsidTr="00900E05">
        <w:trPr>
          <w:trHeight w:val="4235"/>
          <w:jc w:val="center"/>
        </w:trPr>
        <w:tc>
          <w:tcPr>
            <w:tcW w:w="7444" w:type="dxa"/>
          </w:tcPr>
          <w:p w:rsidR="009E4127" w:rsidRPr="002463EC" w:rsidRDefault="009E4127" w:rsidP="00900E05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</w:t>
            </w:r>
          </w:p>
          <w:p w:rsidR="009E4127" w:rsidRPr="002463EC" w:rsidRDefault="009E4127" w:rsidP="00900E05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</w:p>
          <w:p w:rsidR="009E4127" w:rsidRPr="002463EC" w:rsidRDefault="009E4127" w:rsidP="00900E05">
            <w:pPr>
              <w:rPr>
                <w:sz w:val="18"/>
                <w:szCs w:val="18"/>
              </w:rPr>
            </w:pPr>
            <w:r>
              <w:object w:dxaOrig="8850" w:dyaOrig="7455">
                <v:shape id="_x0000_i1059" type="#_x0000_t75" style="width:276.75pt;height:192.85pt" o:ole="">
                  <v:imagedata r:id="rId54" o:title=""/>
                </v:shape>
                <o:OLEObject Type="Embed" ProgID="PBrush" ShapeID="_x0000_i1059" DrawAspect="Content" ObjectID="_1563353701" r:id="rId55"/>
              </w:object>
            </w:r>
          </w:p>
        </w:tc>
        <w:tc>
          <w:tcPr>
            <w:tcW w:w="7264" w:type="dxa"/>
          </w:tcPr>
          <w:p w:rsidR="009E4127" w:rsidRPr="002463EC" w:rsidRDefault="009E4127" w:rsidP="00900E05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</w:p>
          <w:p w:rsidR="009E4127" w:rsidRPr="002463EC" w:rsidRDefault="009E4127" w:rsidP="00900E05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</w:p>
          <w:p w:rsidR="009E4127" w:rsidRPr="000B7182" w:rsidRDefault="009E4127" w:rsidP="00900E05">
            <w:r>
              <w:object w:dxaOrig="15135" w:dyaOrig="10350">
                <v:shape id="_x0000_i1060" type="#_x0000_t75" style="width:283pt;height:193.45pt" o:ole="">
                  <v:imagedata r:id="rId56" o:title=""/>
                </v:shape>
                <o:OLEObject Type="Embed" ProgID="PBrush" ShapeID="_x0000_i1060" DrawAspect="Content" ObjectID="_1563353702" r:id="rId57"/>
              </w:object>
            </w:r>
          </w:p>
        </w:tc>
      </w:tr>
    </w:tbl>
    <w:p w:rsidR="009E4127" w:rsidRDefault="009E4127" w:rsidP="00AB14E6">
      <w:pPr>
        <w:tabs>
          <w:tab w:val="left" w:pos="3705"/>
        </w:tabs>
        <w:spacing w:after="0" w:line="240" w:lineRule="auto"/>
      </w:pPr>
    </w:p>
    <w:p w:rsidR="009E4127" w:rsidRPr="00AB14E6" w:rsidRDefault="009E4127" w:rsidP="00AB14E6">
      <w:pPr>
        <w:spacing w:after="0" w:line="240" w:lineRule="auto"/>
        <w:ind w:firstLine="567"/>
        <w:jc w:val="center"/>
        <w:rPr>
          <w:rFonts w:ascii="Times New Roman" w:hAnsi="Times New Roman" w:cs="Times New Roman"/>
        </w:rPr>
      </w:pPr>
      <w:r w:rsidRPr="00AB14E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            </w:t>
      </w:r>
    </w:p>
    <w:p w:rsidR="009E4127" w:rsidRPr="00AB14E6" w:rsidRDefault="009E4127" w:rsidP="00AB14E6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AB14E6">
        <w:rPr>
          <w:rFonts w:ascii="Times New Roman" w:hAnsi="Times New Roman" w:cs="Times New Roman"/>
        </w:rPr>
        <w:t xml:space="preserve">   Приложение № 7 </w:t>
      </w:r>
    </w:p>
    <w:p w:rsidR="009E4127" w:rsidRPr="00AB14E6" w:rsidRDefault="00AB14E6" w:rsidP="00AB14E6">
      <w:pPr>
        <w:tabs>
          <w:tab w:val="left" w:pos="8490"/>
        </w:tabs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>И</w:t>
      </w:r>
      <w:r w:rsidR="009E4127" w:rsidRPr="00AB14E6">
        <w:rPr>
          <w:rFonts w:ascii="Times New Roman" w:hAnsi="Times New Roman" w:cs="Times New Roman"/>
          <w:color w:val="000000"/>
          <w:sz w:val="26"/>
          <w:szCs w:val="26"/>
        </w:rPr>
        <w:t xml:space="preserve">зменение вида и границ части </w:t>
      </w:r>
      <w:r w:rsidR="009E4127" w:rsidRPr="00AB14E6">
        <w:rPr>
          <w:rFonts w:ascii="Times New Roman" w:hAnsi="Times New Roman" w:cs="Times New Roman"/>
          <w:sz w:val="26"/>
          <w:szCs w:val="26"/>
        </w:rPr>
        <w:t>территориальной жилой зоны Ж1с (зона существующей застройки индивидуальными жилыми домами) и Ж5 (</w:t>
      </w:r>
      <w:r w:rsidR="009E4127" w:rsidRPr="00AB14E6">
        <w:rPr>
          <w:rFonts w:ascii="Times New Roman" w:hAnsi="Times New Roman" w:cs="Times New Roman"/>
          <w:bCs/>
          <w:sz w:val="26"/>
          <w:szCs w:val="26"/>
        </w:rPr>
        <w:t>зона перспективной жилой застройки</w:t>
      </w:r>
      <w:r w:rsidR="009E4127" w:rsidRPr="00AB14E6">
        <w:rPr>
          <w:rFonts w:ascii="Times New Roman" w:hAnsi="Times New Roman" w:cs="Times New Roman"/>
          <w:sz w:val="26"/>
          <w:szCs w:val="26"/>
        </w:rPr>
        <w:t>) на территориальную зону П</w:t>
      </w:r>
      <w:proofErr w:type="gramStart"/>
      <w:r w:rsidR="009E4127" w:rsidRPr="00AB14E6">
        <w:rPr>
          <w:rFonts w:ascii="Times New Roman" w:hAnsi="Times New Roman" w:cs="Times New Roman"/>
          <w:sz w:val="26"/>
          <w:szCs w:val="26"/>
        </w:rPr>
        <w:t>1</w:t>
      </w:r>
      <w:proofErr w:type="gramEnd"/>
      <w:r w:rsidR="009E4127" w:rsidRPr="00AB14E6">
        <w:rPr>
          <w:rFonts w:ascii="Times New Roman" w:hAnsi="Times New Roman" w:cs="Times New Roman"/>
          <w:sz w:val="26"/>
          <w:szCs w:val="26"/>
        </w:rPr>
        <w:t xml:space="preserve"> (коммунально-складская зона) для выделения существующего гаражного массива, расположенного в г. Сорске, по ул. Таёжная</w:t>
      </w:r>
    </w:p>
    <w:tbl>
      <w:tblPr>
        <w:tblW w:w="14708" w:type="dxa"/>
        <w:jc w:val="center"/>
        <w:tblLook w:val="01E0"/>
      </w:tblPr>
      <w:tblGrid>
        <w:gridCol w:w="7444"/>
        <w:gridCol w:w="7264"/>
      </w:tblGrid>
      <w:tr w:rsidR="009E4127" w:rsidTr="00900E05">
        <w:trPr>
          <w:trHeight w:val="4274"/>
          <w:jc w:val="center"/>
        </w:trPr>
        <w:tc>
          <w:tcPr>
            <w:tcW w:w="7444" w:type="dxa"/>
          </w:tcPr>
          <w:p w:rsidR="009E4127" w:rsidRDefault="00AB14E6" w:rsidP="00900E05">
            <w:pPr>
              <w:tabs>
                <w:tab w:val="left" w:pos="3705"/>
              </w:tabs>
              <w:jc w:val="both"/>
            </w:pPr>
            <w:r>
              <w:t xml:space="preserve">                   </w:t>
            </w:r>
            <w:r w:rsidR="009E4127">
              <w:t xml:space="preserve"> </w:t>
            </w:r>
            <w:r w:rsidR="009E4127" w:rsidRPr="002463EC">
              <w:rPr>
                <w:sz w:val="20"/>
                <w:szCs w:val="20"/>
              </w:rPr>
              <w:t>Рассматриваемый участок</w:t>
            </w:r>
          </w:p>
          <w:p w:rsidR="009E4127" w:rsidRPr="00816E9E" w:rsidRDefault="009E4127" w:rsidP="00900E05">
            <w:r>
              <w:rPr>
                <w:noProof/>
              </w:rPr>
              <w:pict>
                <v:line id="_x0000_s1054" style="position:absolute;flip:y;z-index:251682816" from="123.8pt,.9pt" to="294.2pt,109.25pt"/>
              </w:pict>
            </w:r>
            <w:r>
              <w:t xml:space="preserve"> </w:t>
            </w:r>
            <w:r>
              <w:object w:dxaOrig="13320" w:dyaOrig="11385">
                <v:shape id="_x0000_i1061" type="#_x0000_t75" style="width:255.45pt;height:204.1pt" o:ole="">
                  <v:imagedata r:id="rId58" o:title=""/>
                </v:shape>
                <o:OLEObject Type="Embed" ProgID="PBrush" ShapeID="_x0000_i1061" DrawAspect="Content" ObjectID="_1563353703" r:id="rId59"/>
              </w:object>
            </w:r>
            <w:r>
              <w:t xml:space="preserve"> </w:t>
            </w:r>
          </w:p>
        </w:tc>
        <w:tc>
          <w:tcPr>
            <w:tcW w:w="7264" w:type="dxa"/>
          </w:tcPr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9E4127" w:rsidRDefault="009E4127" w:rsidP="00900E05">
            <w:pPr>
              <w:tabs>
                <w:tab w:val="left" w:pos="3705"/>
              </w:tabs>
              <w:jc w:val="center"/>
            </w:pPr>
          </w:p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rPr>
                <w:noProof/>
              </w:rPr>
              <w:pict>
                <v:rect id="_x0000_s1053" style="position:absolute;left:0;text-align:left;margin-left:66.6pt;margin-top:12.15pt;width:18pt;height:14pt;z-index:251681792" strokeweight="2.25pt"/>
              </w:pict>
            </w:r>
            <w:r>
              <w:t xml:space="preserve"> </w:t>
            </w:r>
          </w:p>
          <w:p w:rsidR="009E4127" w:rsidRPr="002463EC" w:rsidRDefault="009E4127" w:rsidP="00900E05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t xml:space="preserve">                               - </w:t>
            </w:r>
            <w:r w:rsidRPr="002463EC">
              <w:rPr>
                <w:sz w:val="20"/>
                <w:szCs w:val="20"/>
              </w:rPr>
              <w:t>границы рассматриваемого участка</w:t>
            </w:r>
          </w:p>
          <w:p w:rsidR="009E4127" w:rsidRPr="002232F6" w:rsidRDefault="009E4127" w:rsidP="00900E05">
            <w:pPr>
              <w:tabs>
                <w:tab w:val="left" w:pos="1200"/>
              </w:tabs>
            </w:pPr>
            <w:r>
              <w:rPr>
                <w:noProof/>
              </w:rPr>
              <w:pict>
                <v:line id="_x0000_s1055" style="position:absolute;flip:y;z-index:251683840" from="66.6pt,-.5pt" to="84.6pt,-.5pt"/>
              </w:pict>
            </w:r>
            <w:r>
              <w:t xml:space="preserve">                      </w:t>
            </w:r>
            <w:r>
              <w:object w:dxaOrig="450" w:dyaOrig="390">
                <v:shape id="_x0000_i1062" type="#_x0000_t75" style="width:18.15pt;height:15.65pt" o:ole="" o:bordertopcolor="this" o:borderleftcolor="this" o:borderbottomcolor="this" o:borderrightcolor="this">
                  <v:imagedata r:id="rId19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62" DrawAspect="Content" ObjectID="_1563353704" r:id="rId60"/>
              </w:object>
            </w:r>
            <w:r>
              <w:t xml:space="preserve">   - </w:t>
            </w:r>
            <w:r w:rsidRPr="002463EC">
              <w:rPr>
                <w:sz w:val="20"/>
                <w:szCs w:val="20"/>
              </w:rPr>
              <w:t>коммунально-складская зона (П</w:t>
            </w:r>
            <w:proofErr w:type="gramStart"/>
            <w:r w:rsidRPr="002463EC">
              <w:rPr>
                <w:sz w:val="20"/>
                <w:szCs w:val="20"/>
              </w:rPr>
              <w:t>1</w:t>
            </w:r>
            <w:proofErr w:type="gramEnd"/>
            <w:r w:rsidRPr="002463EC">
              <w:rPr>
                <w:sz w:val="20"/>
                <w:szCs w:val="20"/>
              </w:rPr>
              <w:t>)</w:t>
            </w:r>
          </w:p>
          <w:p w:rsidR="009E4127" w:rsidRDefault="009E4127" w:rsidP="00900E05">
            <w:r>
              <w:t xml:space="preserve">                      </w:t>
            </w:r>
            <w:r>
              <w:object w:dxaOrig="360" w:dyaOrig="345">
                <v:shape id="_x0000_i1063" type="#_x0000_t75" style="width:18.8pt;height:18.15pt" o:ole="" o:bordertopcolor="this" o:borderleftcolor="this" o:borderbottomcolor="this" o:borderrightcolor="this">
                  <v:imagedata r:id="rId61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63" DrawAspect="Content" ObjectID="_1563353705" r:id="rId62"/>
              </w:object>
            </w:r>
            <w:r>
              <w:t xml:space="preserve">   - </w:t>
            </w:r>
            <w:r w:rsidRPr="002463EC">
              <w:rPr>
                <w:bCs/>
                <w:sz w:val="20"/>
                <w:szCs w:val="20"/>
              </w:rPr>
              <w:t>зона перспективной жилой застройки (Ж5)</w:t>
            </w:r>
          </w:p>
          <w:p w:rsidR="009E4127" w:rsidRPr="002463EC" w:rsidRDefault="009E4127" w:rsidP="00900E05">
            <w:pPr>
              <w:tabs>
                <w:tab w:val="left" w:pos="1335"/>
              </w:tabs>
              <w:rPr>
                <w:sz w:val="20"/>
                <w:szCs w:val="20"/>
              </w:rPr>
            </w:pPr>
            <w:r>
              <w:tab/>
            </w:r>
            <w:r>
              <w:object w:dxaOrig="285" w:dyaOrig="255">
                <v:shape id="_x0000_i1064" type="#_x0000_t75" style="width:17.55pt;height:15.65pt" o:ole="" o:bordertopcolor="this" o:borderleftcolor="this" o:borderbottomcolor="this" o:borderrightcolor="this">
                  <v:imagedata r:id="rId63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64" DrawAspect="Content" ObjectID="_1563353706" r:id="rId64"/>
              </w:object>
            </w:r>
            <w:r>
              <w:t xml:space="preserve">   - </w:t>
            </w:r>
            <w:r w:rsidRPr="002463EC">
              <w:rPr>
                <w:sz w:val="20"/>
                <w:szCs w:val="20"/>
              </w:rPr>
              <w:t xml:space="preserve">зона существующей застройки </w:t>
            </w:r>
            <w:proofErr w:type="gramStart"/>
            <w:r w:rsidRPr="002463EC">
              <w:rPr>
                <w:sz w:val="20"/>
                <w:szCs w:val="20"/>
              </w:rPr>
              <w:t>индивидуальными</w:t>
            </w:r>
            <w:proofErr w:type="gramEnd"/>
            <w:r w:rsidRPr="002463EC">
              <w:rPr>
                <w:sz w:val="20"/>
                <w:szCs w:val="20"/>
              </w:rPr>
              <w:t xml:space="preserve"> жилыми              </w:t>
            </w:r>
          </w:p>
          <w:p w:rsidR="009E4127" w:rsidRPr="002232F6" w:rsidRDefault="009E4127" w:rsidP="00900E05">
            <w:pPr>
              <w:tabs>
                <w:tab w:val="left" w:pos="1335"/>
              </w:tabs>
            </w:pPr>
            <w:r w:rsidRPr="002463EC">
              <w:rPr>
                <w:sz w:val="20"/>
                <w:szCs w:val="20"/>
              </w:rPr>
              <w:t xml:space="preserve">                                        домами (Ж1с)</w:t>
            </w:r>
          </w:p>
        </w:tc>
      </w:tr>
      <w:tr w:rsidR="009E4127" w:rsidTr="00900E05">
        <w:trPr>
          <w:trHeight w:val="4235"/>
          <w:jc w:val="center"/>
        </w:trPr>
        <w:tc>
          <w:tcPr>
            <w:tcW w:w="7444" w:type="dxa"/>
          </w:tcPr>
          <w:p w:rsidR="009E4127" w:rsidRPr="002463EC" w:rsidRDefault="009E4127" w:rsidP="00900E05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</w:t>
            </w:r>
          </w:p>
          <w:p w:rsidR="009E4127" w:rsidRPr="002463EC" w:rsidRDefault="009E4127" w:rsidP="00900E05">
            <w:pPr>
              <w:rPr>
                <w:sz w:val="18"/>
                <w:szCs w:val="18"/>
              </w:rPr>
            </w:pPr>
            <w:r>
              <w:object w:dxaOrig="9540" w:dyaOrig="7710">
                <v:shape id="_x0000_i1065" type="#_x0000_t75" style="width:276.75pt;height:190.95pt" o:ole="">
                  <v:imagedata r:id="rId65" o:title=""/>
                </v:shape>
                <o:OLEObject Type="Embed" ProgID="PBrush" ShapeID="_x0000_i1065" DrawAspect="Content" ObjectID="_1563353707" r:id="rId66"/>
              </w:object>
            </w:r>
          </w:p>
        </w:tc>
        <w:tc>
          <w:tcPr>
            <w:tcW w:w="7264" w:type="dxa"/>
          </w:tcPr>
          <w:p w:rsidR="009E4127" w:rsidRPr="002463EC" w:rsidRDefault="009E4127" w:rsidP="00900E05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</w:p>
          <w:p w:rsidR="009E4127" w:rsidRPr="000B7182" w:rsidRDefault="009E4127" w:rsidP="00900E05">
            <w:r>
              <w:object w:dxaOrig="10950" w:dyaOrig="8685">
                <v:shape id="_x0000_i1066" type="#_x0000_t75" style="width:275.5pt;height:189.7pt" o:ole="">
                  <v:imagedata r:id="rId67" o:title=""/>
                </v:shape>
                <o:OLEObject Type="Embed" ProgID="PBrush" ShapeID="_x0000_i1066" DrawAspect="Content" ObjectID="_1563353708" r:id="rId68"/>
              </w:object>
            </w:r>
          </w:p>
        </w:tc>
      </w:tr>
    </w:tbl>
    <w:p w:rsidR="009E4127" w:rsidRDefault="009E4127" w:rsidP="009E4127">
      <w:pPr>
        <w:tabs>
          <w:tab w:val="left" w:pos="3705"/>
        </w:tabs>
      </w:pPr>
    </w:p>
    <w:p w:rsidR="009E4127" w:rsidRPr="00AB14E6" w:rsidRDefault="009E4127" w:rsidP="009E4127">
      <w:pPr>
        <w:ind w:firstLine="567"/>
        <w:jc w:val="center"/>
        <w:rPr>
          <w:rFonts w:ascii="Times New Roman" w:hAnsi="Times New Roman" w:cs="Times New Roman"/>
        </w:rPr>
      </w:pPr>
      <w:r w:rsidRPr="00AB14E6">
        <w:rPr>
          <w:rFonts w:ascii="Times New Roman" w:hAnsi="Times New Roman" w:cs="Times New Roman"/>
        </w:rPr>
        <w:lastRenderedPageBreak/>
        <w:t xml:space="preserve">                                                                                                                                                                  </w:t>
      </w:r>
    </w:p>
    <w:p w:rsidR="009E4127" w:rsidRPr="00AB14E6" w:rsidRDefault="009E4127" w:rsidP="009E4127">
      <w:pPr>
        <w:jc w:val="right"/>
        <w:rPr>
          <w:rFonts w:ascii="Times New Roman" w:hAnsi="Times New Roman" w:cs="Times New Roman"/>
        </w:rPr>
      </w:pPr>
      <w:r w:rsidRPr="00AB14E6">
        <w:rPr>
          <w:rFonts w:ascii="Times New Roman" w:hAnsi="Times New Roman" w:cs="Times New Roman"/>
        </w:rPr>
        <w:t xml:space="preserve"> Приложение № 8 </w:t>
      </w:r>
    </w:p>
    <w:p w:rsidR="009E4127" w:rsidRPr="00AB14E6" w:rsidRDefault="009E4127" w:rsidP="009E4127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AB14E6">
        <w:rPr>
          <w:rFonts w:ascii="Times New Roman" w:hAnsi="Times New Roman" w:cs="Times New Roman"/>
          <w:color w:val="000000"/>
          <w:sz w:val="26"/>
          <w:szCs w:val="26"/>
        </w:rPr>
        <w:t xml:space="preserve">Изменение вида и границ части </w:t>
      </w:r>
      <w:r w:rsidRPr="00AB14E6">
        <w:rPr>
          <w:rFonts w:ascii="Times New Roman" w:hAnsi="Times New Roman" w:cs="Times New Roman"/>
          <w:sz w:val="26"/>
          <w:szCs w:val="26"/>
        </w:rPr>
        <w:t>территориальной зоны Р</w:t>
      </w:r>
      <w:proofErr w:type="gramStart"/>
      <w:r w:rsidRPr="00AB14E6">
        <w:rPr>
          <w:rFonts w:ascii="Times New Roman" w:hAnsi="Times New Roman" w:cs="Times New Roman"/>
          <w:sz w:val="26"/>
          <w:szCs w:val="26"/>
        </w:rPr>
        <w:t>1</w:t>
      </w:r>
      <w:proofErr w:type="gramEnd"/>
      <w:r w:rsidRPr="00AB14E6">
        <w:rPr>
          <w:rFonts w:ascii="Times New Roman" w:hAnsi="Times New Roman" w:cs="Times New Roman"/>
          <w:sz w:val="26"/>
          <w:szCs w:val="26"/>
        </w:rPr>
        <w:t xml:space="preserve"> (зона природного ландшафта) на территориальную зону П1 (коммунально-складская зона) для выделения существующего гаражного массива, расположенного в г. Сорске, ул. Геологов, район магазина «Эльдорадо»</w:t>
      </w:r>
    </w:p>
    <w:tbl>
      <w:tblPr>
        <w:tblW w:w="14708" w:type="dxa"/>
        <w:jc w:val="center"/>
        <w:tblLook w:val="01E0"/>
      </w:tblPr>
      <w:tblGrid>
        <w:gridCol w:w="7444"/>
        <w:gridCol w:w="7264"/>
      </w:tblGrid>
      <w:tr w:rsidR="009E4127" w:rsidTr="00900E05">
        <w:trPr>
          <w:trHeight w:val="4274"/>
          <w:jc w:val="center"/>
        </w:trPr>
        <w:tc>
          <w:tcPr>
            <w:tcW w:w="7444" w:type="dxa"/>
          </w:tcPr>
          <w:p w:rsidR="009E4127" w:rsidRDefault="00AB14E6" w:rsidP="00900E05">
            <w:pPr>
              <w:tabs>
                <w:tab w:val="left" w:pos="3705"/>
              </w:tabs>
              <w:jc w:val="both"/>
            </w:pPr>
            <w:r>
              <w:t xml:space="preserve">                </w:t>
            </w:r>
            <w:r w:rsidR="009E4127">
              <w:t xml:space="preserve">        </w:t>
            </w:r>
            <w:r w:rsidR="009E4127" w:rsidRPr="002463EC">
              <w:rPr>
                <w:sz w:val="20"/>
                <w:szCs w:val="20"/>
              </w:rPr>
              <w:t>Рассматриваемый участок</w:t>
            </w:r>
          </w:p>
          <w:p w:rsidR="009E4127" w:rsidRPr="00816E9E" w:rsidRDefault="009E4127" w:rsidP="00900E05">
            <w:r>
              <w:rPr>
                <w:noProof/>
              </w:rPr>
              <w:pict>
                <v:line id="_x0000_s1062" style="position:absolute;flip:y;z-index:251691008" from="87.8pt,1.25pt" to="294.4pt,127.25pt"/>
              </w:pict>
            </w:r>
            <w:r>
              <w:t xml:space="preserve"> </w:t>
            </w:r>
            <w:r>
              <w:object w:dxaOrig="14640" w:dyaOrig="11685">
                <v:shape id="_x0000_i1067" type="#_x0000_t75" style="width:264.85pt;height:214.1pt" o:ole="">
                  <v:imagedata r:id="rId69" o:title=""/>
                </v:shape>
                <o:OLEObject Type="Embed" ProgID="PBrush" ShapeID="_x0000_i1067" DrawAspect="Content" ObjectID="_1563353709" r:id="rId70"/>
              </w:object>
            </w:r>
          </w:p>
        </w:tc>
        <w:tc>
          <w:tcPr>
            <w:tcW w:w="7264" w:type="dxa"/>
          </w:tcPr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9E4127" w:rsidRDefault="009E4127" w:rsidP="00900E05">
            <w:pPr>
              <w:tabs>
                <w:tab w:val="left" w:pos="3705"/>
              </w:tabs>
              <w:jc w:val="center"/>
            </w:pPr>
          </w:p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rPr>
                <w:noProof/>
              </w:rPr>
              <w:pict>
                <v:rect id="_x0000_s1061" style="position:absolute;left:0;text-align:left;margin-left:66.6pt;margin-top:12.15pt;width:18pt;height:14pt;z-index:251689984" strokeweight="2.25pt"/>
              </w:pict>
            </w:r>
            <w:r>
              <w:t xml:space="preserve"> </w:t>
            </w:r>
          </w:p>
          <w:p w:rsidR="009E4127" w:rsidRPr="002463EC" w:rsidRDefault="009E4127" w:rsidP="00900E05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t xml:space="preserve">                               - </w:t>
            </w:r>
            <w:r w:rsidRPr="002463EC">
              <w:rPr>
                <w:sz w:val="20"/>
                <w:szCs w:val="20"/>
              </w:rPr>
              <w:t>границы рассматриваемого участка</w:t>
            </w:r>
          </w:p>
          <w:p w:rsidR="009E4127" w:rsidRDefault="009E4127" w:rsidP="00900E05">
            <w:pPr>
              <w:tabs>
                <w:tab w:val="left" w:pos="1200"/>
              </w:tabs>
            </w:pPr>
            <w:r>
              <w:rPr>
                <w:noProof/>
              </w:rPr>
              <w:pict>
                <v:line id="_x0000_s1063" style="position:absolute;flip:y;z-index:251692032" from="66.6pt,-.5pt" to="84.6pt,-.5pt"/>
              </w:pict>
            </w:r>
            <w:r>
              <w:t xml:space="preserve">                      </w:t>
            </w:r>
            <w:r>
              <w:object w:dxaOrig="720" w:dyaOrig="675">
                <v:shape id="_x0000_i1068" type="#_x0000_t75" style="width:18.8pt;height:17.55pt" o:ole="" o:bordertopcolor="this" o:borderleftcolor="this" o:borderbottomcolor="this" o:borderrightcolor="this">
                  <v:imagedata r:id="rId7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68" DrawAspect="Content" ObjectID="_1563353710" r:id="rId71"/>
              </w:object>
            </w:r>
            <w:r>
              <w:t xml:space="preserve">  - </w:t>
            </w:r>
            <w:r w:rsidRPr="002463EC">
              <w:rPr>
                <w:color w:val="000000"/>
                <w:sz w:val="20"/>
                <w:szCs w:val="20"/>
              </w:rPr>
              <w:t>зона природного ландшафта</w:t>
            </w:r>
            <w:r>
              <w:t xml:space="preserve">                      </w:t>
            </w:r>
          </w:p>
          <w:p w:rsidR="009E4127" w:rsidRPr="002232F6" w:rsidRDefault="009E4127" w:rsidP="00900E05">
            <w:pPr>
              <w:tabs>
                <w:tab w:val="left" w:pos="1200"/>
              </w:tabs>
            </w:pPr>
            <w:r>
              <w:t xml:space="preserve">                      </w:t>
            </w:r>
            <w:r>
              <w:object w:dxaOrig="450" w:dyaOrig="390">
                <v:shape id="_x0000_i1069" type="#_x0000_t75" style="width:18.15pt;height:15.65pt" o:ole="" o:bordertopcolor="this" o:borderleftcolor="this" o:borderbottomcolor="this" o:borderrightcolor="this">
                  <v:imagedata r:id="rId19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69" DrawAspect="Content" ObjectID="_1563353711" r:id="rId72"/>
              </w:object>
            </w:r>
            <w:r>
              <w:t xml:space="preserve">   - </w:t>
            </w:r>
            <w:r w:rsidRPr="002463EC">
              <w:rPr>
                <w:sz w:val="20"/>
                <w:szCs w:val="20"/>
              </w:rPr>
              <w:t>коммунально-складская зона (П</w:t>
            </w:r>
            <w:proofErr w:type="gramStart"/>
            <w:r w:rsidRPr="002463EC">
              <w:rPr>
                <w:sz w:val="20"/>
                <w:szCs w:val="20"/>
              </w:rPr>
              <w:t>1</w:t>
            </w:r>
            <w:proofErr w:type="gramEnd"/>
            <w:r w:rsidRPr="002463EC">
              <w:rPr>
                <w:sz w:val="20"/>
                <w:szCs w:val="20"/>
              </w:rPr>
              <w:t>)</w:t>
            </w:r>
          </w:p>
          <w:p w:rsidR="009E4127" w:rsidRDefault="009E4127" w:rsidP="00900E05"/>
          <w:p w:rsidR="009E4127" w:rsidRPr="002232F6" w:rsidRDefault="009E4127" w:rsidP="00900E05">
            <w:pPr>
              <w:tabs>
                <w:tab w:val="left" w:pos="1335"/>
              </w:tabs>
            </w:pPr>
            <w:r>
              <w:tab/>
            </w:r>
          </w:p>
        </w:tc>
      </w:tr>
      <w:tr w:rsidR="009E4127" w:rsidTr="00900E05">
        <w:trPr>
          <w:trHeight w:val="4235"/>
          <w:jc w:val="center"/>
        </w:trPr>
        <w:tc>
          <w:tcPr>
            <w:tcW w:w="7444" w:type="dxa"/>
          </w:tcPr>
          <w:p w:rsidR="009E4127" w:rsidRPr="002463EC" w:rsidRDefault="009E4127" w:rsidP="00AB14E6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</w:t>
            </w:r>
            <w:r>
              <w:object w:dxaOrig="7890" w:dyaOrig="7140">
                <v:shape id="_x0000_i1070" type="#_x0000_t75" style="width:249.8pt;height:193.45pt" o:ole="">
                  <v:imagedata r:id="rId73" o:title=""/>
                </v:shape>
                <o:OLEObject Type="Embed" ProgID="PBrush" ShapeID="_x0000_i1070" DrawAspect="Content" ObjectID="_1563353712" r:id="rId74"/>
              </w:object>
            </w:r>
          </w:p>
        </w:tc>
        <w:tc>
          <w:tcPr>
            <w:tcW w:w="7264" w:type="dxa"/>
          </w:tcPr>
          <w:p w:rsidR="009E4127" w:rsidRPr="000B7182" w:rsidRDefault="009E4127" w:rsidP="00AB14E6">
            <w:pPr>
              <w:tabs>
                <w:tab w:val="left" w:pos="3705"/>
              </w:tabs>
              <w:jc w:val="center"/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  <w:r>
              <w:object w:dxaOrig="8430" w:dyaOrig="7065">
                <v:shape id="_x0000_i1071" type="#_x0000_t75" style="width:264.85pt;height:189.1pt" o:ole="">
                  <v:imagedata r:id="rId75" o:title=""/>
                </v:shape>
                <o:OLEObject Type="Embed" ProgID="PBrush" ShapeID="_x0000_i1071" DrawAspect="Content" ObjectID="_1563353713" r:id="rId76"/>
              </w:object>
            </w:r>
          </w:p>
        </w:tc>
      </w:tr>
    </w:tbl>
    <w:p w:rsidR="009E4127" w:rsidRDefault="009E4127" w:rsidP="009E4127">
      <w:pPr>
        <w:ind w:firstLine="567"/>
        <w:jc w:val="center"/>
      </w:pPr>
      <w:r>
        <w:lastRenderedPageBreak/>
        <w:t xml:space="preserve">                                                                                                                                                               </w:t>
      </w:r>
    </w:p>
    <w:p w:rsidR="009E4127" w:rsidRPr="00AB14E6" w:rsidRDefault="009E4127" w:rsidP="009E4127">
      <w:pPr>
        <w:jc w:val="right"/>
        <w:rPr>
          <w:rFonts w:ascii="Times New Roman" w:hAnsi="Times New Roman" w:cs="Times New Roman"/>
        </w:rPr>
      </w:pPr>
      <w:r>
        <w:t xml:space="preserve">   </w:t>
      </w:r>
      <w:r w:rsidRPr="00AB14E6">
        <w:rPr>
          <w:rFonts w:ascii="Times New Roman" w:hAnsi="Times New Roman" w:cs="Times New Roman"/>
        </w:rPr>
        <w:t xml:space="preserve">Приложение № 9 </w:t>
      </w:r>
    </w:p>
    <w:p w:rsidR="009E4127" w:rsidRPr="00AB14E6" w:rsidRDefault="009E4127" w:rsidP="009E4127">
      <w:pPr>
        <w:tabs>
          <w:tab w:val="left" w:pos="8490"/>
        </w:tabs>
        <w:jc w:val="center"/>
        <w:rPr>
          <w:rFonts w:ascii="Times New Roman" w:hAnsi="Times New Roman" w:cs="Times New Roman"/>
          <w:sz w:val="26"/>
          <w:szCs w:val="26"/>
        </w:rPr>
      </w:pPr>
      <w:r w:rsidRPr="00AB14E6">
        <w:rPr>
          <w:rFonts w:ascii="Times New Roman" w:hAnsi="Times New Roman" w:cs="Times New Roman"/>
          <w:color w:val="000000"/>
          <w:sz w:val="26"/>
          <w:szCs w:val="26"/>
        </w:rPr>
        <w:t>Изменение категории и границ земель лесного фонда</w:t>
      </w:r>
      <w:r w:rsidRPr="00AB14E6">
        <w:rPr>
          <w:rFonts w:ascii="Times New Roman" w:hAnsi="Times New Roman" w:cs="Times New Roman"/>
          <w:sz w:val="26"/>
          <w:szCs w:val="26"/>
        </w:rPr>
        <w:t xml:space="preserve"> на земли сельскохозяйственного назначения и входящие в их состав пашни</w:t>
      </w:r>
    </w:p>
    <w:tbl>
      <w:tblPr>
        <w:tblW w:w="14708" w:type="dxa"/>
        <w:jc w:val="center"/>
        <w:tblLook w:val="01E0"/>
      </w:tblPr>
      <w:tblGrid>
        <w:gridCol w:w="7444"/>
        <w:gridCol w:w="7264"/>
      </w:tblGrid>
      <w:tr w:rsidR="009E4127" w:rsidTr="00900E05">
        <w:trPr>
          <w:trHeight w:val="4274"/>
          <w:jc w:val="center"/>
        </w:trPr>
        <w:tc>
          <w:tcPr>
            <w:tcW w:w="7444" w:type="dxa"/>
          </w:tcPr>
          <w:p w:rsidR="009E4127" w:rsidRDefault="00AB14E6" w:rsidP="00900E05">
            <w:pPr>
              <w:tabs>
                <w:tab w:val="left" w:pos="3705"/>
              </w:tabs>
              <w:jc w:val="both"/>
            </w:pPr>
            <w:r>
              <w:t xml:space="preserve">        </w:t>
            </w:r>
            <w:r w:rsidR="009E4127">
              <w:t xml:space="preserve"> </w:t>
            </w:r>
            <w:r w:rsidR="009E4127" w:rsidRPr="002463EC">
              <w:rPr>
                <w:sz w:val="20"/>
                <w:szCs w:val="20"/>
              </w:rPr>
              <w:t>Рассматриваемые участки</w:t>
            </w:r>
          </w:p>
          <w:p w:rsidR="009E4127" w:rsidRPr="00816E9E" w:rsidRDefault="009E4127" w:rsidP="00900E05">
            <w:r>
              <w:rPr>
                <w:noProof/>
              </w:rPr>
              <w:pict>
                <v:line id="_x0000_s1060" style="position:absolute;flip:y;z-index:251688960" from="150.8pt,1.25pt" to="267.8pt,109.25pt"/>
              </w:pict>
            </w:r>
            <w:r>
              <w:rPr>
                <w:noProof/>
              </w:rPr>
              <w:pict>
                <v:line id="_x0000_s1059" style="position:absolute;flip:y;z-index:251687936" from="132.8pt,1.25pt" to="267.8pt,118.25pt"/>
              </w:pict>
            </w:r>
            <w:r>
              <w:rPr>
                <w:noProof/>
              </w:rPr>
              <w:pict>
                <v:line id="_x0000_s1057" style="position:absolute;flip:y;z-index:251685888" from="123.8pt,1.25pt" to="267.2pt,118.25pt"/>
              </w:pict>
            </w:r>
            <w:r>
              <w:t xml:space="preserve"> </w:t>
            </w:r>
            <w:r>
              <w:object w:dxaOrig="11820" w:dyaOrig="11130">
                <v:shape id="_x0000_i1072" type="#_x0000_t75" style="width:228.5pt;height:215.35pt" o:ole="">
                  <v:imagedata r:id="rId77" o:title=""/>
                </v:shape>
                <o:OLEObject Type="Embed" ProgID="PBrush" ShapeID="_x0000_i1072" DrawAspect="Content" ObjectID="_1563353714" r:id="rId78"/>
              </w:object>
            </w:r>
          </w:p>
        </w:tc>
        <w:tc>
          <w:tcPr>
            <w:tcW w:w="7264" w:type="dxa"/>
          </w:tcPr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9E4127" w:rsidRDefault="009E4127" w:rsidP="00900E05">
            <w:pPr>
              <w:tabs>
                <w:tab w:val="left" w:pos="3705"/>
              </w:tabs>
              <w:jc w:val="center"/>
            </w:pPr>
          </w:p>
          <w:p w:rsidR="009E4127" w:rsidRDefault="009E4127" w:rsidP="00900E05">
            <w:pPr>
              <w:tabs>
                <w:tab w:val="left" w:pos="3705"/>
              </w:tabs>
              <w:jc w:val="center"/>
            </w:pPr>
            <w:r>
              <w:rPr>
                <w:noProof/>
              </w:rPr>
              <w:pict>
                <v:rect id="_x0000_s1056" style="position:absolute;left:0;text-align:left;margin-left:66.6pt;margin-top:12.15pt;width:18pt;height:14pt;z-index:251684864" strokeweight="2.25pt"/>
              </w:pict>
            </w:r>
            <w:r>
              <w:t xml:space="preserve"> </w:t>
            </w:r>
          </w:p>
          <w:p w:rsidR="009E4127" w:rsidRPr="002463EC" w:rsidRDefault="009E4127" w:rsidP="00900E05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t xml:space="preserve">                               - </w:t>
            </w:r>
            <w:r w:rsidRPr="002463EC">
              <w:rPr>
                <w:sz w:val="20"/>
                <w:szCs w:val="20"/>
              </w:rPr>
              <w:t>границы рассматриваемого участка</w:t>
            </w:r>
          </w:p>
          <w:p w:rsidR="009E4127" w:rsidRPr="002232F6" w:rsidRDefault="009E4127" w:rsidP="00900E05">
            <w:pPr>
              <w:tabs>
                <w:tab w:val="left" w:pos="1200"/>
              </w:tabs>
            </w:pPr>
            <w:r>
              <w:rPr>
                <w:noProof/>
              </w:rPr>
              <w:pict>
                <v:line id="_x0000_s1058" style="position:absolute;flip:y;z-index:251686912" from="66.6pt,-.5pt" to="84.6pt,-.5pt"/>
              </w:pict>
            </w:r>
            <w:r>
              <w:t xml:space="preserve">                      </w:t>
            </w:r>
            <w:r>
              <w:object w:dxaOrig="525" w:dyaOrig="510">
                <v:shape id="_x0000_i1073" type="#_x0000_t75" style="width:18.8pt;height:18.15pt" o:ole="" o:bordertopcolor="this" o:borderleftcolor="this" o:borderbottomcolor="this" o:borderrightcolor="this">
                  <v:imagedata r:id="rId79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73" DrawAspect="Content" ObjectID="_1563353715" r:id="rId80"/>
              </w:object>
            </w:r>
            <w:r>
              <w:t xml:space="preserve">   - </w:t>
            </w:r>
            <w:r w:rsidRPr="002463EC">
              <w:rPr>
                <w:sz w:val="20"/>
                <w:szCs w:val="20"/>
              </w:rPr>
              <w:t>земли  лесного фонда</w:t>
            </w:r>
          </w:p>
          <w:p w:rsidR="009E4127" w:rsidRDefault="009E4127" w:rsidP="00900E05">
            <w:r>
              <w:t xml:space="preserve">                      </w:t>
            </w:r>
            <w:r>
              <w:object w:dxaOrig="420" w:dyaOrig="435">
                <v:shape id="_x0000_i1074" type="#_x0000_t75" style="width:17.55pt;height:18.15pt" o:ole="" o:bordertopcolor="this" o:borderleftcolor="this" o:borderbottomcolor="this" o:borderrightcolor="this">
                  <v:imagedata r:id="rId81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74" DrawAspect="Content" ObjectID="_1563353716" r:id="rId82"/>
              </w:object>
            </w:r>
            <w:r>
              <w:t xml:space="preserve">   - </w:t>
            </w:r>
            <w:r w:rsidRPr="002463EC">
              <w:rPr>
                <w:sz w:val="20"/>
                <w:szCs w:val="20"/>
              </w:rPr>
              <w:t>земли сельскохозяйственного назначения</w:t>
            </w:r>
          </w:p>
          <w:p w:rsidR="009E4127" w:rsidRPr="002232F6" w:rsidRDefault="009E4127" w:rsidP="00900E05">
            <w:pPr>
              <w:tabs>
                <w:tab w:val="left" w:pos="1335"/>
              </w:tabs>
            </w:pPr>
            <w:r>
              <w:tab/>
              <w:t xml:space="preserve">   </w:t>
            </w:r>
          </w:p>
        </w:tc>
      </w:tr>
      <w:tr w:rsidR="009E4127" w:rsidTr="00900E05">
        <w:trPr>
          <w:trHeight w:val="3998"/>
          <w:jc w:val="center"/>
        </w:trPr>
        <w:tc>
          <w:tcPr>
            <w:tcW w:w="7444" w:type="dxa"/>
          </w:tcPr>
          <w:p w:rsidR="009E4127" w:rsidRPr="002463EC" w:rsidRDefault="009E4127" w:rsidP="00900E05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</w:t>
            </w:r>
          </w:p>
          <w:p w:rsidR="009E4127" w:rsidRPr="002463EC" w:rsidRDefault="009E4127" w:rsidP="00900E05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</w:p>
          <w:p w:rsidR="009E4127" w:rsidRPr="002463EC" w:rsidRDefault="009E4127" w:rsidP="00900E05">
            <w:pPr>
              <w:rPr>
                <w:sz w:val="18"/>
                <w:szCs w:val="18"/>
              </w:rPr>
            </w:pPr>
            <w:r>
              <w:object w:dxaOrig="9030" w:dyaOrig="6960">
                <v:shape id="_x0000_i1075" type="#_x0000_t75" style="width:267.95pt;height:179.05pt" o:ole="">
                  <v:imagedata r:id="rId83" o:title=""/>
                </v:shape>
                <o:OLEObject Type="Embed" ProgID="PBrush" ShapeID="_x0000_i1075" DrawAspect="Content" ObjectID="_1563353717" r:id="rId84"/>
              </w:object>
            </w:r>
          </w:p>
        </w:tc>
        <w:tc>
          <w:tcPr>
            <w:tcW w:w="7264" w:type="dxa"/>
          </w:tcPr>
          <w:p w:rsidR="009E4127" w:rsidRPr="002463EC" w:rsidRDefault="009E4127" w:rsidP="00900E05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2463EC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</w:p>
          <w:p w:rsidR="009E4127" w:rsidRPr="000B7182" w:rsidRDefault="009E4127" w:rsidP="00900E05">
            <w:r>
              <w:object w:dxaOrig="8775" w:dyaOrig="7290">
                <v:shape id="_x0000_i1076" type="#_x0000_t75" style="width:264.85pt;height:192.2pt" o:ole="">
                  <v:imagedata r:id="rId85" o:title=""/>
                </v:shape>
                <o:OLEObject Type="Embed" ProgID="PBrush" ShapeID="_x0000_i1076" DrawAspect="Content" ObjectID="_1563353718" r:id="rId86"/>
              </w:object>
            </w:r>
          </w:p>
        </w:tc>
      </w:tr>
    </w:tbl>
    <w:p w:rsidR="00F75EE4" w:rsidRDefault="00DC7012" w:rsidP="00F75EE4">
      <w:pPr>
        <w:spacing w:after="0"/>
        <w:ind w:firstLine="567"/>
        <w:jc w:val="right"/>
      </w:pPr>
      <w:r>
        <w:lastRenderedPageBreak/>
        <w:t xml:space="preserve">          </w:t>
      </w:r>
    </w:p>
    <w:p w:rsidR="00DC7012" w:rsidRPr="00DC7012" w:rsidRDefault="00DC7012" w:rsidP="00F75EE4">
      <w:pPr>
        <w:spacing w:after="0" w:line="240" w:lineRule="auto"/>
        <w:ind w:firstLine="567"/>
        <w:jc w:val="right"/>
        <w:rPr>
          <w:rFonts w:ascii="Times New Roman" w:hAnsi="Times New Roman" w:cs="Times New Roman"/>
        </w:rPr>
      </w:pPr>
      <w:r>
        <w:t xml:space="preserve">  </w:t>
      </w:r>
      <w:r w:rsidRPr="00DC7012">
        <w:rPr>
          <w:rFonts w:ascii="Times New Roman" w:hAnsi="Times New Roman" w:cs="Times New Roman"/>
        </w:rPr>
        <w:t xml:space="preserve">Приложение № 10 </w:t>
      </w:r>
    </w:p>
    <w:p w:rsidR="00DC7012" w:rsidRPr="00DC7012" w:rsidRDefault="00DC7012" w:rsidP="00F75EE4">
      <w:pPr>
        <w:tabs>
          <w:tab w:val="left" w:pos="8490"/>
        </w:tabs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DC7012">
        <w:rPr>
          <w:rFonts w:ascii="Times New Roman" w:hAnsi="Times New Roman" w:cs="Times New Roman"/>
          <w:color w:val="000000"/>
          <w:sz w:val="24"/>
          <w:szCs w:val="24"/>
        </w:rPr>
        <w:t>Изменение вида и границ части территориальной зоны Р</w:t>
      </w:r>
      <w:proofErr w:type="gramStart"/>
      <w:r w:rsidRPr="00DC7012">
        <w:rPr>
          <w:rFonts w:ascii="Times New Roman" w:hAnsi="Times New Roman" w:cs="Times New Roman"/>
          <w:color w:val="000000"/>
          <w:sz w:val="24"/>
          <w:szCs w:val="24"/>
        </w:rPr>
        <w:t>1</w:t>
      </w:r>
      <w:proofErr w:type="gramEnd"/>
      <w:r w:rsidRPr="00DC7012">
        <w:rPr>
          <w:rFonts w:ascii="Times New Roman" w:hAnsi="Times New Roman" w:cs="Times New Roman"/>
          <w:color w:val="000000"/>
          <w:sz w:val="24"/>
          <w:szCs w:val="24"/>
        </w:rPr>
        <w:t xml:space="preserve"> (зона природного ландшафта) на территориальную жилую зону Ж1с (</w:t>
      </w:r>
      <w:r w:rsidRPr="00DC7012">
        <w:rPr>
          <w:rFonts w:ascii="Times New Roman" w:hAnsi="Times New Roman" w:cs="Times New Roman"/>
          <w:sz w:val="24"/>
          <w:szCs w:val="24"/>
        </w:rPr>
        <w:t>зона существующей застройки индивидуальными жилыми домами</w:t>
      </w:r>
      <w:r w:rsidRPr="00DC7012">
        <w:rPr>
          <w:rFonts w:ascii="Times New Roman" w:hAnsi="Times New Roman" w:cs="Times New Roman"/>
          <w:color w:val="000000"/>
          <w:sz w:val="24"/>
          <w:szCs w:val="24"/>
        </w:rPr>
        <w:t xml:space="preserve">) для размещения </w:t>
      </w:r>
      <w:r w:rsidRPr="00DC7012">
        <w:rPr>
          <w:rFonts w:ascii="Times New Roman" w:hAnsi="Times New Roman" w:cs="Times New Roman"/>
          <w:sz w:val="24"/>
          <w:szCs w:val="24"/>
        </w:rPr>
        <w:t xml:space="preserve">одноквартирного жилого дома не выше двух этажей с </w:t>
      </w:r>
      <w:proofErr w:type="spellStart"/>
      <w:r w:rsidRPr="00DC7012">
        <w:rPr>
          <w:rFonts w:ascii="Times New Roman" w:hAnsi="Times New Roman" w:cs="Times New Roman"/>
          <w:sz w:val="24"/>
          <w:szCs w:val="24"/>
        </w:rPr>
        <w:t>приквартирным</w:t>
      </w:r>
      <w:proofErr w:type="spellEnd"/>
      <w:r w:rsidRPr="00DC7012">
        <w:rPr>
          <w:rFonts w:ascii="Times New Roman" w:hAnsi="Times New Roman" w:cs="Times New Roman"/>
          <w:sz w:val="24"/>
          <w:szCs w:val="24"/>
        </w:rPr>
        <w:t xml:space="preserve"> участком</w:t>
      </w:r>
      <w:r w:rsidRPr="00DC7012">
        <w:rPr>
          <w:rFonts w:ascii="Times New Roman" w:hAnsi="Times New Roman" w:cs="Times New Roman"/>
          <w:color w:val="000000"/>
          <w:sz w:val="24"/>
          <w:szCs w:val="24"/>
        </w:rPr>
        <w:t>, местоположение: Республика Хакасия, городской округ город Сорск, п.ст. Ербинская, в 50 метрах западнее железнодорожного вокзала</w:t>
      </w:r>
    </w:p>
    <w:tbl>
      <w:tblPr>
        <w:tblW w:w="14469" w:type="dxa"/>
        <w:jc w:val="center"/>
        <w:tblLook w:val="01E0"/>
      </w:tblPr>
      <w:tblGrid>
        <w:gridCol w:w="7324"/>
        <w:gridCol w:w="7145"/>
      </w:tblGrid>
      <w:tr w:rsidR="00DC7012" w:rsidTr="00F75EE4">
        <w:trPr>
          <w:trHeight w:val="4678"/>
          <w:jc w:val="center"/>
        </w:trPr>
        <w:tc>
          <w:tcPr>
            <w:tcW w:w="7324" w:type="dxa"/>
            <w:hideMark/>
          </w:tcPr>
          <w:p w:rsidR="00DC7012" w:rsidRDefault="00DC7012">
            <w:pPr>
              <w:tabs>
                <w:tab w:val="left" w:pos="3705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                               </w:t>
            </w:r>
            <w:r>
              <w:rPr>
                <w:sz w:val="20"/>
                <w:szCs w:val="20"/>
              </w:rPr>
              <w:t>Рассматриваемый участок</w:t>
            </w:r>
          </w:p>
          <w:p w:rsidR="00DC7012" w:rsidRDefault="00DC7012">
            <w:pPr>
              <w:rPr>
                <w:rFonts w:ascii="Times New Roman" w:hAnsi="Times New Roman"/>
                <w:sz w:val="24"/>
                <w:szCs w:val="24"/>
              </w:rPr>
            </w:pPr>
            <w:r>
              <w:pict>
                <v:line id="_x0000_s1027" style="position:absolute;flip:y;z-index:251658240" from="60.8pt,1.2pt" to="233.3pt,46.95pt"/>
              </w:pict>
            </w:r>
            <w: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12253" w:dyaOrig="9194">
                <v:shape id="_x0000_i1025" type="#_x0000_t75" style="width:274.25pt;height:192.2pt" o:ole="">
                  <v:imagedata r:id="rId87" o:title=""/>
                </v:shape>
                <o:OLEObject Type="Embed" ProgID="PBrush" ShapeID="_x0000_i1025" DrawAspect="Content" ObjectID="_1563353719" r:id="rId88"/>
              </w:object>
            </w:r>
          </w:p>
        </w:tc>
        <w:tc>
          <w:tcPr>
            <w:tcW w:w="7145" w:type="dxa"/>
          </w:tcPr>
          <w:p w:rsidR="00DC7012" w:rsidRDefault="00DC7012">
            <w:pPr>
              <w:tabs>
                <w:tab w:val="left" w:pos="3705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Условные обозначения:</w:t>
            </w:r>
          </w:p>
          <w:p w:rsidR="00DC7012" w:rsidRDefault="00DC7012">
            <w:pPr>
              <w:tabs>
                <w:tab w:val="left" w:pos="3705"/>
              </w:tabs>
              <w:jc w:val="center"/>
            </w:pPr>
            <w:r>
              <w:pict>
                <v:rect id="_x0000_s1026" style="position:absolute;left:0;text-align:left;margin-left:66.6pt;margin-top:9.1pt;width:18pt;height:18pt;z-index:251658240" strokeweight="2.25pt"/>
              </w:pict>
            </w:r>
            <w:r>
              <w:t xml:space="preserve"> </w:t>
            </w:r>
          </w:p>
          <w:p w:rsidR="00DC7012" w:rsidRDefault="00DC7012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t xml:space="preserve">                              - </w:t>
            </w:r>
            <w:r>
              <w:rPr>
                <w:sz w:val="20"/>
                <w:szCs w:val="20"/>
              </w:rPr>
              <w:t>границы рассматриваемого участка</w:t>
            </w:r>
          </w:p>
          <w:p w:rsidR="00DC7012" w:rsidRDefault="00DC7012">
            <w:pPr>
              <w:tabs>
                <w:tab w:val="left" w:pos="1200"/>
              </w:tabs>
              <w:rPr>
                <w:color w:val="000000"/>
                <w:sz w:val="20"/>
                <w:szCs w:val="20"/>
              </w:rPr>
            </w:pPr>
            <w:r>
              <w:rPr>
                <w:sz w:val="24"/>
                <w:szCs w:val="24"/>
              </w:rPr>
              <w:pict>
                <v:line id="_x0000_s1028" style="position:absolute;flip:y;z-index:251658240" from="66.6pt,-.5pt" to="84.6pt,-.5pt"/>
              </w:pict>
            </w:r>
            <w:r>
              <w:t xml:space="preserve">    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720" w:dyaOrig="675">
                <v:shape id="_x0000_i1026" type="#_x0000_t75" style="width:18.8pt;height:18.15pt" o:ole="" o:bordertopcolor="this" o:borderleftcolor="this" o:borderbottomcolor="this" o:borderrightcolor="this">
                  <v:imagedata r:id="rId7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26" DrawAspect="Content" ObjectID="_1563353720" r:id="rId89"/>
              </w:object>
            </w:r>
            <w:r>
              <w:t xml:space="preserve"> - </w:t>
            </w:r>
            <w:r>
              <w:rPr>
                <w:color w:val="000000"/>
                <w:sz w:val="20"/>
                <w:szCs w:val="20"/>
              </w:rPr>
              <w:t>зона природного ландшафта</w:t>
            </w:r>
          </w:p>
          <w:p w:rsidR="00DC7012" w:rsidRDefault="00DC7012">
            <w:pPr>
              <w:tabs>
                <w:tab w:val="left" w:pos="1200"/>
              </w:tabs>
              <w:rPr>
                <w:sz w:val="20"/>
                <w:szCs w:val="20"/>
              </w:rPr>
            </w:pPr>
            <w:r>
              <w:t xml:space="preserve">    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345" w:dyaOrig="315">
                <v:shape id="_x0000_i1027" type="#_x0000_t75" style="width:17.55pt;height:15.65pt" o:ole="" o:bordertopcolor="this" o:borderleftcolor="this" o:borderbottomcolor="this" o:borderrightcolor="this">
                  <v:imagedata r:id="rId17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27" DrawAspect="Content" ObjectID="_1563353721" r:id="rId90"/>
              </w:object>
            </w:r>
            <w:r>
              <w:t xml:space="preserve">  - </w:t>
            </w:r>
            <w:r>
              <w:rPr>
                <w:sz w:val="20"/>
                <w:szCs w:val="20"/>
              </w:rPr>
              <w:t xml:space="preserve">зона существующей застройки </w:t>
            </w:r>
            <w:proofErr w:type="gramStart"/>
            <w:r>
              <w:rPr>
                <w:sz w:val="20"/>
                <w:szCs w:val="20"/>
              </w:rPr>
              <w:t>индивидуальными</w:t>
            </w:r>
            <w:proofErr w:type="gramEnd"/>
            <w:r>
              <w:rPr>
                <w:sz w:val="20"/>
                <w:szCs w:val="20"/>
              </w:rPr>
              <w:t xml:space="preserve"> жилыми  </w:t>
            </w:r>
          </w:p>
          <w:p w:rsidR="00DC7012" w:rsidRDefault="00DC7012">
            <w:pPr>
              <w:tabs>
                <w:tab w:val="left" w:pos="1200"/>
              </w:tabs>
              <w:rPr>
                <w:sz w:val="24"/>
                <w:szCs w:val="24"/>
              </w:rPr>
            </w:pPr>
            <w:r>
              <w:rPr>
                <w:sz w:val="20"/>
                <w:szCs w:val="20"/>
              </w:rPr>
              <w:t xml:space="preserve">                                      домами (Ж1с)</w:t>
            </w:r>
          </w:p>
          <w:p w:rsidR="00DC7012" w:rsidRDefault="00DC7012"/>
          <w:p w:rsidR="00DC7012" w:rsidRDefault="00DC7012"/>
          <w:p w:rsidR="00DC7012" w:rsidRDefault="00DC7012">
            <w:pPr>
              <w:tabs>
                <w:tab w:val="left" w:pos="1335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tab/>
            </w:r>
          </w:p>
        </w:tc>
      </w:tr>
      <w:tr w:rsidR="00DC7012" w:rsidTr="00F75EE4">
        <w:trPr>
          <w:trHeight w:val="444"/>
          <w:jc w:val="center"/>
        </w:trPr>
        <w:tc>
          <w:tcPr>
            <w:tcW w:w="7324" w:type="dxa"/>
          </w:tcPr>
          <w:p w:rsidR="00F75EE4" w:rsidRDefault="00DC7012" w:rsidP="00F75EE4">
            <w:pPr>
              <w:tabs>
                <w:tab w:val="left" w:pos="3705"/>
              </w:tabs>
              <w:rPr>
                <w:rFonts w:ascii="Times New Roman" w:hAnsi="Times New Roman"/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Фрагмент карты градостроительного зонирования</w:t>
            </w:r>
          </w:p>
        </w:tc>
        <w:tc>
          <w:tcPr>
            <w:tcW w:w="7145" w:type="dxa"/>
          </w:tcPr>
          <w:p w:rsidR="00DC7012" w:rsidRDefault="00DC7012" w:rsidP="00DC7012">
            <w:pPr>
              <w:tabs>
                <w:tab w:val="left" w:pos="3705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sz w:val="18"/>
                <w:szCs w:val="18"/>
              </w:rPr>
              <w:t xml:space="preserve">        </w:t>
            </w:r>
            <w:r w:rsidRPr="00DC7012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</w:p>
        </w:tc>
      </w:tr>
    </w:tbl>
    <w:p w:rsidR="00DC7012" w:rsidRDefault="00DC7012" w:rsidP="00DC7012">
      <w:pPr>
        <w:tabs>
          <w:tab w:val="left" w:pos="1800"/>
          <w:tab w:val="left" w:pos="8505"/>
        </w:tabs>
        <w:jc w:val="center"/>
      </w:pPr>
      <w:r>
        <w:rPr>
          <w:noProof/>
        </w:rPr>
        <w:drawing>
          <wp:inline distT="0" distB="0" distL="0" distR="0">
            <wp:extent cx="3912235" cy="260794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235" cy="2607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3705225" cy="2560320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560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</w:p>
    <w:p w:rsidR="00F75EE4" w:rsidRDefault="00F75EE4" w:rsidP="00DC7012">
      <w:pPr>
        <w:tabs>
          <w:tab w:val="left" w:pos="1800"/>
          <w:tab w:val="left" w:pos="8505"/>
        </w:tabs>
        <w:jc w:val="right"/>
        <w:rPr>
          <w:rFonts w:ascii="Times New Roman" w:hAnsi="Times New Roman" w:cs="Times New Roman"/>
        </w:rPr>
      </w:pPr>
    </w:p>
    <w:p w:rsidR="00F75EE4" w:rsidRDefault="00F75EE4" w:rsidP="00F75EE4">
      <w:pPr>
        <w:tabs>
          <w:tab w:val="left" w:pos="1800"/>
          <w:tab w:val="left" w:pos="8505"/>
        </w:tabs>
        <w:spacing w:after="0" w:line="240" w:lineRule="auto"/>
        <w:jc w:val="right"/>
        <w:rPr>
          <w:rFonts w:ascii="Times New Roman" w:hAnsi="Times New Roman" w:cs="Times New Roman"/>
        </w:rPr>
      </w:pPr>
    </w:p>
    <w:p w:rsidR="00DC7012" w:rsidRPr="00DC7012" w:rsidRDefault="00DC7012" w:rsidP="00F75EE4">
      <w:pPr>
        <w:tabs>
          <w:tab w:val="left" w:pos="1800"/>
          <w:tab w:val="left" w:pos="8505"/>
        </w:tabs>
        <w:spacing w:after="0" w:line="240" w:lineRule="auto"/>
        <w:jc w:val="right"/>
        <w:rPr>
          <w:rFonts w:ascii="Times New Roman" w:hAnsi="Times New Roman" w:cs="Times New Roman"/>
        </w:rPr>
      </w:pPr>
      <w:r w:rsidRPr="00DC7012">
        <w:rPr>
          <w:rFonts w:ascii="Times New Roman" w:hAnsi="Times New Roman" w:cs="Times New Roman"/>
        </w:rPr>
        <w:t xml:space="preserve">Приложение № 11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DC7012" w:rsidRPr="00DC7012" w:rsidRDefault="00DC7012" w:rsidP="00F75EE4">
      <w:pPr>
        <w:tabs>
          <w:tab w:val="left" w:pos="7215"/>
        </w:tabs>
        <w:spacing w:after="0" w:line="240" w:lineRule="auto"/>
        <w:jc w:val="center"/>
        <w:rPr>
          <w:rFonts w:ascii="Times New Roman" w:hAnsi="Times New Roman" w:cs="Times New Roman"/>
        </w:rPr>
      </w:pPr>
      <w:r w:rsidRPr="00DC7012">
        <w:rPr>
          <w:rFonts w:ascii="Times New Roman" w:hAnsi="Times New Roman" w:cs="Times New Roman"/>
          <w:color w:val="000000"/>
          <w:sz w:val="26"/>
          <w:szCs w:val="26"/>
        </w:rPr>
        <w:t xml:space="preserve">Изменение вида и границ части территориальной зоны </w:t>
      </w:r>
      <w:r w:rsidRPr="00DC7012">
        <w:rPr>
          <w:rFonts w:ascii="Times New Roman" w:hAnsi="Times New Roman" w:cs="Times New Roman"/>
          <w:sz w:val="26"/>
          <w:szCs w:val="26"/>
        </w:rPr>
        <w:t>Р</w:t>
      </w:r>
      <w:proofErr w:type="gramStart"/>
      <w:r w:rsidRPr="00DC7012">
        <w:rPr>
          <w:rFonts w:ascii="Times New Roman" w:hAnsi="Times New Roman" w:cs="Times New Roman"/>
          <w:sz w:val="26"/>
          <w:szCs w:val="26"/>
        </w:rPr>
        <w:t>4</w:t>
      </w:r>
      <w:proofErr w:type="gramEnd"/>
      <w:r w:rsidRPr="00DC7012">
        <w:rPr>
          <w:rFonts w:ascii="Times New Roman" w:hAnsi="Times New Roman" w:cs="Times New Roman"/>
          <w:sz w:val="26"/>
          <w:szCs w:val="26"/>
        </w:rPr>
        <w:t xml:space="preserve"> (зона парков и скверов)</w:t>
      </w:r>
      <w:r w:rsidRPr="00DC7012">
        <w:rPr>
          <w:rFonts w:ascii="Times New Roman" w:hAnsi="Times New Roman" w:cs="Times New Roman"/>
          <w:color w:val="000000"/>
          <w:sz w:val="26"/>
          <w:szCs w:val="26"/>
        </w:rPr>
        <w:t xml:space="preserve"> на территориальную зону П1 (</w:t>
      </w:r>
      <w:r w:rsidRPr="00DC7012">
        <w:rPr>
          <w:rFonts w:ascii="Times New Roman" w:hAnsi="Times New Roman" w:cs="Times New Roman"/>
          <w:sz w:val="26"/>
          <w:szCs w:val="26"/>
        </w:rPr>
        <w:t>коммунально-складская зона</w:t>
      </w:r>
      <w:r w:rsidRPr="00DC7012">
        <w:rPr>
          <w:rFonts w:ascii="Times New Roman" w:hAnsi="Times New Roman" w:cs="Times New Roman"/>
          <w:color w:val="000000"/>
          <w:sz w:val="26"/>
          <w:szCs w:val="26"/>
        </w:rPr>
        <w:t xml:space="preserve">) для выделения существующего гаражного массива, состоящего из одного ряда, расположенного по адресу: Республика Хакасия, </w:t>
      </w:r>
      <w:proofErr w:type="gramStart"/>
      <w:r w:rsidRPr="00DC7012">
        <w:rPr>
          <w:rFonts w:ascii="Times New Roman" w:hAnsi="Times New Roman" w:cs="Times New Roman"/>
          <w:color w:val="000000"/>
          <w:sz w:val="26"/>
          <w:szCs w:val="26"/>
        </w:rPr>
        <w:t>г</w:t>
      </w:r>
      <w:proofErr w:type="gramEnd"/>
      <w:r w:rsidRPr="00DC7012">
        <w:rPr>
          <w:rFonts w:ascii="Times New Roman" w:hAnsi="Times New Roman" w:cs="Times New Roman"/>
          <w:color w:val="000000"/>
          <w:sz w:val="26"/>
          <w:szCs w:val="26"/>
        </w:rPr>
        <w:t>. Сорск, район ул. Инкижекова, 17</w:t>
      </w:r>
    </w:p>
    <w:tbl>
      <w:tblPr>
        <w:tblW w:w="14682" w:type="dxa"/>
        <w:jc w:val="center"/>
        <w:tblLook w:val="01E0"/>
      </w:tblPr>
      <w:tblGrid>
        <w:gridCol w:w="7431"/>
        <w:gridCol w:w="7251"/>
      </w:tblGrid>
      <w:tr w:rsidR="00DC7012" w:rsidTr="00F75EE4">
        <w:trPr>
          <w:trHeight w:val="4109"/>
          <w:jc w:val="center"/>
        </w:trPr>
        <w:tc>
          <w:tcPr>
            <w:tcW w:w="7431" w:type="dxa"/>
            <w:hideMark/>
          </w:tcPr>
          <w:p w:rsidR="00DC7012" w:rsidRDefault="00DC7012">
            <w:pPr>
              <w:tabs>
                <w:tab w:val="left" w:pos="3705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 xml:space="preserve">       </w:t>
            </w:r>
            <w:r>
              <w:t xml:space="preserve">   </w:t>
            </w:r>
            <w:r>
              <w:rPr>
                <w:sz w:val="20"/>
                <w:szCs w:val="20"/>
              </w:rPr>
              <w:t>Рассматриваемый участок</w:t>
            </w:r>
          </w:p>
          <w:p w:rsidR="00DC7012" w:rsidRDefault="00DC7012">
            <w:pPr>
              <w:rPr>
                <w:rFonts w:ascii="Times New Roman" w:hAnsi="Times New Roman"/>
                <w:sz w:val="24"/>
                <w:szCs w:val="24"/>
              </w:rPr>
            </w:pPr>
            <w:r>
              <w:pict>
                <v:line id="_x0000_s1030" style="position:absolute;flip:y;z-index:251658240" from="131.3pt,1.2pt" to="294.8pt,84.5pt"/>
              </w:pict>
            </w:r>
            <w: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15868" w:dyaOrig="8384">
                <v:shape id="_x0000_i1028" type="#_x0000_t75" style="width:266.1pt;height:190.35pt" o:ole="">
                  <v:imagedata r:id="rId93" o:title=""/>
                </v:shape>
                <o:OLEObject Type="Embed" ProgID="PBrush" ShapeID="_x0000_i1028" DrawAspect="Content" ObjectID="_1563353722" r:id="rId94"/>
              </w:object>
            </w:r>
          </w:p>
        </w:tc>
        <w:tc>
          <w:tcPr>
            <w:tcW w:w="7251" w:type="dxa"/>
          </w:tcPr>
          <w:p w:rsidR="00DC7012" w:rsidRDefault="00DC7012">
            <w:pPr>
              <w:tabs>
                <w:tab w:val="left" w:pos="3705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Условные обозначения:</w:t>
            </w:r>
          </w:p>
          <w:p w:rsidR="00DC7012" w:rsidRDefault="00DC7012">
            <w:pPr>
              <w:tabs>
                <w:tab w:val="left" w:pos="3705"/>
              </w:tabs>
              <w:jc w:val="center"/>
            </w:pPr>
            <w:r>
              <w:pict>
                <v:rect id="_x0000_s1029" style="position:absolute;left:0;text-align:left;margin-left:66.6pt;margin-top:9.1pt;width:18pt;height:18pt;z-index:251658240" strokeweight="2.25pt"/>
              </w:pict>
            </w:r>
            <w:r>
              <w:t xml:space="preserve"> </w:t>
            </w:r>
          </w:p>
          <w:p w:rsidR="00DC7012" w:rsidRDefault="00DC7012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t xml:space="preserve">                              - </w:t>
            </w:r>
            <w:r>
              <w:rPr>
                <w:sz w:val="20"/>
                <w:szCs w:val="20"/>
              </w:rPr>
              <w:t>границы рассматриваемого участка</w:t>
            </w:r>
          </w:p>
          <w:p w:rsidR="00DC7012" w:rsidRDefault="00DC7012">
            <w:pPr>
              <w:tabs>
                <w:tab w:val="left" w:pos="1200"/>
              </w:tabs>
              <w:rPr>
                <w:color w:val="000000"/>
                <w:sz w:val="20"/>
                <w:szCs w:val="20"/>
              </w:rPr>
            </w:pPr>
            <w:r>
              <w:rPr>
                <w:sz w:val="24"/>
                <w:szCs w:val="24"/>
              </w:rPr>
              <w:pict>
                <v:line id="_x0000_s1031" style="position:absolute;flip:y;z-index:251658240" from="66.6pt,-.5pt" to="84.6pt,-.5pt"/>
              </w:pict>
            </w:r>
            <w:r>
              <w:t xml:space="preserve">    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450" w:dyaOrig="390">
                <v:shape id="_x0000_i1029" type="#_x0000_t75" style="width:18.15pt;height:15.65pt" o:ole="" o:bordertopcolor="this" o:borderleftcolor="this" o:borderbottomcolor="this" o:borderrightcolor="this">
                  <v:imagedata r:id="rId19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29" DrawAspect="Content" ObjectID="_1563353723" r:id="rId95"/>
              </w:object>
            </w:r>
            <w:r>
              <w:t xml:space="preserve">  - </w:t>
            </w:r>
            <w:r>
              <w:rPr>
                <w:sz w:val="20"/>
                <w:szCs w:val="20"/>
              </w:rPr>
              <w:t>коммунально-складская зона (П</w:t>
            </w:r>
            <w:proofErr w:type="gramStart"/>
            <w:r>
              <w:rPr>
                <w:sz w:val="20"/>
                <w:szCs w:val="20"/>
              </w:rPr>
              <w:t>1</w:t>
            </w:r>
            <w:proofErr w:type="gramEnd"/>
            <w:r>
              <w:rPr>
                <w:sz w:val="20"/>
                <w:szCs w:val="20"/>
              </w:rPr>
              <w:t>)</w:t>
            </w:r>
          </w:p>
          <w:p w:rsidR="00DC7012" w:rsidRDefault="00DC7012">
            <w:pPr>
              <w:rPr>
                <w:sz w:val="24"/>
                <w:szCs w:val="24"/>
              </w:rPr>
            </w:pPr>
            <w:r>
              <w:t xml:space="preserve">    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390" w:dyaOrig="405">
                <v:shape id="_x0000_i1030" type="#_x0000_t75" style="width:19.4pt;height:20.05pt" o:ole="">
                  <v:imagedata r:id="rId96" o:title=""/>
                </v:shape>
                <o:OLEObject Type="Embed" ProgID="PBrush" ShapeID="_x0000_i1030" DrawAspect="Content" ObjectID="_1563353724" r:id="rId97"/>
              </w:object>
            </w:r>
            <w:r>
              <w:t xml:space="preserve">  - </w:t>
            </w:r>
            <w:r>
              <w:rPr>
                <w:sz w:val="20"/>
                <w:szCs w:val="20"/>
              </w:rPr>
              <w:t>зона парков и скверов (Р</w:t>
            </w:r>
            <w:proofErr w:type="gramStart"/>
            <w:r>
              <w:rPr>
                <w:sz w:val="20"/>
                <w:szCs w:val="20"/>
              </w:rPr>
              <w:t>4</w:t>
            </w:r>
            <w:proofErr w:type="gramEnd"/>
            <w:r>
              <w:rPr>
                <w:sz w:val="20"/>
                <w:szCs w:val="20"/>
              </w:rPr>
              <w:t>)</w:t>
            </w:r>
          </w:p>
          <w:p w:rsidR="00DC7012" w:rsidRDefault="00DC7012"/>
          <w:p w:rsidR="00DC7012" w:rsidRDefault="00DC7012">
            <w:pPr>
              <w:tabs>
                <w:tab w:val="left" w:pos="1335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tab/>
            </w:r>
          </w:p>
        </w:tc>
      </w:tr>
      <w:tr w:rsidR="00DC7012" w:rsidTr="00F75EE4">
        <w:trPr>
          <w:trHeight w:val="77"/>
          <w:jc w:val="center"/>
        </w:trPr>
        <w:tc>
          <w:tcPr>
            <w:tcW w:w="7431" w:type="dxa"/>
          </w:tcPr>
          <w:p w:rsidR="00DC7012" w:rsidRDefault="00DC7012" w:rsidP="00F75EE4">
            <w:pPr>
              <w:tabs>
                <w:tab w:val="left" w:pos="3705"/>
              </w:tabs>
              <w:rPr>
                <w:rFonts w:ascii="Times New Roman" w:hAnsi="Times New Roman"/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Фрагмент карты градостроительного зонирования</w:t>
            </w:r>
          </w:p>
        </w:tc>
        <w:tc>
          <w:tcPr>
            <w:tcW w:w="7251" w:type="dxa"/>
          </w:tcPr>
          <w:p w:rsidR="00DC7012" w:rsidRDefault="00DC7012">
            <w:pPr>
              <w:tabs>
                <w:tab w:val="left" w:pos="3705"/>
              </w:tabs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      Фрагмент карты градостроительного зонирования (после внесения изменений)</w:t>
            </w:r>
          </w:p>
          <w:p w:rsidR="00DC7012" w:rsidRDefault="00DC701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C7012" w:rsidRDefault="00DC7012" w:rsidP="00DC7012">
      <w:pPr>
        <w:tabs>
          <w:tab w:val="left" w:pos="9255"/>
        </w:tabs>
      </w:pPr>
      <w:r>
        <w:t xml:space="preserve">           </w:t>
      </w:r>
      <w:r>
        <w:rPr>
          <w:noProof/>
        </w:rPr>
        <w:drawing>
          <wp:inline distT="0" distB="0" distL="0" distR="0">
            <wp:extent cx="3164840" cy="2393315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840" cy="2393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3180715" cy="2409190"/>
            <wp:effectExtent l="1905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715" cy="2409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A0D" w:rsidRDefault="00175A0D"/>
    <w:sectPr w:rsidR="00175A0D" w:rsidSect="00217FC9">
      <w:pgSz w:w="16838" w:h="11906" w:orient="landscape"/>
      <w:pgMar w:top="0" w:right="395" w:bottom="567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DC7012"/>
    <w:rsid w:val="00175A0D"/>
    <w:rsid w:val="00217FC9"/>
    <w:rsid w:val="009E4127"/>
    <w:rsid w:val="00AB14E6"/>
    <w:rsid w:val="00DA430B"/>
    <w:rsid w:val="00DC7012"/>
    <w:rsid w:val="00E42E14"/>
    <w:rsid w:val="00F75E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70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7012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9E412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846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1.bin"/><Relationship Id="rId21" Type="http://schemas.openxmlformats.org/officeDocument/2006/relationships/image" Target="media/image9.png"/><Relationship Id="rId34" Type="http://schemas.openxmlformats.org/officeDocument/2006/relationships/oleObject" Target="embeddings/oleObject17.bin"/><Relationship Id="rId42" Type="http://schemas.openxmlformats.org/officeDocument/2006/relationships/oleObject" Target="embeddings/oleObject22.bin"/><Relationship Id="rId47" Type="http://schemas.openxmlformats.org/officeDocument/2006/relationships/oleObject" Target="embeddings/oleObject25.bin"/><Relationship Id="rId50" Type="http://schemas.openxmlformats.org/officeDocument/2006/relationships/image" Target="media/image20.png"/><Relationship Id="rId55" Type="http://schemas.openxmlformats.org/officeDocument/2006/relationships/oleObject" Target="embeddings/oleObject30.bin"/><Relationship Id="rId63" Type="http://schemas.openxmlformats.org/officeDocument/2006/relationships/image" Target="media/image25.png"/><Relationship Id="rId68" Type="http://schemas.openxmlformats.org/officeDocument/2006/relationships/oleObject" Target="embeddings/oleObject37.bin"/><Relationship Id="rId76" Type="http://schemas.openxmlformats.org/officeDocument/2006/relationships/oleObject" Target="embeddings/oleObject42.bin"/><Relationship Id="rId84" Type="http://schemas.openxmlformats.org/officeDocument/2006/relationships/oleObject" Target="embeddings/oleObject46.bin"/><Relationship Id="rId89" Type="http://schemas.openxmlformats.org/officeDocument/2006/relationships/oleObject" Target="embeddings/oleObject49.bin"/><Relationship Id="rId97" Type="http://schemas.openxmlformats.org/officeDocument/2006/relationships/oleObject" Target="embeddings/oleObject53.bin"/><Relationship Id="rId7" Type="http://schemas.openxmlformats.org/officeDocument/2006/relationships/image" Target="media/image2.png"/><Relationship Id="rId71" Type="http://schemas.openxmlformats.org/officeDocument/2006/relationships/oleObject" Target="embeddings/oleObject39.bin"/><Relationship Id="rId92" Type="http://schemas.openxmlformats.org/officeDocument/2006/relationships/image" Target="media/image38.png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9" Type="http://schemas.openxmlformats.org/officeDocument/2006/relationships/oleObject" Target="embeddings/oleObject14.bin"/><Relationship Id="rId11" Type="http://schemas.openxmlformats.org/officeDocument/2006/relationships/image" Target="media/image4.png"/><Relationship Id="rId24" Type="http://schemas.openxmlformats.org/officeDocument/2006/relationships/oleObject" Target="embeddings/oleObject10.bin"/><Relationship Id="rId32" Type="http://schemas.openxmlformats.org/officeDocument/2006/relationships/image" Target="media/image13.png"/><Relationship Id="rId37" Type="http://schemas.openxmlformats.org/officeDocument/2006/relationships/oleObject" Target="embeddings/oleObject19.bin"/><Relationship Id="rId40" Type="http://schemas.openxmlformats.org/officeDocument/2006/relationships/image" Target="media/image16.png"/><Relationship Id="rId45" Type="http://schemas.openxmlformats.org/officeDocument/2006/relationships/oleObject" Target="embeddings/oleObject24.bin"/><Relationship Id="rId53" Type="http://schemas.openxmlformats.org/officeDocument/2006/relationships/oleObject" Target="embeddings/oleObject29.bin"/><Relationship Id="rId58" Type="http://schemas.openxmlformats.org/officeDocument/2006/relationships/image" Target="media/image23.png"/><Relationship Id="rId66" Type="http://schemas.openxmlformats.org/officeDocument/2006/relationships/oleObject" Target="embeddings/oleObject36.bin"/><Relationship Id="rId74" Type="http://schemas.openxmlformats.org/officeDocument/2006/relationships/oleObject" Target="embeddings/oleObject41.bin"/><Relationship Id="rId79" Type="http://schemas.openxmlformats.org/officeDocument/2006/relationships/image" Target="media/image32.png"/><Relationship Id="rId87" Type="http://schemas.openxmlformats.org/officeDocument/2006/relationships/image" Target="media/image36.png"/><Relationship Id="rId5" Type="http://schemas.openxmlformats.org/officeDocument/2006/relationships/image" Target="media/image1.png"/><Relationship Id="rId61" Type="http://schemas.openxmlformats.org/officeDocument/2006/relationships/image" Target="media/image24.png"/><Relationship Id="rId82" Type="http://schemas.openxmlformats.org/officeDocument/2006/relationships/oleObject" Target="embeddings/oleObject45.bin"/><Relationship Id="rId90" Type="http://schemas.openxmlformats.org/officeDocument/2006/relationships/oleObject" Target="embeddings/oleObject50.bin"/><Relationship Id="rId95" Type="http://schemas.openxmlformats.org/officeDocument/2006/relationships/oleObject" Target="embeddings/oleObject52.bin"/><Relationship Id="rId19" Type="http://schemas.openxmlformats.org/officeDocument/2006/relationships/image" Target="media/image8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oleObject" Target="embeddings/oleObject12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8.bin"/><Relationship Id="rId43" Type="http://schemas.openxmlformats.org/officeDocument/2006/relationships/oleObject" Target="embeddings/oleObject23.bin"/><Relationship Id="rId48" Type="http://schemas.openxmlformats.org/officeDocument/2006/relationships/image" Target="media/image19.png"/><Relationship Id="rId56" Type="http://schemas.openxmlformats.org/officeDocument/2006/relationships/image" Target="media/image22.png"/><Relationship Id="rId64" Type="http://schemas.openxmlformats.org/officeDocument/2006/relationships/oleObject" Target="embeddings/oleObject35.bin"/><Relationship Id="rId69" Type="http://schemas.openxmlformats.org/officeDocument/2006/relationships/image" Target="media/image28.png"/><Relationship Id="rId77" Type="http://schemas.openxmlformats.org/officeDocument/2006/relationships/image" Target="media/image31.png"/><Relationship Id="rId100" Type="http://schemas.openxmlformats.org/officeDocument/2006/relationships/fontTable" Target="fontTable.xml"/><Relationship Id="rId8" Type="http://schemas.openxmlformats.org/officeDocument/2006/relationships/oleObject" Target="embeddings/oleObject2.bin"/><Relationship Id="rId51" Type="http://schemas.openxmlformats.org/officeDocument/2006/relationships/oleObject" Target="embeddings/oleObject27.bin"/><Relationship Id="rId72" Type="http://schemas.openxmlformats.org/officeDocument/2006/relationships/oleObject" Target="embeddings/oleObject40.bin"/><Relationship Id="rId80" Type="http://schemas.openxmlformats.org/officeDocument/2006/relationships/oleObject" Target="embeddings/oleObject44.bin"/><Relationship Id="rId85" Type="http://schemas.openxmlformats.org/officeDocument/2006/relationships/image" Target="media/image35.png"/><Relationship Id="rId93" Type="http://schemas.openxmlformats.org/officeDocument/2006/relationships/image" Target="media/image39.png"/><Relationship Id="rId98" Type="http://schemas.openxmlformats.org/officeDocument/2006/relationships/image" Target="media/image41.png"/><Relationship Id="rId3" Type="http://schemas.openxmlformats.org/officeDocument/2006/relationships/settings" Target="settings.xml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oleObject" Target="embeddings/oleObject16.bin"/><Relationship Id="rId38" Type="http://schemas.openxmlformats.org/officeDocument/2006/relationships/image" Target="media/image15.png"/><Relationship Id="rId46" Type="http://schemas.openxmlformats.org/officeDocument/2006/relationships/image" Target="media/image18.png"/><Relationship Id="rId59" Type="http://schemas.openxmlformats.org/officeDocument/2006/relationships/oleObject" Target="embeddings/oleObject32.bin"/><Relationship Id="rId67" Type="http://schemas.openxmlformats.org/officeDocument/2006/relationships/image" Target="media/image27.png"/><Relationship Id="rId20" Type="http://schemas.openxmlformats.org/officeDocument/2006/relationships/oleObject" Target="embeddings/oleObject8.bin"/><Relationship Id="rId41" Type="http://schemas.openxmlformats.org/officeDocument/2006/relationships/oleObject" Target="embeddings/oleObject21.bin"/><Relationship Id="rId54" Type="http://schemas.openxmlformats.org/officeDocument/2006/relationships/image" Target="media/image21.png"/><Relationship Id="rId62" Type="http://schemas.openxmlformats.org/officeDocument/2006/relationships/oleObject" Target="embeddings/oleObject34.bin"/><Relationship Id="rId70" Type="http://schemas.openxmlformats.org/officeDocument/2006/relationships/oleObject" Target="embeddings/oleObject38.bin"/><Relationship Id="rId75" Type="http://schemas.openxmlformats.org/officeDocument/2006/relationships/image" Target="media/image30.png"/><Relationship Id="rId83" Type="http://schemas.openxmlformats.org/officeDocument/2006/relationships/image" Target="media/image34.png"/><Relationship Id="rId88" Type="http://schemas.openxmlformats.org/officeDocument/2006/relationships/oleObject" Target="embeddings/oleObject48.bin"/><Relationship Id="rId91" Type="http://schemas.openxmlformats.org/officeDocument/2006/relationships/image" Target="media/image37.png"/><Relationship Id="rId96" Type="http://schemas.openxmlformats.org/officeDocument/2006/relationships/image" Target="media/image40.png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3.bin"/><Relationship Id="rId36" Type="http://schemas.openxmlformats.org/officeDocument/2006/relationships/image" Target="media/image14.png"/><Relationship Id="rId49" Type="http://schemas.openxmlformats.org/officeDocument/2006/relationships/oleObject" Target="embeddings/oleObject26.bin"/><Relationship Id="rId57" Type="http://schemas.openxmlformats.org/officeDocument/2006/relationships/oleObject" Target="embeddings/oleObject31.bin"/><Relationship Id="rId10" Type="http://schemas.openxmlformats.org/officeDocument/2006/relationships/oleObject" Target="embeddings/oleObject3.bin"/><Relationship Id="rId31" Type="http://schemas.openxmlformats.org/officeDocument/2006/relationships/oleObject" Target="embeddings/oleObject15.bin"/><Relationship Id="rId44" Type="http://schemas.openxmlformats.org/officeDocument/2006/relationships/image" Target="media/image17.png"/><Relationship Id="rId52" Type="http://schemas.openxmlformats.org/officeDocument/2006/relationships/oleObject" Target="embeddings/oleObject28.bin"/><Relationship Id="rId60" Type="http://schemas.openxmlformats.org/officeDocument/2006/relationships/oleObject" Target="embeddings/oleObject33.bin"/><Relationship Id="rId65" Type="http://schemas.openxmlformats.org/officeDocument/2006/relationships/image" Target="media/image26.png"/><Relationship Id="rId73" Type="http://schemas.openxmlformats.org/officeDocument/2006/relationships/image" Target="media/image29.png"/><Relationship Id="rId78" Type="http://schemas.openxmlformats.org/officeDocument/2006/relationships/oleObject" Target="embeddings/oleObject43.bin"/><Relationship Id="rId81" Type="http://schemas.openxmlformats.org/officeDocument/2006/relationships/image" Target="media/image33.png"/><Relationship Id="rId86" Type="http://schemas.openxmlformats.org/officeDocument/2006/relationships/oleObject" Target="embeddings/oleObject47.bin"/><Relationship Id="rId94" Type="http://schemas.openxmlformats.org/officeDocument/2006/relationships/oleObject" Target="embeddings/oleObject51.bin"/><Relationship Id="rId99" Type="http://schemas.openxmlformats.org/officeDocument/2006/relationships/image" Target="media/image42.png"/><Relationship Id="rId10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39" Type="http://schemas.openxmlformats.org/officeDocument/2006/relationships/oleObject" Target="embeddings/oleObject20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7A1970-5280-4470-8C54-193C14483E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11</Pages>
  <Words>1671</Words>
  <Characters>9530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11179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Шилова</dc:creator>
  <cp:keywords/>
  <dc:description/>
  <cp:lastModifiedBy>Шилова</cp:lastModifiedBy>
  <cp:revision>16</cp:revision>
  <cp:lastPrinted>2017-08-04T05:02:00Z</cp:lastPrinted>
  <dcterms:created xsi:type="dcterms:W3CDTF">2017-08-04T04:36:00Z</dcterms:created>
  <dcterms:modified xsi:type="dcterms:W3CDTF">2017-08-04T05:05:00Z</dcterms:modified>
</cp:coreProperties>
</file>