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B5E" w:rsidRPr="00B41333" w:rsidRDefault="00334B5E" w:rsidP="00334B5E">
      <w:pPr>
        <w:spacing w:line="276" w:lineRule="auto"/>
        <w:jc w:val="center"/>
        <w:rPr>
          <w:b/>
          <w:sz w:val="24"/>
          <w:szCs w:val="24"/>
        </w:rPr>
      </w:pPr>
      <w:r w:rsidRPr="00B41333">
        <w:rPr>
          <w:b/>
          <w:sz w:val="24"/>
          <w:szCs w:val="24"/>
        </w:rPr>
        <w:t>КОНТРОЛЬНО-СЧЕТНАЯ ПАЛАТА</w:t>
      </w:r>
    </w:p>
    <w:p w:rsidR="00334B5E" w:rsidRPr="00B41333" w:rsidRDefault="00334B5E" w:rsidP="00334B5E">
      <w:pPr>
        <w:spacing w:line="276" w:lineRule="auto"/>
        <w:jc w:val="center"/>
        <w:rPr>
          <w:sz w:val="24"/>
          <w:szCs w:val="24"/>
        </w:rPr>
      </w:pPr>
      <w:r w:rsidRPr="00B41333">
        <w:rPr>
          <w:b/>
          <w:sz w:val="24"/>
          <w:szCs w:val="24"/>
        </w:rPr>
        <w:t>ГОРОДА СОРСКА РЕСПУБЛИКИ ХАКАСИЯ</w:t>
      </w:r>
    </w:p>
    <w:tbl>
      <w:tblPr>
        <w:tblpPr w:leftFromText="180" w:rightFromText="180" w:vertAnchor="text" w:horzAnchor="page" w:tblpX="1474" w:tblpY="80"/>
        <w:tblW w:w="9747" w:type="dxa"/>
        <w:tblBorders>
          <w:top w:val="single" w:sz="24" w:space="0" w:color="auto"/>
        </w:tblBorders>
        <w:tblLayout w:type="fixed"/>
        <w:tblLook w:val="0000"/>
      </w:tblPr>
      <w:tblGrid>
        <w:gridCol w:w="9747"/>
      </w:tblGrid>
      <w:tr w:rsidR="00334B5E" w:rsidRPr="00B41333" w:rsidTr="00416D27">
        <w:trPr>
          <w:trHeight w:val="42"/>
        </w:trPr>
        <w:tc>
          <w:tcPr>
            <w:tcW w:w="9747" w:type="dxa"/>
            <w:tcBorders>
              <w:top w:val="single" w:sz="12" w:space="0" w:color="auto"/>
            </w:tcBorders>
          </w:tcPr>
          <w:tbl>
            <w:tblPr>
              <w:tblpPr w:leftFromText="180" w:rightFromText="180" w:vertAnchor="page" w:horzAnchor="margin" w:tblpY="1"/>
              <w:tblOverlap w:val="never"/>
              <w:tblW w:w="9923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678"/>
              <w:gridCol w:w="5245"/>
            </w:tblGrid>
            <w:tr w:rsidR="00334B5E" w:rsidRPr="00B41333" w:rsidTr="00416D27">
              <w:trPr>
                <w:cantSplit/>
                <w:trHeight w:hRule="exact" w:val="507"/>
              </w:trPr>
              <w:tc>
                <w:tcPr>
                  <w:tcW w:w="4678" w:type="dxa"/>
                </w:tcPr>
                <w:p w:rsidR="00334B5E" w:rsidRPr="00B41333" w:rsidRDefault="00334B5E" w:rsidP="00416D27">
                  <w:pPr>
                    <w:spacing w:before="180"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 августа</w:t>
                  </w:r>
                  <w:r w:rsidRPr="00B41333">
                    <w:rPr>
                      <w:sz w:val="24"/>
                      <w:szCs w:val="24"/>
                    </w:rPr>
                    <w:t xml:space="preserve"> 2017 года</w:t>
                  </w:r>
                </w:p>
              </w:tc>
              <w:tc>
                <w:tcPr>
                  <w:tcW w:w="5245" w:type="dxa"/>
                </w:tcPr>
                <w:p w:rsidR="00334B5E" w:rsidRPr="00B41333" w:rsidRDefault="00334B5E" w:rsidP="00416D27">
                  <w:pPr>
                    <w:spacing w:before="180" w:line="240" w:lineRule="auto"/>
                    <w:ind w:right="284" w:firstLine="0"/>
                    <w:jc w:val="right"/>
                    <w:rPr>
                      <w:sz w:val="24"/>
                      <w:szCs w:val="24"/>
                    </w:rPr>
                  </w:pPr>
                  <w:r w:rsidRPr="00B41333">
                    <w:rPr>
                      <w:sz w:val="24"/>
                      <w:szCs w:val="24"/>
                    </w:rPr>
                    <w:t>г. Сорск</w:t>
                  </w:r>
                </w:p>
              </w:tc>
            </w:tr>
          </w:tbl>
          <w:p w:rsidR="00334B5E" w:rsidRPr="00B41333" w:rsidRDefault="00334B5E" w:rsidP="00416D2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334B5E" w:rsidRPr="00B41333" w:rsidRDefault="00334B5E" w:rsidP="00334B5E">
      <w:pPr>
        <w:spacing w:line="240" w:lineRule="auto"/>
        <w:ind w:left="284" w:right="-284"/>
        <w:rPr>
          <w:sz w:val="24"/>
          <w:szCs w:val="24"/>
        </w:rPr>
      </w:pPr>
    </w:p>
    <w:p w:rsidR="00334B5E" w:rsidRPr="00B41333" w:rsidRDefault="00334B5E" w:rsidP="00334B5E">
      <w:pPr>
        <w:pStyle w:val="2"/>
        <w:rPr>
          <w:sz w:val="24"/>
          <w:szCs w:val="24"/>
        </w:rPr>
      </w:pPr>
      <w:r w:rsidRPr="00B41333">
        <w:rPr>
          <w:sz w:val="24"/>
          <w:szCs w:val="24"/>
        </w:rPr>
        <w:t>информация</w:t>
      </w:r>
    </w:p>
    <w:p w:rsidR="00334B5E" w:rsidRPr="00B41333" w:rsidRDefault="00334B5E" w:rsidP="00334B5E">
      <w:pPr>
        <w:pStyle w:val="2"/>
        <w:ind w:right="141"/>
        <w:rPr>
          <w:sz w:val="24"/>
          <w:szCs w:val="24"/>
        </w:rPr>
      </w:pPr>
      <w:r w:rsidRPr="00B41333">
        <w:rPr>
          <w:bCs/>
          <w:sz w:val="24"/>
          <w:szCs w:val="24"/>
        </w:rPr>
        <w:t>ОБ ОСНОВНЫХ ИТОГАХ КОНТРОЛЬНОГО МЕРОПРИЯТИЯ</w:t>
      </w:r>
    </w:p>
    <w:p w:rsidR="00334B5E" w:rsidRPr="00B41333" w:rsidRDefault="00334B5E" w:rsidP="00334B5E">
      <w:pPr>
        <w:pStyle w:val="3"/>
        <w:rPr>
          <w:sz w:val="24"/>
          <w:szCs w:val="24"/>
        </w:rPr>
      </w:pPr>
    </w:p>
    <w:p w:rsidR="00334B5E" w:rsidRPr="00334B5E" w:rsidRDefault="00334B5E" w:rsidP="00334B5E">
      <w:pPr>
        <w:spacing w:line="240" w:lineRule="auto"/>
        <w:ind w:right="-142"/>
        <w:rPr>
          <w:sz w:val="24"/>
          <w:szCs w:val="24"/>
          <w:vertAlign w:val="superscript"/>
        </w:rPr>
      </w:pPr>
      <w:r w:rsidRPr="00334B5E">
        <w:rPr>
          <w:sz w:val="24"/>
          <w:szCs w:val="24"/>
        </w:rPr>
        <w:t xml:space="preserve">Контрольно-счетная палата города Сорска в соответствии с п.3 плана работы контрольно-счетной палаты города Сорска на 2017 год и распоряжением председателя контрольно-счетной палаты города Сорска от 27.04.2017г №20-р. провела контрольное мероприятие «Оценка доходной части местного бюджета в части поступления налога на имущество в динамике за 2014-2016 годы. Аудит </w:t>
      </w:r>
      <w:proofErr w:type="gramStart"/>
      <w:r w:rsidRPr="00334B5E">
        <w:rPr>
          <w:sz w:val="24"/>
          <w:szCs w:val="24"/>
        </w:rPr>
        <w:t>эффективности исполнения действующего Плана приватизации имущества муниципального образования</w:t>
      </w:r>
      <w:proofErr w:type="gramEnd"/>
      <w:r w:rsidRPr="00334B5E">
        <w:rPr>
          <w:sz w:val="24"/>
          <w:szCs w:val="24"/>
        </w:rPr>
        <w:t xml:space="preserve"> г. Сорск».</w:t>
      </w:r>
    </w:p>
    <w:p w:rsidR="00334B5E" w:rsidRPr="00334B5E" w:rsidRDefault="00334B5E" w:rsidP="00334B5E">
      <w:pPr>
        <w:spacing w:line="240" w:lineRule="auto"/>
        <w:ind w:right="-6"/>
        <w:rPr>
          <w:sz w:val="24"/>
          <w:szCs w:val="24"/>
        </w:rPr>
      </w:pPr>
      <w:r w:rsidRPr="00334B5E">
        <w:rPr>
          <w:sz w:val="24"/>
          <w:szCs w:val="24"/>
        </w:rPr>
        <w:t xml:space="preserve">Цели контрольного мероприятия: </w:t>
      </w:r>
    </w:p>
    <w:p w:rsidR="00334B5E" w:rsidRPr="00334B5E" w:rsidRDefault="00334B5E" w:rsidP="002A0DF9">
      <w:pPr>
        <w:pStyle w:val="a3"/>
        <w:numPr>
          <w:ilvl w:val="0"/>
          <w:numId w:val="1"/>
        </w:numPr>
        <w:spacing w:line="240" w:lineRule="auto"/>
        <w:ind w:left="993" w:right="-6" w:hanging="284"/>
        <w:rPr>
          <w:sz w:val="24"/>
          <w:szCs w:val="24"/>
        </w:rPr>
      </w:pPr>
      <w:r w:rsidRPr="00334B5E">
        <w:rPr>
          <w:sz w:val="24"/>
          <w:szCs w:val="24"/>
        </w:rPr>
        <w:t xml:space="preserve">Провести оценку формирования и аудит </w:t>
      </w:r>
      <w:proofErr w:type="gramStart"/>
      <w:r w:rsidRPr="00334B5E">
        <w:rPr>
          <w:sz w:val="24"/>
          <w:szCs w:val="24"/>
        </w:rPr>
        <w:t>эффективности исполнения Плана приватизации имущества МО</w:t>
      </w:r>
      <w:proofErr w:type="gramEnd"/>
      <w:r w:rsidRPr="00334B5E">
        <w:rPr>
          <w:sz w:val="24"/>
          <w:szCs w:val="24"/>
        </w:rPr>
        <w:t xml:space="preserve"> г. Сорск за 2014-2016 годы.</w:t>
      </w:r>
    </w:p>
    <w:p w:rsidR="00334B5E" w:rsidRPr="00334B5E" w:rsidRDefault="00334B5E" w:rsidP="002A0DF9">
      <w:pPr>
        <w:pStyle w:val="a3"/>
        <w:numPr>
          <w:ilvl w:val="0"/>
          <w:numId w:val="1"/>
        </w:numPr>
        <w:spacing w:line="240" w:lineRule="auto"/>
        <w:ind w:left="993" w:right="-6" w:hanging="284"/>
        <w:rPr>
          <w:sz w:val="24"/>
          <w:szCs w:val="24"/>
        </w:rPr>
      </w:pPr>
      <w:r w:rsidRPr="00334B5E">
        <w:rPr>
          <w:sz w:val="24"/>
          <w:szCs w:val="24"/>
        </w:rPr>
        <w:t xml:space="preserve">Провести проверку соответствия способов приватизации имущества на территории муниципального образования </w:t>
      </w:r>
      <w:proofErr w:type="gramStart"/>
      <w:r w:rsidRPr="00334B5E">
        <w:rPr>
          <w:sz w:val="24"/>
          <w:szCs w:val="24"/>
        </w:rPr>
        <w:t>г</w:t>
      </w:r>
      <w:proofErr w:type="gramEnd"/>
      <w:r w:rsidRPr="00334B5E">
        <w:rPr>
          <w:sz w:val="24"/>
          <w:szCs w:val="24"/>
        </w:rPr>
        <w:t>. Сорск за период 2014-2016 годы нормативным правовым актам Российской Федерации и Республики Хакасия, регулирующим процедуру приватизации объектов муниципального имущества.</w:t>
      </w:r>
    </w:p>
    <w:p w:rsidR="00334B5E" w:rsidRPr="00334B5E" w:rsidRDefault="00334B5E" w:rsidP="002A0DF9">
      <w:pPr>
        <w:pStyle w:val="a3"/>
        <w:numPr>
          <w:ilvl w:val="0"/>
          <w:numId w:val="1"/>
        </w:numPr>
        <w:spacing w:line="240" w:lineRule="auto"/>
        <w:ind w:left="993" w:right="-6" w:hanging="284"/>
        <w:rPr>
          <w:sz w:val="24"/>
          <w:szCs w:val="24"/>
        </w:rPr>
      </w:pPr>
      <w:r w:rsidRPr="00334B5E">
        <w:rPr>
          <w:sz w:val="24"/>
          <w:szCs w:val="24"/>
        </w:rPr>
        <w:t>Провести оценку доходной части местного бюджета в части поступления налога на имущество в динамике за 2014-2016 годы.</w:t>
      </w:r>
    </w:p>
    <w:p w:rsidR="00334B5E" w:rsidRPr="00334B5E" w:rsidRDefault="00334B5E" w:rsidP="00334B5E">
      <w:pPr>
        <w:spacing w:line="240" w:lineRule="auto"/>
        <w:ind w:right="-6"/>
        <w:rPr>
          <w:sz w:val="24"/>
          <w:szCs w:val="24"/>
        </w:rPr>
      </w:pPr>
      <w:r w:rsidRPr="00334B5E">
        <w:rPr>
          <w:sz w:val="24"/>
          <w:szCs w:val="24"/>
        </w:rPr>
        <w:t xml:space="preserve">Объект контрольного мероприятия: </w:t>
      </w:r>
    </w:p>
    <w:p w:rsidR="00334B5E" w:rsidRPr="00334B5E" w:rsidRDefault="00334B5E" w:rsidP="00334B5E">
      <w:pPr>
        <w:spacing w:line="240" w:lineRule="auto"/>
        <w:rPr>
          <w:sz w:val="24"/>
          <w:szCs w:val="24"/>
        </w:rPr>
      </w:pPr>
      <w:r w:rsidRPr="00334B5E">
        <w:rPr>
          <w:sz w:val="24"/>
          <w:szCs w:val="24"/>
        </w:rPr>
        <w:t>- отдел по управлению имуществом администрации города Сорска.</w:t>
      </w:r>
    </w:p>
    <w:p w:rsidR="00334B5E" w:rsidRPr="00334B5E" w:rsidRDefault="00334B5E" w:rsidP="002A0DF9">
      <w:pPr>
        <w:spacing w:line="240" w:lineRule="auto"/>
        <w:ind w:right="-284" w:firstLine="284"/>
        <w:rPr>
          <w:sz w:val="24"/>
          <w:szCs w:val="24"/>
        </w:rPr>
      </w:pPr>
      <w:r w:rsidRPr="00334B5E">
        <w:rPr>
          <w:sz w:val="24"/>
          <w:szCs w:val="24"/>
        </w:rPr>
        <w:t xml:space="preserve">В результате проведенного контрольного мероприятия выявлено следующее. </w:t>
      </w:r>
    </w:p>
    <w:p w:rsidR="00334B5E" w:rsidRPr="002A0DF9" w:rsidRDefault="00334B5E" w:rsidP="002A0DF9">
      <w:pPr>
        <w:spacing w:line="240" w:lineRule="auto"/>
        <w:ind w:firstLine="284"/>
        <w:rPr>
          <w:sz w:val="24"/>
          <w:szCs w:val="24"/>
        </w:rPr>
      </w:pPr>
      <w:r w:rsidRPr="002A0DF9">
        <w:rPr>
          <w:sz w:val="24"/>
          <w:szCs w:val="24"/>
        </w:rPr>
        <w:t xml:space="preserve">Прогнозный план приватизации имущества МО г. Сорск на очередной год разрабатывается и утверждается администрацией города Сорска в соответствии с необходимостью реализации объектов муниципального имущества. </w:t>
      </w:r>
    </w:p>
    <w:p w:rsidR="00334B5E" w:rsidRPr="002A0DF9" w:rsidRDefault="00334B5E" w:rsidP="002A0DF9">
      <w:pPr>
        <w:spacing w:line="240" w:lineRule="auto"/>
        <w:ind w:firstLine="284"/>
        <w:rPr>
          <w:rFonts w:eastAsiaTheme="minorHAnsi"/>
          <w:sz w:val="24"/>
          <w:szCs w:val="24"/>
          <w:lang w:eastAsia="en-US"/>
        </w:rPr>
      </w:pPr>
      <w:r w:rsidRPr="002A0DF9">
        <w:rPr>
          <w:sz w:val="24"/>
          <w:szCs w:val="24"/>
        </w:rPr>
        <w:t>Фактическое исполнение плана приватизации за проверяемые периоды 2014-2016 годов отмечено низкими показателями: в 2014 году плановые показатели не исполнены, в 2015 году- 14% (1 единица имущества из 7 запланированных единиц), в 2016 году – 9% (1 единица имущества из</w:t>
      </w:r>
      <w:r w:rsidR="002A0DF9">
        <w:rPr>
          <w:sz w:val="24"/>
          <w:szCs w:val="24"/>
        </w:rPr>
        <w:t xml:space="preserve"> 11 запланированных).</w:t>
      </w:r>
    </w:p>
    <w:p w:rsidR="00334B5E" w:rsidRPr="002A0DF9" w:rsidRDefault="00334B5E" w:rsidP="002A0DF9">
      <w:pPr>
        <w:spacing w:line="240" w:lineRule="auto"/>
        <w:ind w:firstLine="284"/>
        <w:rPr>
          <w:sz w:val="24"/>
          <w:szCs w:val="24"/>
        </w:rPr>
      </w:pPr>
      <w:r w:rsidRPr="002A0DF9">
        <w:rPr>
          <w:sz w:val="24"/>
          <w:szCs w:val="24"/>
        </w:rPr>
        <w:t>Как следует из Пояснений объекта проверки причина низкого исполнения прогнозного Плана приватизации в том, что на земельные участки под объектами недвижимого имущества, включенные в План приватизации, не зарегистрировано право муниципальной собственности, необходимое для проведения торгов по продаже муниципального имущества.</w:t>
      </w:r>
    </w:p>
    <w:p w:rsidR="00334B5E" w:rsidRPr="002A0DF9" w:rsidRDefault="00334B5E" w:rsidP="002A0DF9">
      <w:pPr>
        <w:autoSpaceDE w:val="0"/>
        <w:autoSpaceDN w:val="0"/>
        <w:adjustRightInd w:val="0"/>
        <w:spacing w:line="240" w:lineRule="auto"/>
        <w:ind w:firstLine="284"/>
        <w:rPr>
          <w:sz w:val="24"/>
          <w:szCs w:val="24"/>
        </w:rPr>
      </w:pPr>
      <w:proofErr w:type="gramStart"/>
      <w:r w:rsidRPr="002A0DF9">
        <w:rPr>
          <w:rFonts w:eastAsiaTheme="minorHAnsi"/>
          <w:sz w:val="24"/>
          <w:szCs w:val="24"/>
          <w:lang w:eastAsia="en-US"/>
        </w:rPr>
        <w:t>В ходе проверки выявлено, что в периоде 2016 года в аукционной документации при проведении всех способов продажи не приняты во внимание вошедшие в силу изменения</w:t>
      </w:r>
      <w:r w:rsidRPr="002A0DF9">
        <w:rPr>
          <w:sz w:val="24"/>
          <w:szCs w:val="24"/>
        </w:rPr>
        <w:t xml:space="preserve"> Федерального закона от 21.12.2001 №178-ФЗ «О приватизации государственного и муниципального имущества» </w:t>
      </w:r>
      <w:r w:rsidR="002A0DF9">
        <w:rPr>
          <w:sz w:val="24"/>
          <w:szCs w:val="24"/>
        </w:rPr>
        <w:t xml:space="preserve">(далее – Основной закон) </w:t>
      </w:r>
      <w:r w:rsidRPr="002A0DF9">
        <w:rPr>
          <w:sz w:val="24"/>
          <w:szCs w:val="24"/>
        </w:rPr>
        <w:t xml:space="preserve">в части определения даты проведения продажи, определения суммы задатка, сроков предложения о заключении договоров купли-продажи и сроков фактического заключения договоров купли-продажи. </w:t>
      </w:r>
      <w:proofErr w:type="gramEnd"/>
    </w:p>
    <w:p w:rsidR="00334B5E" w:rsidRPr="002A0DF9" w:rsidRDefault="00334B5E" w:rsidP="002A0DF9">
      <w:pPr>
        <w:autoSpaceDE w:val="0"/>
        <w:autoSpaceDN w:val="0"/>
        <w:adjustRightInd w:val="0"/>
        <w:spacing w:line="240" w:lineRule="auto"/>
        <w:ind w:firstLine="284"/>
        <w:rPr>
          <w:sz w:val="24"/>
          <w:szCs w:val="24"/>
        </w:rPr>
      </w:pPr>
      <w:r w:rsidRPr="002A0DF9">
        <w:rPr>
          <w:sz w:val="24"/>
          <w:szCs w:val="24"/>
        </w:rPr>
        <w:t xml:space="preserve">В некоторых случаях проверяемых периодов 2015-2016 годов не учитывались определенные </w:t>
      </w:r>
      <w:r w:rsidR="002A0DF9">
        <w:rPr>
          <w:sz w:val="24"/>
          <w:szCs w:val="24"/>
        </w:rPr>
        <w:t xml:space="preserve"> </w:t>
      </w:r>
      <w:r w:rsidRPr="002A0DF9">
        <w:rPr>
          <w:sz w:val="24"/>
          <w:szCs w:val="24"/>
        </w:rPr>
        <w:t xml:space="preserve">Основным законом </w:t>
      </w:r>
      <w:proofErr w:type="gramStart"/>
      <w:r w:rsidRPr="002A0DF9">
        <w:rPr>
          <w:sz w:val="24"/>
          <w:szCs w:val="24"/>
        </w:rPr>
        <w:t>условия оформления документации участников продажи</w:t>
      </w:r>
      <w:proofErr w:type="gramEnd"/>
      <w:r w:rsidRPr="002A0DF9">
        <w:rPr>
          <w:sz w:val="24"/>
          <w:szCs w:val="24"/>
        </w:rPr>
        <w:t xml:space="preserve"> в части отсутствия прошивки пакетов документов и подписания претендентами прошитых пакетов документов. </w:t>
      </w:r>
    </w:p>
    <w:p w:rsidR="00334B5E" w:rsidRPr="002A0DF9" w:rsidRDefault="00334B5E" w:rsidP="002A0DF9">
      <w:pPr>
        <w:autoSpaceDE w:val="0"/>
        <w:autoSpaceDN w:val="0"/>
        <w:adjustRightInd w:val="0"/>
        <w:spacing w:line="240" w:lineRule="auto"/>
        <w:ind w:firstLine="284"/>
        <w:rPr>
          <w:rFonts w:eastAsiaTheme="minorHAnsi"/>
          <w:sz w:val="24"/>
          <w:szCs w:val="24"/>
          <w:lang w:eastAsia="en-US"/>
        </w:rPr>
      </w:pPr>
      <w:proofErr w:type="gramStart"/>
      <w:r w:rsidRPr="002A0DF9">
        <w:rPr>
          <w:sz w:val="24"/>
          <w:szCs w:val="24"/>
        </w:rPr>
        <w:t xml:space="preserve">В двух случаях нарушены условия информационного обеспечения приватизации муниципального имущества, </w:t>
      </w:r>
      <w:r w:rsidRPr="002A0DF9">
        <w:rPr>
          <w:rFonts w:eastAsiaTheme="minorHAnsi"/>
          <w:sz w:val="24"/>
          <w:szCs w:val="24"/>
          <w:lang w:eastAsia="en-US"/>
        </w:rPr>
        <w:t xml:space="preserve">что нарушает п.2 ст.15 </w:t>
      </w:r>
      <w:r w:rsidRPr="002A0DF9">
        <w:rPr>
          <w:sz w:val="24"/>
          <w:szCs w:val="24"/>
        </w:rPr>
        <w:t xml:space="preserve">Федерального закона от 21.12.2001 №178-ФЗ «О приватизации государственного и муниципального имущества» и принцип </w:t>
      </w:r>
      <w:r w:rsidRPr="002A0DF9">
        <w:rPr>
          <w:rFonts w:eastAsiaTheme="minorHAnsi"/>
          <w:sz w:val="24"/>
          <w:szCs w:val="24"/>
          <w:lang w:eastAsia="en-US"/>
        </w:rPr>
        <w:t>равенства покупателей государственного и муниципального имущества и открытости деятельности органов государственной власти и органов местного самоуправления, определенный статьей 2 Основного закона о приватизации государственного и муниципального имущества.</w:t>
      </w:r>
      <w:proofErr w:type="gramEnd"/>
    </w:p>
    <w:p w:rsidR="00334B5E" w:rsidRPr="002A0DF9" w:rsidRDefault="00334B5E" w:rsidP="002A0DF9">
      <w:pPr>
        <w:autoSpaceDE w:val="0"/>
        <w:autoSpaceDN w:val="0"/>
        <w:adjustRightInd w:val="0"/>
        <w:spacing w:line="240" w:lineRule="auto"/>
        <w:ind w:firstLine="284"/>
        <w:rPr>
          <w:sz w:val="24"/>
          <w:szCs w:val="24"/>
        </w:rPr>
      </w:pPr>
      <w:r w:rsidRPr="002A0DF9">
        <w:rPr>
          <w:sz w:val="24"/>
          <w:szCs w:val="24"/>
        </w:rPr>
        <w:lastRenderedPageBreak/>
        <w:t>При оформлении информационных сообщений о продаже не приняты к сведению вошедшие в силу изменения Федерального закона от 21.12.2001 №178-ФЗ «О приватизации государственного и муниципального имущества» (в ред</w:t>
      </w:r>
      <w:proofErr w:type="gramStart"/>
      <w:r w:rsidRPr="002A0DF9">
        <w:rPr>
          <w:sz w:val="24"/>
          <w:szCs w:val="24"/>
        </w:rPr>
        <w:t>.</w:t>
      </w:r>
      <w:r w:rsidRPr="002A0DF9">
        <w:rPr>
          <w:rFonts w:eastAsiaTheme="minorHAnsi"/>
          <w:sz w:val="24"/>
          <w:szCs w:val="24"/>
          <w:lang w:eastAsia="en-US"/>
        </w:rPr>
        <w:t>о</w:t>
      </w:r>
      <w:proofErr w:type="gramEnd"/>
      <w:r w:rsidRPr="002A0DF9">
        <w:rPr>
          <w:rFonts w:eastAsiaTheme="minorHAnsi"/>
          <w:sz w:val="24"/>
          <w:szCs w:val="24"/>
          <w:lang w:eastAsia="en-US"/>
        </w:rPr>
        <w:t>т 29.06.2015 №180-ФЗ), в части введения пп.15 п.3 ст.15 о</w:t>
      </w:r>
      <w:r w:rsidRPr="002A0DF9">
        <w:rPr>
          <w:sz w:val="24"/>
          <w:szCs w:val="24"/>
        </w:rPr>
        <w:t xml:space="preserve"> содержании в информационном сообщении 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имущества.</w:t>
      </w:r>
    </w:p>
    <w:p w:rsidR="00334B5E" w:rsidRPr="002A0DF9" w:rsidRDefault="00334B5E" w:rsidP="002A0DF9">
      <w:pPr>
        <w:autoSpaceDE w:val="0"/>
        <w:autoSpaceDN w:val="0"/>
        <w:adjustRightInd w:val="0"/>
        <w:spacing w:line="240" w:lineRule="auto"/>
        <w:ind w:firstLine="284"/>
        <w:rPr>
          <w:sz w:val="24"/>
          <w:szCs w:val="24"/>
        </w:rPr>
      </w:pPr>
      <w:r w:rsidRPr="002A0DF9">
        <w:rPr>
          <w:sz w:val="24"/>
          <w:szCs w:val="24"/>
        </w:rPr>
        <w:t>Нарушение сроков оплаты за приобретенное в результате торгов муниципальное имущество в проверяемом периоде не выявлено.</w:t>
      </w:r>
    </w:p>
    <w:p w:rsidR="00334B5E" w:rsidRPr="002A0DF9" w:rsidRDefault="00334B5E" w:rsidP="002A0DF9">
      <w:pPr>
        <w:autoSpaceDE w:val="0"/>
        <w:autoSpaceDN w:val="0"/>
        <w:adjustRightInd w:val="0"/>
        <w:spacing w:line="240" w:lineRule="auto"/>
        <w:ind w:firstLine="284"/>
        <w:rPr>
          <w:sz w:val="24"/>
          <w:szCs w:val="24"/>
        </w:rPr>
      </w:pPr>
      <w:r w:rsidRPr="002A0DF9">
        <w:rPr>
          <w:sz w:val="24"/>
          <w:szCs w:val="24"/>
        </w:rPr>
        <w:t xml:space="preserve">Выявленные нарушения объектом проверки приняты к сведению и вступившие в силу изменения действующего законодательства в сфере приватизации муниципального имущества будут применяться при дальнейших проведениях торгов при приватизации муниципального имущества. </w:t>
      </w:r>
    </w:p>
    <w:p w:rsidR="00334B5E" w:rsidRPr="002A0DF9" w:rsidRDefault="00334B5E" w:rsidP="002A0DF9">
      <w:pPr>
        <w:autoSpaceDE w:val="0"/>
        <w:autoSpaceDN w:val="0"/>
        <w:adjustRightInd w:val="0"/>
        <w:spacing w:line="240" w:lineRule="auto"/>
        <w:ind w:firstLine="284"/>
        <w:rPr>
          <w:sz w:val="24"/>
          <w:szCs w:val="24"/>
        </w:rPr>
      </w:pPr>
      <w:r w:rsidRPr="002A0DF9">
        <w:rPr>
          <w:sz w:val="24"/>
          <w:szCs w:val="24"/>
        </w:rPr>
        <w:t xml:space="preserve">Фактическое поступление в бюджет муниципального образования </w:t>
      </w:r>
      <w:proofErr w:type="gramStart"/>
      <w:r w:rsidRPr="002A0DF9">
        <w:rPr>
          <w:sz w:val="24"/>
          <w:szCs w:val="24"/>
        </w:rPr>
        <w:t>г</w:t>
      </w:r>
      <w:proofErr w:type="gramEnd"/>
      <w:r w:rsidRPr="002A0DF9">
        <w:rPr>
          <w:sz w:val="24"/>
          <w:szCs w:val="24"/>
        </w:rPr>
        <w:t xml:space="preserve">. Сорск налога на имущество в периоды 2014-2016 годов определено следующим образом: в 2014 году поступление определено в рамках плановых показателей (99,4%), в 2015 году- 51,2%, в 2016 году – практически равно запланированному уровню (92,7%). При этом поступление налога на имущество физических лиц превышает плановый уровень в 2014, 2015 годах, тогда как зачисление земельного налога в периоде 2014-2016 годов ниже запланированных показателей. </w:t>
      </w:r>
    </w:p>
    <w:p w:rsidR="00334B5E" w:rsidRPr="00334B5E" w:rsidRDefault="002A0DF9" w:rsidP="002A0DF9">
      <w:pPr>
        <w:spacing w:line="240" w:lineRule="auto"/>
        <w:ind w:firstLine="284"/>
        <w:rPr>
          <w:rFonts w:eastAsiaTheme="minorHAnsi"/>
          <w:sz w:val="24"/>
          <w:szCs w:val="24"/>
          <w:lang w:eastAsia="en-US"/>
        </w:rPr>
      </w:pPr>
      <w:r w:rsidRPr="002A0DF9">
        <w:rPr>
          <w:rFonts w:eastAsiaTheme="minorHAnsi"/>
          <w:sz w:val="24"/>
          <w:szCs w:val="24"/>
          <w:lang w:eastAsia="en-US"/>
        </w:rPr>
        <w:t>Учитывая вышеизложенное, контрольно-счетной палатой города Сорска рекомендовано</w:t>
      </w:r>
      <w:r>
        <w:rPr>
          <w:rFonts w:eastAsiaTheme="minorHAnsi"/>
          <w:b/>
          <w:sz w:val="24"/>
          <w:szCs w:val="24"/>
          <w:lang w:eastAsia="en-US"/>
        </w:rPr>
        <w:t xml:space="preserve"> </w:t>
      </w:r>
      <w:r w:rsidR="00334B5E" w:rsidRPr="00334B5E">
        <w:rPr>
          <w:rFonts w:eastAsiaTheme="minorHAnsi"/>
          <w:sz w:val="24"/>
          <w:szCs w:val="24"/>
          <w:lang w:eastAsia="en-US"/>
        </w:rPr>
        <w:t>отделу по управлению имуществом администрации г. Сорска:</w:t>
      </w:r>
    </w:p>
    <w:p w:rsidR="00334B5E" w:rsidRPr="00334B5E" w:rsidRDefault="00334B5E" w:rsidP="002A0DF9">
      <w:pPr>
        <w:spacing w:line="240" w:lineRule="auto"/>
        <w:ind w:firstLine="284"/>
        <w:rPr>
          <w:sz w:val="24"/>
          <w:szCs w:val="24"/>
        </w:rPr>
      </w:pPr>
      <w:r w:rsidRPr="00334B5E">
        <w:rPr>
          <w:rFonts w:eastAsiaTheme="minorHAnsi"/>
          <w:sz w:val="24"/>
          <w:szCs w:val="24"/>
          <w:lang w:eastAsia="en-US"/>
        </w:rPr>
        <w:tab/>
        <w:t xml:space="preserve">1. во исполнение </w:t>
      </w:r>
      <w:r w:rsidRPr="00334B5E">
        <w:rPr>
          <w:sz w:val="24"/>
          <w:szCs w:val="24"/>
        </w:rPr>
        <w:t xml:space="preserve">принципа </w:t>
      </w:r>
      <w:r w:rsidRPr="00334B5E">
        <w:rPr>
          <w:rFonts w:eastAsiaTheme="minorHAnsi"/>
          <w:sz w:val="24"/>
          <w:szCs w:val="24"/>
          <w:lang w:eastAsia="en-US"/>
        </w:rPr>
        <w:t xml:space="preserve">равенства покупателей государственного и муниципального имущества и открытости деятельности органов государственной власти и органов местного самоуправления, соблюдать </w:t>
      </w:r>
      <w:r w:rsidRPr="00334B5E">
        <w:rPr>
          <w:sz w:val="24"/>
          <w:szCs w:val="24"/>
        </w:rPr>
        <w:t>условия информационного обеспечения приватизации муниципального имущества, определенные Федеральным законом от 21.12.2001 №178-ФЗ «О приватизации государственного и муниципального имущества»;</w:t>
      </w:r>
    </w:p>
    <w:p w:rsidR="00334B5E" w:rsidRPr="00334B5E" w:rsidRDefault="00334B5E" w:rsidP="002A0DF9">
      <w:pPr>
        <w:spacing w:line="240" w:lineRule="auto"/>
        <w:ind w:firstLine="284"/>
        <w:rPr>
          <w:sz w:val="24"/>
          <w:szCs w:val="24"/>
        </w:rPr>
      </w:pPr>
      <w:r w:rsidRPr="00334B5E">
        <w:rPr>
          <w:sz w:val="24"/>
          <w:szCs w:val="24"/>
        </w:rPr>
        <w:t>2.  во время организации и проведения торгов по продаже муниципального имущества соблюдать вошедшие в силу изменения действующего законодательства в сфере приватизации муниципального имущества;</w:t>
      </w:r>
    </w:p>
    <w:p w:rsidR="00334B5E" w:rsidRPr="00334B5E" w:rsidRDefault="00334B5E" w:rsidP="002A0DF9">
      <w:pPr>
        <w:spacing w:line="240" w:lineRule="auto"/>
        <w:ind w:firstLine="284"/>
        <w:rPr>
          <w:sz w:val="24"/>
          <w:szCs w:val="24"/>
        </w:rPr>
      </w:pPr>
      <w:r w:rsidRPr="00334B5E">
        <w:rPr>
          <w:sz w:val="24"/>
          <w:szCs w:val="24"/>
        </w:rPr>
        <w:t xml:space="preserve">3.  во время организации и проведения торгов по  продаже муниципального имущества при принятии пакетов документов претендентов на участие в приватизации муниципального имущества, специалистам Отдела УМИ усилить </w:t>
      </w:r>
      <w:proofErr w:type="gramStart"/>
      <w:r w:rsidRPr="00334B5E">
        <w:rPr>
          <w:sz w:val="24"/>
          <w:szCs w:val="24"/>
        </w:rPr>
        <w:t>контроль за</w:t>
      </w:r>
      <w:proofErr w:type="gramEnd"/>
      <w:r w:rsidRPr="00334B5E">
        <w:rPr>
          <w:sz w:val="24"/>
          <w:szCs w:val="24"/>
        </w:rPr>
        <w:t xml:space="preserve"> соблюдением определенных действующим законодательством условий оформления документации участников;</w:t>
      </w:r>
    </w:p>
    <w:p w:rsidR="00334B5E" w:rsidRPr="00334B5E" w:rsidRDefault="00334B5E" w:rsidP="002A0DF9">
      <w:pPr>
        <w:spacing w:line="240" w:lineRule="auto"/>
        <w:ind w:firstLine="284"/>
        <w:rPr>
          <w:rFonts w:eastAsiaTheme="minorHAnsi"/>
          <w:sz w:val="24"/>
          <w:szCs w:val="24"/>
          <w:lang w:eastAsia="en-US"/>
        </w:rPr>
      </w:pPr>
      <w:r w:rsidRPr="00334B5E">
        <w:rPr>
          <w:sz w:val="24"/>
          <w:szCs w:val="24"/>
        </w:rPr>
        <w:t xml:space="preserve">4. своевременно вносить изменения в местные правовые акты, определяющие нормы в сфере приватизации муниципального имущества на территории муниципального образования </w:t>
      </w:r>
      <w:proofErr w:type="gramStart"/>
      <w:r w:rsidRPr="00334B5E">
        <w:rPr>
          <w:sz w:val="24"/>
          <w:szCs w:val="24"/>
        </w:rPr>
        <w:t>г</w:t>
      </w:r>
      <w:proofErr w:type="gramEnd"/>
      <w:r w:rsidRPr="00334B5E">
        <w:rPr>
          <w:sz w:val="24"/>
          <w:szCs w:val="24"/>
        </w:rPr>
        <w:t xml:space="preserve">. Сорск. </w:t>
      </w:r>
    </w:p>
    <w:p w:rsidR="00334B5E" w:rsidRPr="00334B5E" w:rsidRDefault="00334B5E" w:rsidP="002A0DF9">
      <w:pPr>
        <w:spacing w:line="240" w:lineRule="auto"/>
        <w:ind w:right="-1" w:firstLine="284"/>
        <w:rPr>
          <w:rFonts w:eastAsiaTheme="minorHAnsi"/>
          <w:sz w:val="24"/>
          <w:szCs w:val="24"/>
          <w:lang w:eastAsia="en-US"/>
        </w:rPr>
      </w:pPr>
    </w:p>
    <w:p w:rsidR="00334B5E" w:rsidRPr="00334B5E" w:rsidRDefault="00334B5E" w:rsidP="002A0DF9">
      <w:pPr>
        <w:spacing w:line="240" w:lineRule="auto"/>
        <w:ind w:right="-1" w:firstLine="284"/>
        <w:rPr>
          <w:bCs/>
          <w:sz w:val="24"/>
          <w:szCs w:val="24"/>
        </w:rPr>
      </w:pPr>
      <w:r w:rsidRPr="00334B5E">
        <w:rPr>
          <w:sz w:val="24"/>
          <w:szCs w:val="24"/>
        </w:rPr>
        <w:t xml:space="preserve">Отчет о результатах контрольного мероприятия </w:t>
      </w:r>
      <w:r w:rsidRPr="00334B5E">
        <w:rPr>
          <w:bCs/>
          <w:sz w:val="24"/>
          <w:szCs w:val="24"/>
        </w:rPr>
        <w:t>утвержден Председателем контрольно-счетной палаты города Сорска «</w:t>
      </w:r>
      <w:r w:rsidR="002A0DF9">
        <w:rPr>
          <w:bCs/>
          <w:sz w:val="24"/>
          <w:szCs w:val="24"/>
        </w:rPr>
        <w:t>25</w:t>
      </w:r>
      <w:r w:rsidRPr="00334B5E">
        <w:rPr>
          <w:bCs/>
          <w:sz w:val="24"/>
          <w:szCs w:val="24"/>
        </w:rPr>
        <w:t xml:space="preserve">» </w:t>
      </w:r>
      <w:r w:rsidR="002A0DF9">
        <w:rPr>
          <w:bCs/>
          <w:sz w:val="24"/>
          <w:szCs w:val="24"/>
        </w:rPr>
        <w:t>августа</w:t>
      </w:r>
      <w:r w:rsidRPr="00334B5E">
        <w:rPr>
          <w:bCs/>
          <w:sz w:val="24"/>
          <w:szCs w:val="24"/>
        </w:rPr>
        <w:t xml:space="preserve"> 2017г.</w:t>
      </w:r>
    </w:p>
    <w:p w:rsidR="00334B5E" w:rsidRPr="00334B5E" w:rsidRDefault="00334B5E" w:rsidP="002A0DF9">
      <w:pPr>
        <w:spacing w:line="240" w:lineRule="auto"/>
        <w:ind w:right="-1" w:firstLine="284"/>
        <w:rPr>
          <w:sz w:val="24"/>
          <w:szCs w:val="24"/>
        </w:rPr>
      </w:pPr>
    </w:p>
    <w:p w:rsidR="00334B5E" w:rsidRPr="00334B5E" w:rsidRDefault="00334B5E" w:rsidP="00334B5E">
      <w:pPr>
        <w:spacing w:line="240" w:lineRule="auto"/>
        <w:ind w:right="-1" w:firstLine="0"/>
        <w:jc w:val="right"/>
        <w:rPr>
          <w:sz w:val="24"/>
          <w:szCs w:val="24"/>
        </w:rPr>
      </w:pPr>
    </w:p>
    <w:p w:rsidR="00334B5E" w:rsidRPr="00334B5E" w:rsidRDefault="00334B5E" w:rsidP="00334B5E">
      <w:pPr>
        <w:spacing w:line="240" w:lineRule="auto"/>
        <w:ind w:right="-1" w:firstLine="0"/>
        <w:jc w:val="right"/>
        <w:rPr>
          <w:sz w:val="24"/>
          <w:szCs w:val="24"/>
        </w:rPr>
      </w:pPr>
    </w:p>
    <w:p w:rsidR="00334B5E" w:rsidRPr="00334B5E" w:rsidRDefault="00334B5E" w:rsidP="00334B5E">
      <w:pPr>
        <w:spacing w:line="240" w:lineRule="auto"/>
        <w:ind w:right="-1" w:firstLine="0"/>
        <w:jc w:val="right"/>
        <w:rPr>
          <w:sz w:val="24"/>
          <w:szCs w:val="24"/>
        </w:rPr>
      </w:pPr>
      <w:r w:rsidRPr="00334B5E">
        <w:rPr>
          <w:sz w:val="24"/>
          <w:szCs w:val="24"/>
        </w:rPr>
        <w:t>Председатель контрольно-счетной палаты города Сорска                       Л.В. Абрамченко</w:t>
      </w:r>
    </w:p>
    <w:p w:rsidR="00767766" w:rsidRPr="00334B5E" w:rsidRDefault="00767766">
      <w:pPr>
        <w:rPr>
          <w:sz w:val="24"/>
          <w:szCs w:val="24"/>
        </w:rPr>
      </w:pPr>
    </w:p>
    <w:sectPr w:rsidR="00767766" w:rsidRPr="00334B5E" w:rsidSect="00334B5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4322A"/>
    <w:multiLevelType w:val="hybridMultilevel"/>
    <w:tmpl w:val="123CDD5E"/>
    <w:lvl w:ilvl="0" w:tplc="D69EE7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B6652F0"/>
    <w:multiLevelType w:val="hybridMultilevel"/>
    <w:tmpl w:val="98AA22F6"/>
    <w:lvl w:ilvl="0" w:tplc="A46AE8CE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4B5E"/>
    <w:rsid w:val="002A0DF9"/>
    <w:rsid w:val="00334B5E"/>
    <w:rsid w:val="00463889"/>
    <w:rsid w:val="0076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B5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34B5E"/>
    <w:pPr>
      <w:spacing w:line="240" w:lineRule="auto"/>
      <w:ind w:firstLine="0"/>
      <w:jc w:val="center"/>
      <w:outlineLvl w:val="1"/>
    </w:pPr>
    <w:rPr>
      <w:b/>
      <w:caps/>
      <w:snapToGrid w:val="0"/>
      <w:szCs w:val="28"/>
    </w:rPr>
  </w:style>
  <w:style w:type="paragraph" w:styleId="3">
    <w:name w:val="heading 3"/>
    <w:basedOn w:val="a"/>
    <w:next w:val="a"/>
    <w:link w:val="30"/>
    <w:qFormat/>
    <w:rsid w:val="00334B5E"/>
    <w:pPr>
      <w:spacing w:line="240" w:lineRule="auto"/>
      <w:ind w:firstLine="0"/>
      <w:jc w:val="center"/>
      <w:outlineLvl w:val="2"/>
    </w:pPr>
    <w:rPr>
      <w:b/>
      <w:snapToGrid w:val="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4B5E"/>
    <w:rPr>
      <w:rFonts w:ascii="Times New Roman" w:eastAsia="Times New Roman" w:hAnsi="Times New Roman" w:cs="Times New Roman"/>
      <w:b/>
      <w:caps/>
      <w:snapToGrid w:val="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34B5E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34B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1</cp:revision>
  <cp:lastPrinted>2017-11-15T02:58:00Z</cp:lastPrinted>
  <dcterms:created xsi:type="dcterms:W3CDTF">2017-11-15T02:37:00Z</dcterms:created>
  <dcterms:modified xsi:type="dcterms:W3CDTF">2017-11-15T02:59:00Z</dcterms:modified>
</cp:coreProperties>
</file>