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E1" w:rsidRPr="0089033F" w:rsidRDefault="001E10E1" w:rsidP="001E10E1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1E10E1" w:rsidRPr="0089033F" w:rsidRDefault="001E10E1" w:rsidP="001E10E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1E10E1" w:rsidRPr="0089033F" w:rsidRDefault="001E10E1" w:rsidP="001E10E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1E10E1" w:rsidRPr="0089033F" w:rsidRDefault="001E10E1" w:rsidP="001E10E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27 июня  2017  года                                                                                                № ____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Об утверждении Перечня муниципального имущества,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E10E1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1E10E1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</w:p>
    <w:p w:rsidR="001E10E1" w:rsidRP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>малого и среднего предпринимательства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E10E1">
        <w:rPr>
          <w:rFonts w:ascii="Times New Roman" w:hAnsi="Times New Roman" w:cs="Times New Roman"/>
          <w:sz w:val="25"/>
          <w:szCs w:val="25"/>
        </w:rPr>
        <w:t xml:space="preserve">Руководствуясь  </w:t>
      </w:r>
      <w:hyperlink r:id="rId5" w:history="1">
        <w:r w:rsidRPr="001E10E1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6" w:history="1">
        <w:r w:rsidRPr="001E10E1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города N 645 "Об имущественной поддержке субъектов малого и среднего предпринимательства при предоставлении федерального имущества", ст. 18 Устава муниципального образования город Сорск, решением Совета депутатов города Сорска от 27.04.2010 года  № 425 «Об утверждении Положения</w:t>
      </w:r>
      <w:proofErr w:type="gramEnd"/>
      <w:r w:rsidRPr="001E10E1">
        <w:rPr>
          <w:rFonts w:ascii="Times New Roman" w:hAnsi="Times New Roman" w:cs="Times New Roman"/>
          <w:sz w:val="25"/>
          <w:szCs w:val="25"/>
        </w:rPr>
        <w:t xml:space="preserve"> о муниципальной собственности города Сорск,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Pr="001E10E1">
        <w:rPr>
          <w:rFonts w:ascii="Times New Roman" w:hAnsi="Times New Roman" w:cs="Times New Roman"/>
          <w:b/>
          <w:sz w:val="25"/>
          <w:szCs w:val="25"/>
        </w:rPr>
        <w:t>РЕШИЛ</w:t>
      </w:r>
      <w:r w:rsidRPr="001E10E1">
        <w:rPr>
          <w:rFonts w:ascii="Times New Roman" w:hAnsi="Times New Roman" w:cs="Times New Roman"/>
          <w:sz w:val="25"/>
          <w:szCs w:val="25"/>
        </w:rPr>
        <w:t>: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Default="001E10E1" w:rsidP="001E10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Утвердить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согласно приложению к настоящему решению. </w:t>
      </w:r>
    </w:p>
    <w:p w:rsidR="003F5489" w:rsidRPr="003F5489" w:rsidRDefault="003F5489" w:rsidP="003F5489">
      <w:pPr>
        <w:spacing w:after="0" w:line="240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О.А. Полешко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В.Ф. Найденов</w:t>
      </w:r>
    </w:p>
    <w:sectPr w:rsidR="001E10E1" w:rsidRPr="001E10E1" w:rsidSect="001E10E1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10E1"/>
    <w:rsid w:val="00144FB6"/>
    <w:rsid w:val="001E10E1"/>
    <w:rsid w:val="002F4E28"/>
    <w:rsid w:val="0036216B"/>
    <w:rsid w:val="003F5489"/>
    <w:rsid w:val="00453A06"/>
    <w:rsid w:val="00653F7D"/>
    <w:rsid w:val="0068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0E1"/>
    <w:pPr>
      <w:ind w:left="720"/>
      <w:contextualSpacing/>
    </w:pPr>
  </w:style>
  <w:style w:type="paragraph" w:customStyle="1" w:styleId="ConsPlusTitle">
    <w:name w:val="ConsPlusTitle"/>
    <w:rsid w:val="001E1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E1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1E1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1E10E1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E10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1E10E1"/>
    <w:rPr>
      <w:color w:val="0000FF"/>
      <w:u w:val="single"/>
    </w:rPr>
  </w:style>
  <w:style w:type="table" w:styleId="a7">
    <w:name w:val="Table Grid"/>
    <w:basedOn w:val="a1"/>
    <w:rsid w:val="001E1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124DC168484F491BE02C3B256E17EE952E61F37B0EEEE9CZ93EI" TargetMode="External"/><Relationship Id="rId5" Type="http://schemas.openxmlformats.org/officeDocument/2006/relationships/hyperlink" Target="consultantplus://offline/ref=FCE60A67C4F11042AAC0D57614E8F7EB222DD7158184F491BE02C3B256E17EE952E61F37B0EEEC99Z93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1719</Characters>
  <Application>Microsoft Office Word</Application>
  <DocSecurity>0</DocSecurity>
  <Lines>14</Lines>
  <Paragraphs>4</Paragraphs>
  <ScaleCrop>false</ScaleCrop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2017-06-22T06:27:00Z</dcterms:created>
  <dcterms:modified xsi:type="dcterms:W3CDTF">2017-06-22T06:35:00Z</dcterms:modified>
</cp:coreProperties>
</file>