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AB" w:rsidRPr="00BB1373" w:rsidRDefault="00C11402" w:rsidP="007C358C">
      <w:pPr>
        <w:ind w:left="6237" w:hanging="708"/>
        <w:jc w:val="right"/>
      </w:pPr>
      <w:bookmarkStart w:id="0" w:name="_GoBack"/>
      <w:bookmarkEnd w:id="0"/>
      <w:r>
        <w:t>Приложение</w:t>
      </w:r>
      <w:r w:rsidR="00AA51AB" w:rsidRPr="00BB1373">
        <w:t xml:space="preserve"> к </w:t>
      </w:r>
      <w:r w:rsidR="004B5A05">
        <w:t>п</w:t>
      </w:r>
      <w:r w:rsidR="00AA51AB" w:rsidRPr="00BB1373">
        <w:t xml:space="preserve">остановлению </w:t>
      </w:r>
    </w:p>
    <w:p w:rsidR="00AA51AB" w:rsidRPr="00BB1373" w:rsidRDefault="00AE5A6E" w:rsidP="007C358C">
      <w:pPr>
        <w:ind w:left="6237" w:hanging="708"/>
        <w:jc w:val="right"/>
      </w:pPr>
      <w:r>
        <w:t>а</w:t>
      </w:r>
      <w:r w:rsidR="00AD4EB8">
        <w:t>дминистрации</w:t>
      </w:r>
      <w:r w:rsidR="00AA51AB" w:rsidRPr="00BB1373">
        <w:t xml:space="preserve">  города </w:t>
      </w:r>
      <w:r>
        <w:t>Сорска</w:t>
      </w:r>
    </w:p>
    <w:p w:rsidR="00AA51AB" w:rsidRPr="00BB1373" w:rsidRDefault="007C358C" w:rsidP="007C358C">
      <w:pPr>
        <w:tabs>
          <w:tab w:val="left" w:pos="6510"/>
          <w:tab w:val="right" w:pos="9920"/>
        </w:tabs>
        <w:ind w:left="6237" w:hanging="708"/>
        <w:jc w:val="right"/>
      </w:pPr>
      <w:r>
        <w:t xml:space="preserve">           </w:t>
      </w:r>
      <w:r w:rsidR="00AA51AB" w:rsidRPr="00AD4EB8">
        <w:t xml:space="preserve">от </w:t>
      </w:r>
      <w:r w:rsidR="004631E1">
        <w:t>28.06.</w:t>
      </w:r>
      <w:r w:rsidR="00AE5A6E">
        <w:t xml:space="preserve"> </w:t>
      </w:r>
      <w:r w:rsidR="003000AF">
        <w:t>201</w:t>
      </w:r>
      <w:r w:rsidR="00AE5A6E">
        <w:t>9</w:t>
      </w:r>
      <w:r w:rsidR="00AA51AB" w:rsidRPr="00AD4EB8">
        <w:t xml:space="preserve">  №</w:t>
      </w:r>
      <w:r w:rsidR="00EF7FDA">
        <w:t xml:space="preserve"> </w:t>
      </w:r>
      <w:r w:rsidR="00AE5A6E">
        <w:t xml:space="preserve"> </w:t>
      </w:r>
      <w:r w:rsidR="004631E1">
        <w:t>239</w:t>
      </w:r>
      <w:r w:rsidR="00AE5A6E">
        <w:t xml:space="preserve">     -</w:t>
      </w:r>
      <w:proofErr w:type="spellStart"/>
      <w:r w:rsidR="00AE5A6E">
        <w:t>п</w:t>
      </w:r>
      <w:proofErr w:type="spellEnd"/>
      <w:r w:rsidR="00AA51AB" w:rsidRPr="00BB1373">
        <w:tab/>
        <w:t xml:space="preserve">                                                                               </w:t>
      </w:r>
    </w:p>
    <w:p w:rsidR="00DC30C6" w:rsidRPr="0043315F" w:rsidRDefault="00DC30C6" w:rsidP="00DC30C6">
      <w:pPr>
        <w:autoSpaceDE w:val="0"/>
        <w:autoSpaceDN w:val="0"/>
        <w:adjustRightInd w:val="0"/>
        <w:ind w:firstLine="540"/>
        <w:jc w:val="both"/>
      </w:pPr>
    </w:p>
    <w:p w:rsidR="00DC30C6" w:rsidRPr="0043315F" w:rsidRDefault="00DC30C6" w:rsidP="00DC30C6">
      <w:pPr>
        <w:pStyle w:val="ConsPlusTitle"/>
        <w:jc w:val="center"/>
        <w:rPr>
          <w:sz w:val="24"/>
          <w:szCs w:val="24"/>
        </w:rPr>
      </w:pPr>
      <w:r w:rsidRPr="0043315F">
        <w:rPr>
          <w:sz w:val="24"/>
          <w:szCs w:val="24"/>
        </w:rPr>
        <w:t>ПОЛОЖЕНИЕ</w:t>
      </w:r>
    </w:p>
    <w:p w:rsidR="00867C08" w:rsidRDefault="00867C08" w:rsidP="00DC30C6">
      <w:pPr>
        <w:pStyle w:val="ConsPlusTitle"/>
        <w:jc w:val="center"/>
        <w:rPr>
          <w:sz w:val="24"/>
          <w:szCs w:val="24"/>
        </w:rPr>
      </w:pPr>
      <w:r w:rsidRPr="0043315F">
        <w:rPr>
          <w:sz w:val="24"/>
          <w:szCs w:val="24"/>
        </w:rPr>
        <w:t xml:space="preserve">о формировании муниципального задания в отношении муниципальных учреждений </w:t>
      </w:r>
      <w:r w:rsidR="00AE5A6E">
        <w:rPr>
          <w:sz w:val="24"/>
          <w:szCs w:val="24"/>
        </w:rPr>
        <w:t>города Сорска</w:t>
      </w:r>
    </w:p>
    <w:p w:rsidR="00DC30C6" w:rsidRPr="0043315F" w:rsidRDefault="00867C08" w:rsidP="00DC30C6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3315F">
        <w:rPr>
          <w:sz w:val="24"/>
          <w:szCs w:val="24"/>
        </w:rPr>
        <w:t xml:space="preserve">и финансовом </w:t>
      </w:r>
      <w:proofErr w:type="gramStart"/>
      <w:r w:rsidRPr="0043315F">
        <w:rPr>
          <w:sz w:val="24"/>
          <w:szCs w:val="24"/>
        </w:rPr>
        <w:t>обеспечении</w:t>
      </w:r>
      <w:proofErr w:type="gramEnd"/>
      <w:r w:rsidRPr="0043315F">
        <w:rPr>
          <w:sz w:val="24"/>
          <w:szCs w:val="24"/>
        </w:rPr>
        <w:t xml:space="preserve"> выполнения муниципального задания </w:t>
      </w:r>
    </w:p>
    <w:p w:rsidR="00DC30C6" w:rsidRPr="0043315F" w:rsidRDefault="00DC30C6" w:rsidP="00DC30C6">
      <w:pPr>
        <w:autoSpaceDE w:val="0"/>
        <w:autoSpaceDN w:val="0"/>
        <w:adjustRightInd w:val="0"/>
        <w:jc w:val="center"/>
      </w:pP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1.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(выполнение работ) (далее - муниципальное задание) муниципальными бюджетными и муниципальными автономными учреждениями, а также муниципальными казенными учреждениями, определенными правовыми актами главных распорядителей средств бюджета </w:t>
      </w:r>
      <w:r w:rsidR="00AE5A6E" w:rsidRPr="007C358C">
        <w:rPr>
          <w:sz w:val="26"/>
          <w:szCs w:val="26"/>
        </w:rPr>
        <w:t>город Сорска</w:t>
      </w:r>
      <w:r w:rsidRPr="007C358C">
        <w:rPr>
          <w:sz w:val="26"/>
          <w:szCs w:val="26"/>
        </w:rPr>
        <w:t xml:space="preserve"> (далее </w:t>
      </w:r>
      <w:r w:rsidR="00AE5A6E" w:rsidRPr="007C358C">
        <w:rPr>
          <w:sz w:val="26"/>
          <w:szCs w:val="26"/>
        </w:rPr>
        <w:t>–</w:t>
      </w:r>
      <w:r w:rsidRPr="007C358C">
        <w:rPr>
          <w:sz w:val="26"/>
          <w:szCs w:val="26"/>
        </w:rPr>
        <w:t xml:space="preserve"> </w:t>
      </w:r>
      <w:r w:rsidR="00AE5A6E" w:rsidRPr="007C358C">
        <w:rPr>
          <w:sz w:val="26"/>
          <w:szCs w:val="26"/>
        </w:rPr>
        <w:t>г</w:t>
      </w:r>
      <w:proofErr w:type="gramStart"/>
      <w:r w:rsidR="00AE5A6E" w:rsidRPr="007C358C">
        <w:rPr>
          <w:sz w:val="26"/>
          <w:szCs w:val="26"/>
        </w:rPr>
        <w:t>.С</w:t>
      </w:r>
      <w:proofErr w:type="gramEnd"/>
      <w:r w:rsidR="00AE5A6E" w:rsidRPr="007C358C">
        <w:rPr>
          <w:sz w:val="26"/>
          <w:szCs w:val="26"/>
        </w:rPr>
        <w:t>орск</w:t>
      </w:r>
      <w:r w:rsidRPr="007C358C">
        <w:rPr>
          <w:sz w:val="26"/>
          <w:szCs w:val="26"/>
        </w:rPr>
        <w:t>), в ведении которых находятся муниципальные казенные учреждения.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Муниципальное задание формируется в соответствии с основными видами деятельности, предусмотренными учредительными документами муниципального учреждения </w:t>
      </w:r>
      <w:r w:rsidR="00AE5A6E" w:rsidRPr="007C358C">
        <w:rPr>
          <w:sz w:val="26"/>
          <w:szCs w:val="26"/>
        </w:rPr>
        <w:t>г</w:t>
      </w:r>
      <w:proofErr w:type="gramStart"/>
      <w:r w:rsidR="00AE5A6E" w:rsidRPr="007C358C">
        <w:rPr>
          <w:sz w:val="26"/>
          <w:szCs w:val="26"/>
        </w:rPr>
        <w:t>.С</w:t>
      </w:r>
      <w:proofErr w:type="gramEnd"/>
      <w:r w:rsidR="00AE5A6E" w:rsidRPr="007C358C">
        <w:rPr>
          <w:sz w:val="26"/>
          <w:szCs w:val="26"/>
        </w:rPr>
        <w:t>орска</w:t>
      </w:r>
      <w:r w:rsidRPr="007C358C">
        <w:rPr>
          <w:sz w:val="26"/>
          <w:szCs w:val="26"/>
        </w:rPr>
        <w:t>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2. </w:t>
      </w:r>
      <w:proofErr w:type="gramStart"/>
      <w:r w:rsidRPr="007C358C">
        <w:rPr>
          <w:sz w:val="26"/>
          <w:szCs w:val="26"/>
        </w:rPr>
        <w:t>Муниципальное задание устанавливает показатели, характеризующие качество и (или) объем (содержание) муниципальной услуги (работы), а также порядок ее оказания (выполнения).</w:t>
      </w:r>
      <w:proofErr w:type="gramEnd"/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Муниципальное задание формируется по форме согласно </w:t>
      </w:r>
      <w:r w:rsidR="00CC6849" w:rsidRPr="007C358C">
        <w:rPr>
          <w:sz w:val="26"/>
          <w:szCs w:val="26"/>
        </w:rPr>
        <w:t>Приложению</w:t>
      </w:r>
      <w:r w:rsidR="00AF45BB" w:rsidRPr="007C358C">
        <w:rPr>
          <w:sz w:val="26"/>
          <w:szCs w:val="26"/>
        </w:rPr>
        <w:t xml:space="preserve"> 1</w:t>
      </w:r>
      <w:r w:rsidRPr="007C358C">
        <w:rPr>
          <w:sz w:val="26"/>
          <w:szCs w:val="26"/>
        </w:rPr>
        <w:t>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При установлении муниципальному учреждению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При установлении муниципальному учреждению муниципального задания одновременно на оказание муниципальной (</w:t>
      </w:r>
      <w:proofErr w:type="spellStart"/>
      <w:r w:rsidRPr="007C358C">
        <w:rPr>
          <w:sz w:val="26"/>
          <w:szCs w:val="26"/>
        </w:rPr>
        <w:t>ых</w:t>
      </w:r>
      <w:proofErr w:type="spellEnd"/>
      <w:r w:rsidRPr="007C358C">
        <w:rPr>
          <w:sz w:val="26"/>
          <w:szCs w:val="26"/>
        </w:rPr>
        <w:t>) услуги (услуг) и выполнение работы (работ), муниципальное задание формируется из двух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DC30C6" w:rsidRPr="007C358C" w:rsidRDefault="00DC30C6" w:rsidP="00C82B19">
      <w:pPr>
        <w:tabs>
          <w:tab w:val="left" w:pos="2400"/>
        </w:tabs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3. Муниципальное задание муниципальных казенных учреждений формируется при формировании бюджета г.</w:t>
      </w:r>
      <w:r w:rsidR="00CC6849" w:rsidRPr="007C358C">
        <w:rPr>
          <w:sz w:val="26"/>
          <w:szCs w:val="26"/>
        </w:rPr>
        <w:t xml:space="preserve"> </w:t>
      </w:r>
      <w:r w:rsidR="00AF45BB" w:rsidRPr="007C358C">
        <w:rPr>
          <w:sz w:val="26"/>
          <w:szCs w:val="26"/>
        </w:rPr>
        <w:t>Сорска</w:t>
      </w:r>
      <w:r w:rsidRPr="007C358C">
        <w:rPr>
          <w:sz w:val="26"/>
          <w:szCs w:val="26"/>
        </w:rPr>
        <w:t xml:space="preserve"> </w:t>
      </w:r>
      <w:r w:rsidR="004F0CCC" w:rsidRPr="007C358C">
        <w:rPr>
          <w:color w:val="052635"/>
          <w:sz w:val="26"/>
          <w:szCs w:val="26"/>
        </w:rPr>
        <w:t xml:space="preserve">на очередной финансовый год и плановый период </w:t>
      </w:r>
      <w:r w:rsidRPr="007C358C">
        <w:rPr>
          <w:sz w:val="26"/>
          <w:szCs w:val="26"/>
        </w:rPr>
        <w:t>и  утверждается  в  срок  не  позднее одного месяца со дня официального опубликования решения о бюджете г</w:t>
      </w:r>
      <w:proofErr w:type="gramStart"/>
      <w:r w:rsidRPr="007C358C">
        <w:rPr>
          <w:sz w:val="26"/>
          <w:szCs w:val="26"/>
        </w:rPr>
        <w:t>.</w:t>
      </w:r>
      <w:r w:rsidR="00AF45BB" w:rsidRPr="007C358C">
        <w:rPr>
          <w:sz w:val="26"/>
          <w:szCs w:val="26"/>
        </w:rPr>
        <w:t>С</w:t>
      </w:r>
      <w:proofErr w:type="gramEnd"/>
      <w:r w:rsidR="00AF45BB" w:rsidRPr="007C358C">
        <w:rPr>
          <w:sz w:val="26"/>
          <w:szCs w:val="26"/>
        </w:rPr>
        <w:t>орска</w:t>
      </w:r>
      <w:r w:rsidRPr="007C358C">
        <w:rPr>
          <w:sz w:val="26"/>
          <w:szCs w:val="26"/>
        </w:rPr>
        <w:t xml:space="preserve"> на очередной финансовый год </w:t>
      </w:r>
      <w:r w:rsidR="004F0CCC" w:rsidRPr="007C358C">
        <w:rPr>
          <w:color w:val="052635"/>
          <w:sz w:val="26"/>
          <w:szCs w:val="26"/>
        </w:rPr>
        <w:t xml:space="preserve">и плановый период </w:t>
      </w:r>
      <w:r w:rsidRPr="007C358C">
        <w:rPr>
          <w:sz w:val="26"/>
          <w:szCs w:val="26"/>
        </w:rPr>
        <w:t>главными распорядителями средств бюджета г.</w:t>
      </w:r>
      <w:r w:rsidR="00AF45BB" w:rsidRPr="007C358C">
        <w:rPr>
          <w:sz w:val="26"/>
          <w:szCs w:val="26"/>
        </w:rPr>
        <w:t>Сорска</w:t>
      </w:r>
      <w:r w:rsidRPr="007C358C">
        <w:rPr>
          <w:sz w:val="26"/>
          <w:szCs w:val="26"/>
        </w:rPr>
        <w:t>, в ведении которых находятся муниципальные казенные учреждения.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4. Муниципальное задание муниципальных бюджетных и муниципальных автономных учреждений формируется при формировании бюджета </w:t>
      </w:r>
      <w:r w:rsidR="00DE6E0F" w:rsidRPr="007C358C">
        <w:rPr>
          <w:sz w:val="26"/>
          <w:szCs w:val="26"/>
        </w:rPr>
        <w:t>г</w:t>
      </w:r>
      <w:proofErr w:type="gramStart"/>
      <w:r w:rsidR="00DE6E0F" w:rsidRPr="007C358C">
        <w:rPr>
          <w:sz w:val="26"/>
          <w:szCs w:val="26"/>
        </w:rPr>
        <w:t>.С</w:t>
      </w:r>
      <w:proofErr w:type="gramEnd"/>
      <w:r w:rsidR="00DE6E0F" w:rsidRPr="007C358C">
        <w:rPr>
          <w:sz w:val="26"/>
          <w:szCs w:val="26"/>
        </w:rPr>
        <w:t>орска</w:t>
      </w:r>
      <w:r w:rsidRPr="007C358C">
        <w:rPr>
          <w:sz w:val="26"/>
          <w:szCs w:val="26"/>
        </w:rPr>
        <w:t xml:space="preserve"> на очередной финансовый год</w:t>
      </w:r>
      <w:r w:rsidR="004F0CCC" w:rsidRPr="007C358C">
        <w:rPr>
          <w:sz w:val="26"/>
          <w:szCs w:val="26"/>
        </w:rPr>
        <w:t xml:space="preserve"> </w:t>
      </w:r>
      <w:r w:rsidR="004F0CCC" w:rsidRPr="007C358C">
        <w:rPr>
          <w:color w:val="052635"/>
          <w:sz w:val="26"/>
          <w:szCs w:val="26"/>
        </w:rPr>
        <w:t>и плановый период</w:t>
      </w:r>
      <w:r w:rsidRPr="007C358C">
        <w:rPr>
          <w:sz w:val="26"/>
          <w:szCs w:val="26"/>
        </w:rPr>
        <w:t xml:space="preserve"> органом (должностным лицом) </w:t>
      </w:r>
      <w:r w:rsidR="00DE6E0F" w:rsidRPr="007C358C">
        <w:rPr>
          <w:sz w:val="26"/>
          <w:szCs w:val="26"/>
        </w:rPr>
        <w:t>а</w:t>
      </w:r>
      <w:r w:rsidRPr="007C358C">
        <w:rPr>
          <w:sz w:val="26"/>
          <w:szCs w:val="26"/>
        </w:rPr>
        <w:t xml:space="preserve">дминистрации </w:t>
      </w:r>
      <w:r w:rsidR="00DE6E0F" w:rsidRPr="007C358C">
        <w:rPr>
          <w:sz w:val="26"/>
          <w:szCs w:val="26"/>
        </w:rPr>
        <w:t>г.Сорска</w:t>
      </w:r>
      <w:r w:rsidRPr="007C358C">
        <w:rPr>
          <w:sz w:val="26"/>
          <w:szCs w:val="26"/>
        </w:rPr>
        <w:t>,  осуществляющим функции по выработке</w:t>
      </w:r>
      <w:r w:rsidRPr="007C358C">
        <w:rPr>
          <w:i/>
          <w:sz w:val="26"/>
          <w:szCs w:val="26"/>
        </w:rPr>
        <w:t xml:space="preserve"> </w:t>
      </w:r>
      <w:r w:rsidRPr="007C358C">
        <w:rPr>
          <w:sz w:val="26"/>
          <w:szCs w:val="26"/>
        </w:rPr>
        <w:t xml:space="preserve">муниципальной политики, нормативно-правовому регулированию и управлению (в том числе и управлению муниципальным имуществом) в сфере, в которой осуществляют деятельность муниципальные бюджетные и автономные учреждения (далее – орган (должностное лицо) </w:t>
      </w:r>
      <w:r w:rsidR="00AF45BB" w:rsidRPr="007C358C">
        <w:rPr>
          <w:sz w:val="26"/>
          <w:szCs w:val="26"/>
        </w:rPr>
        <w:t>а</w:t>
      </w:r>
      <w:r w:rsidRPr="007C358C">
        <w:rPr>
          <w:sz w:val="26"/>
          <w:szCs w:val="26"/>
        </w:rPr>
        <w:t xml:space="preserve">дминистрации), и утверждается в  срок  не  позднее одного месяца со дня официального опубликования решения о бюджете </w:t>
      </w:r>
      <w:r w:rsidRPr="007C358C">
        <w:rPr>
          <w:sz w:val="26"/>
          <w:szCs w:val="26"/>
        </w:rPr>
        <w:lastRenderedPageBreak/>
        <w:t>г</w:t>
      </w:r>
      <w:proofErr w:type="gramStart"/>
      <w:r w:rsidRPr="007C358C">
        <w:rPr>
          <w:sz w:val="26"/>
          <w:szCs w:val="26"/>
        </w:rPr>
        <w:t>.</w:t>
      </w:r>
      <w:r w:rsidR="00AF45BB" w:rsidRPr="007C358C">
        <w:rPr>
          <w:sz w:val="26"/>
          <w:szCs w:val="26"/>
        </w:rPr>
        <w:t>С</w:t>
      </w:r>
      <w:proofErr w:type="gramEnd"/>
      <w:r w:rsidR="00AF45BB" w:rsidRPr="007C358C">
        <w:rPr>
          <w:sz w:val="26"/>
          <w:szCs w:val="26"/>
        </w:rPr>
        <w:t>орск</w:t>
      </w:r>
      <w:r w:rsidRPr="007C358C">
        <w:rPr>
          <w:sz w:val="26"/>
          <w:szCs w:val="26"/>
        </w:rPr>
        <w:t xml:space="preserve">а на очередной финансовый год </w:t>
      </w:r>
      <w:r w:rsidR="004F0CCC" w:rsidRPr="007C358C">
        <w:rPr>
          <w:color w:val="052635"/>
          <w:sz w:val="26"/>
          <w:szCs w:val="26"/>
        </w:rPr>
        <w:t xml:space="preserve">и плановый период </w:t>
      </w:r>
      <w:r w:rsidR="00AF45BB" w:rsidRPr="007C358C">
        <w:rPr>
          <w:color w:val="052635"/>
          <w:sz w:val="26"/>
          <w:szCs w:val="26"/>
        </w:rPr>
        <w:t>а</w:t>
      </w:r>
      <w:r w:rsidRPr="007C358C">
        <w:rPr>
          <w:sz w:val="26"/>
          <w:szCs w:val="26"/>
        </w:rPr>
        <w:t xml:space="preserve">дминистрацией </w:t>
      </w:r>
      <w:r w:rsidR="004F0CCC" w:rsidRPr="007C358C">
        <w:rPr>
          <w:sz w:val="26"/>
          <w:szCs w:val="26"/>
        </w:rPr>
        <w:t xml:space="preserve">города </w:t>
      </w:r>
      <w:r w:rsidR="00AF45BB" w:rsidRPr="007C358C">
        <w:rPr>
          <w:sz w:val="26"/>
          <w:szCs w:val="26"/>
        </w:rPr>
        <w:t>Сорска</w:t>
      </w:r>
      <w:r w:rsidRPr="007C358C">
        <w:rPr>
          <w:sz w:val="26"/>
          <w:szCs w:val="26"/>
        </w:rPr>
        <w:t>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5. Муниципальное задание формируется на основе утвержденного </w:t>
      </w:r>
      <w:r w:rsidR="00AF45BB" w:rsidRPr="007C358C">
        <w:rPr>
          <w:sz w:val="26"/>
          <w:szCs w:val="26"/>
        </w:rPr>
        <w:t>а</w:t>
      </w:r>
      <w:r w:rsidR="004F0CCC" w:rsidRPr="007C358C">
        <w:rPr>
          <w:sz w:val="26"/>
          <w:szCs w:val="26"/>
        </w:rPr>
        <w:t xml:space="preserve">дминистрацией города </w:t>
      </w:r>
      <w:r w:rsidR="00AF45BB" w:rsidRPr="007C358C">
        <w:rPr>
          <w:sz w:val="26"/>
          <w:szCs w:val="26"/>
        </w:rPr>
        <w:t>Сорска</w:t>
      </w:r>
      <w:r w:rsidR="004F0CCC" w:rsidRPr="007C358C">
        <w:rPr>
          <w:sz w:val="26"/>
          <w:szCs w:val="26"/>
        </w:rPr>
        <w:t xml:space="preserve"> </w:t>
      </w:r>
      <w:r w:rsidR="00280F0C" w:rsidRPr="007C358C">
        <w:rPr>
          <w:color w:val="052635"/>
          <w:sz w:val="26"/>
          <w:szCs w:val="26"/>
        </w:rPr>
        <w:t>ведомственного перечня муниципальных услуг и работ, оказываемых (выполняемых) бюджетными учреждениями в качестве основных видов деятельности (далее - ведомственный перечень), сформированн</w:t>
      </w:r>
      <w:r w:rsidR="00362B93" w:rsidRPr="007C358C">
        <w:rPr>
          <w:color w:val="052635"/>
          <w:sz w:val="26"/>
          <w:szCs w:val="26"/>
        </w:rPr>
        <w:t>ого</w:t>
      </w:r>
      <w:r w:rsidR="00280F0C" w:rsidRPr="007C358C">
        <w:rPr>
          <w:color w:val="052635"/>
          <w:sz w:val="26"/>
          <w:szCs w:val="26"/>
        </w:rPr>
        <w:t xml:space="preserve"> в соответствии с базовыми (отраслевыми) перечнями и региональными перечнями муниципальных услуг и работ.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6. В случае внесения изменений в нормативные правовые акты, на основании которых было сформировано муниципальное задание, а также изменения размера бюджетных ассигнований, предусмотренных в бюджете г</w:t>
      </w:r>
      <w:proofErr w:type="gramStart"/>
      <w:r w:rsidRPr="007C358C">
        <w:rPr>
          <w:sz w:val="26"/>
          <w:szCs w:val="26"/>
        </w:rPr>
        <w:t>.</w:t>
      </w:r>
      <w:r w:rsidR="00AF45BB" w:rsidRPr="007C358C">
        <w:rPr>
          <w:sz w:val="26"/>
          <w:szCs w:val="26"/>
        </w:rPr>
        <w:t>С</w:t>
      </w:r>
      <w:proofErr w:type="gramEnd"/>
      <w:r w:rsidR="00AF45BB" w:rsidRPr="007C358C">
        <w:rPr>
          <w:sz w:val="26"/>
          <w:szCs w:val="26"/>
        </w:rPr>
        <w:t>орск</w:t>
      </w:r>
      <w:r w:rsidRPr="007C358C">
        <w:rPr>
          <w:sz w:val="26"/>
          <w:szCs w:val="26"/>
        </w:rPr>
        <w:t>а для финансового обеспечения выполнения муниципального задания, в муниципальное задание могут быть внесены</w:t>
      </w:r>
      <w:r w:rsidRPr="007C358C">
        <w:rPr>
          <w:b/>
          <w:sz w:val="26"/>
          <w:szCs w:val="26"/>
        </w:rPr>
        <w:t xml:space="preserve"> </w:t>
      </w:r>
      <w:r w:rsidRPr="007C358C">
        <w:rPr>
          <w:sz w:val="26"/>
          <w:szCs w:val="26"/>
        </w:rPr>
        <w:t>изменения, которые утверждаются главными распорядителями средств бюджета г.</w:t>
      </w:r>
      <w:r w:rsidR="00AF45BB" w:rsidRPr="007C358C">
        <w:rPr>
          <w:sz w:val="26"/>
          <w:szCs w:val="26"/>
        </w:rPr>
        <w:t>Сорск</w:t>
      </w:r>
      <w:r w:rsidRPr="007C358C">
        <w:rPr>
          <w:sz w:val="26"/>
          <w:szCs w:val="26"/>
        </w:rPr>
        <w:t>а, в ведении которых находятся муниципальные казенные учреждения, либо</w:t>
      </w:r>
      <w:r w:rsidR="004F0CCC" w:rsidRPr="007C358C">
        <w:rPr>
          <w:sz w:val="26"/>
          <w:szCs w:val="26"/>
        </w:rPr>
        <w:t xml:space="preserve"> </w:t>
      </w:r>
      <w:r w:rsidR="00AF45BB" w:rsidRPr="007C358C">
        <w:rPr>
          <w:sz w:val="26"/>
          <w:szCs w:val="26"/>
        </w:rPr>
        <w:t>а</w:t>
      </w:r>
      <w:r w:rsidR="004F0CCC" w:rsidRPr="007C358C">
        <w:rPr>
          <w:sz w:val="26"/>
          <w:szCs w:val="26"/>
        </w:rPr>
        <w:t xml:space="preserve">дминистрацией города </w:t>
      </w:r>
      <w:r w:rsidR="00875910" w:rsidRPr="007C358C">
        <w:rPr>
          <w:sz w:val="26"/>
          <w:szCs w:val="26"/>
        </w:rPr>
        <w:t>Сорска</w:t>
      </w:r>
      <w:r w:rsidRPr="007C358C">
        <w:rPr>
          <w:sz w:val="26"/>
          <w:szCs w:val="26"/>
        </w:rPr>
        <w:t xml:space="preserve"> в отношении муниципальных бюджетных или автономных учреждений.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Изменение объема субсидии, предоставленной из бюджета г</w:t>
      </w:r>
      <w:proofErr w:type="gramStart"/>
      <w:r w:rsidRPr="007C358C">
        <w:rPr>
          <w:sz w:val="26"/>
          <w:szCs w:val="26"/>
        </w:rPr>
        <w:t>.</w:t>
      </w:r>
      <w:r w:rsidR="0006362A" w:rsidRPr="007C358C">
        <w:rPr>
          <w:sz w:val="26"/>
          <w:szCs w:val="26"/>
        </w:rPr>
        <w:t>С</w:t>
      </w:r>
      <w:proofErr w:type="gramEnd"/>
      <w:r w:rsidR="0006362A" w:rsidRPr="007C358C">
        <w:rPr>
          <w:sz w:val="26"/>
          <w:szCs w:val="26"/>
        </w:rPr>
        <w:t>орск</w:t>
      </w:r>
      <w:r w:rsidRPr="007C358C">
        <w:rPr>
          <w:sz w:val="26"/>
          <w:szCs w:val="26"/>
        </w:rPr>
        <w:t xml:space="preserve">а муниципальному бюджетному или муниципальному автономному учреждению на финансовое обеспечение выполнения муниципального задания (далее – субсидия), в течение срока его выполнения, осуществляется только при соответствующем изменении муниципального задания. 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7. Финансовое обеспечение выполнения муниципального задания осуществляется  в  пределах  бюджетных  ассигнований, предусмотренных в бюджете </w:t>
      </w:r>
      <w:proofErr w:type="gramStart"/>
      <w:r w:rsidRPr="007C358C">
        <w:rPr>
          <w:sz w:val="26"/>
          <w:szCs w:val="26"/>
        </w:rPr>
        <w:t>г</w:t>
      </w:r>
      <w:proofErr w:type="gramEnd"/>
      <w:r w:rsidRPr="007C358C">
        <w:rPr>
          <w:sz w:val="26"/>
          <w:szCs w:val="26"/>
        </w:rPr>
        <w:t>.</w:t>
      </w:r>
      <w:r w:rsidR="002F3338" w:rsidRPr="007C358C">
        <w:rPr>
          <w:sz w:val="26"/>
          <w:szCs w:val="26"/>
        </w:rPr>
        <w:t xml:space="preserve"> </w:t>
      </w:r>
      <w:r w:rsidR="0006362A" w:rsidRPr="007C358C">
        <w:rPr>
          <w:sz w:val="26"/>
          <w:szCs w:val="26"/>
        </w:rPr>
        <w:t>Сорск</w:t>
      </w:r>
      <w:r w:rsidRPr="007C358C">
        <w:rPr>
          <w:sz w:val="26"/>
          <w:szCs w:val="26"/>
        </w:rPr>
        <w:t>а на соответствующие цели.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8. 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учреждения. 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9. Главные распорядители средств бюджета г</w:t>
      </w:r>
      <w:proofErr w:type="gramStart"/>
      <w:r w:rsidRPr="007C358C">
        <w:rPr>
          <w:sz w:val="26"/>
          <w:szCs w:val="26"/>
        </w:rPr>
        <w:t>.</w:t>
      </w:r>
      <w:r w:rsidR="0006362A" w:rsidRPr="007C358C">
        <w:rPr>
          <w:sz w:val="26"/>
          <w:szCs w:val="26"/>
        </w:rPr>
        <w:t>С</w:t>
      </w:r>
      <w:proofErr w:type="gramEnd"/>
      <w:r w:rsidR="0006362A" w:rsidRPr="007C358C">
        <w:rPr>
          <w:sz w:val="26"/>
          <w:szCs w:val="26"/>
        </w:rPr>
        <w:t>орск</w:t>
      </w:r>
      <w:r w:rsidRPr="007C358C">
        <w:rPr>
          <w:sz w:val="26"/>
          <w:szCs w:val="26"/>
        </w:rPr>
        <w:t>а, в ведении которых находятся муниципальные казенные учреждения, при определении показателей бюджетной сметы вправе использовать нормативные затраты на оказание соответствующих муниципальных услуг и нормативные затраты на содержание имущества, переданного на праве оперативного управления муниципальному казенному учреждению</w:t>
      </w:r>
      <w:r w:rsidR="007C6214" w:rsidRPr="007C358C">
        <w:rPr>
          <w:sz w:val="26"/>
          <w:szCs w:val="26"/>
        </w:rPr>
        <w:t xml:space="preserve"> в соответствии с Порядком определения нормативных затрат</w:t>
      </w:r>
      <w:r w:rsidR="00624F87" w:rsidRPr="007C358C">
        <w:rPr>
          <w:sz w:val="26"/>
          <w:szCs w:val="26"/>
        </w:rPr>
        <w:t xml:space="preserve">, утвержденным органами (должностными лицами) </w:t>
      </w:r>
      <w:r w:rsidR="0006362A" w:rsidRPr="007C358C">
        <w:rPr>
          <w:sz w:val="26"/>
          <w:szCs w:val="26"/>
        </w:rPr>
        <w:t>а</w:t>
      </w:r>
      <w:r w:rsidR="00624F87" w:rsidRPr="007C358C">
        <w:rPr>
          <w:sz w:val="26"/>
          <w:szCs w:val="26"/>
        </w:rPr>
        <w:t>дминистрации г.</w:t>
      </w:r>
      <w:r w:rsidR="0006362A" w:rsidRPr="007C358C">
        <w:rPr>
          <w:sz w:val="26"/>
          <w:szCs w:val="26"/>
        </w:rPr>
        <w:t>Сорска</w:t>
      </w:r>
      <w:r w:rsidR="00624F87" w:rsidRPr="007C358C">
        <w:rPr>
          <w:sz w:val="26"/>
          <w:szCs w:val="26"/>
        </w:rPr>
        <w:t>,  осуществляющими функции по выработке муниципальной политики, нормативно-правовому регулированию и управлению.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10. Финансовое обеспечение выполнения муниципального задания муниципальным бюджетным или муниципальным автономным учреждением осуществляется в виде субсидии из бюджета </w:t>
      </w:r>
      <w:proofErr w:type="gramStart"/>
      <w:r w:rsidRPr="007C358C">
        <w:rPr>
          <w:sz w:val="26"/>
          <w:szCs w:val="26"/>
        </w:rPr>
        <w:t>г</w:t>
      </w:r>
      <w:proofErr w:type="gramEnd"/>
      <w:r w:rsidRPr="007C358C">
        <w:rPr>
          <w:sz w:val="26"/>
          <w:szCs w:val="26"/>
        </w:rPr>
        <w:t>.</w:t>
      </w:r>
      <w:r w:rsidR="007C6214" w:rsidRPr="007C358C">
        <w:rPr>
          <w:sz w:val="26"/>
          <w:szCs w:val="26"/>
        </w:rPr>
        <w:t xml:space="preserve"> </w:t>
      </w:r>
      <w:r w:rsidR="0006362A" w:rsidRPr="007C358C">
        <w:rPr>
          <w:sz w:val="26"/>
          <w:szCs w:val="26"/>
        </w:rPr>
        <w:t>Сорска</w:t>
      </w:r>
      <w:r w:rsidRPr="007C358C">
        <w:rPr>
          <w:sz w:val="26"/>
          <w:szCs w:val="26"/>
        </w:rPr>
        <w:t>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11. Размер субсидии рассчитывается </w:t>
      </w:r>
      <w:r w:rsidR="002F3338" w:rsidRPr="007C358C">
        <w:rPr>
          <w:sz w:val="26"/>
          <w:szCs w:val="26"/>
        </w:rPr>
        <w:t xml:space="preserve">в соответствии с Порядком определения нормативных затрат </w:t>
      </w:r>
      <w:r w:rsidRPr="007C358C">
        <w:rPr>
          <w:sz w:val="26"/>
          <w:szCs w:val="26"/>
        </w:rPr>
        <w:t>на оказание муниципальных услуг</w:t>
      </w:r>
      <w:r w:rsidR="00624F87" w:rsidRPr="007C358C">
        <w:rPr>
          <w:sz w:val="26"/>
          <w:szCs w:val="26"/>
        </w:rPr>
        <w:t xml:space="preserve">, утвержденным органами (должностными лицами) </w:t>
      </w:r>
      <w:r w:rsidR="0006362A" w:rsidRPr="007C358C">
        <w:rPr>
          <w:sz w:val="26"/>
          <w:szCs w:val="26"/>
        </w:rPr>
        <w:t>администрации г</w:t>
      </w:r>
      <w:proofErr w:type="gramStart"/>
      <w:r w:rsidR="0006362A" w:rsidRPr="007C358C">
        <w:rPr>
          <w:sz w:val="26"/>
          <w:szCs w:val="26"/>
        </w:rPr>
        <w:t>.С</w:t>
      </w:r>
      <w:proofErr w:type="gramEnd"/>
      <w:r w:rsidR="0006362A" w:rsidRPr="007C358C">
        <w:rPr>
          <w:sz w:val="26"/>
          <w:szCs w:val="26"/>
        </w:rPr>
        <w:t>орска</w:t>
      </w:r>
      <w:r w:rsidR="00624F87" w:rsidRPr="007C358C">
        <w:rPr>
          <w:sz w:val="26"/>
          <w:szCs w:val="26"/>
        </w:rPr>
        <w:t>,  осуществляющими функции по выработке муниципальной политики, нормативно-правовому регулированию и управлению,</w:t>
      </w:r>
      <w:r w:rsidRPr="007C358C">
        <w:rPr>
          <w:sz w:val="26"/>
          <w:szCs w:val="26"/>
        </w:rPr>
        <w:t xml:space="preserve"> в рамках муниципального задания и нормативных затрат на содержание недвижимого имущества и особо ценного движимого имущества, закрепленного за муниципальным бюджетным учреждением или муниципальным автономным учреждением или приобретенного муниципальным бюджетным учреждением или муниципальным автономным учреждением за счет средств, </w:t>
      </w:r>
      <w:r w:rsidRPr="007C358C">
        <w:rPr>
          <w:sz w:val="26"/>
          <w:szCs w:val="26"/>
        </w:rPr>
        <w:lastRenderedPageBreak/>
        <w:t>выделенных ему учредителем на приобретение такого имущества (за исключением имущества, сданного в аренду), а также на уплату налогов, в качестве объекта налогообложения по которым признается указанное имущество, в том числе земельные участки.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 xml:space="preserve">12. </w:t>
      </w:r>
      <w:proofErr w:type="gramStart"/>
      <w:r w:rsidRPr="007C358C">
        <w:rPr>
          <w:sz w:val="26"/>
          <w:szCs w:val="26"/>
        </w:rPr>
        <w:t>При оказании</w:t>
      </w:r>
      <w:r w:rsidR="002F3338" w:rsidRPr="007C358C">
        <w:rPr>
          <w:sz w:val="26"/>
          <w:szCs w:val="26"/>
        </w:rPr>
        <w:t>,</w:t>
      </w:r>
      <w:r w:rsidRPr="007C358C">
        <w:rPr>
          <w:sz w:val="26"/>
          <w:szCs w:val="26"/>
        </w:rPr>
        <w:t xml:space="preserve"> в случаях, установленных федеральным законом, муниципальными бюджетными или муниципальными автономным учреждениями муниципальных услуг (выполнение работ) </w:t>
      </w:r>
      <w:r w:rsidR="002F3338" w:rsidRPr="007C358C">
        <w:rPr>
          <w:sz w:val="26"/>
          <w:szCs w:val="26"/>
        </w:rPr>
        <w:t>физическим</w:t>
      </w:r>
      <w:r w:rsidRPr="007C358C">
        <w:rPr>
          <w:sz w:val="26"/>
          <w:szCs w:val="26"/>
        </w:rPr>
        <w:t xml:space="preserve"> и юридическим лицам за плату в пределах установленного муниципального задания, размер субсидии рассчитывается с учетом средств, планируемых к поступлению от потребителей указанных услуг (работ).</w:t>
      </w:r>
      <w:proofErr w:type="gramEnd"/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1</w:t>
      </w:r>
      <w:r w:rsidR="00624F87" w:rsidRPr="007C358C">
        <w:rPr>
          <w:sz w:val="26"/>
          <w:szCs w:val="26"/>
        </w:rPr>
        <w:t>3</w:t>
      </w:r>
      <w:r w:rsidRPr="007C358C">
        <w:rPr>
          <w:sz w:val="26"/>
          <w:szCs w:val="26"/>
        </w:rPr>
        <w:t>. Субсидия перечисля</w:t>
      </w:r>
      <w:r w:rsidRPr="007C358C">
        <w:rPr>
          <w:b/>
          <w:sz w:val="26"/>
          <w:szCs w:val="26"/>
        </w:rPr>
        <w:t>е</w:t>
      </w:r>
      <w:r w:rsidRPr="007C358C">
        <w:rPr>
          <w:sz w:val="26"/>
          <w:szCs w:val="26"/>
        </w:rPr>
        <w:t xml:space="preserve">тся в установленном порядке на лицевой счет муниципального бюджетного учреждения, открытый в территориальном органе Федерального казначейства по месту открытия лицевого счета муниципальному бюджетному учреждению. 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Субсидия на финансовое обеспечение выполнения муниципального задания муниципальным автономным учреждением перечисляется в установленном порядке на счет, открытый в кредитной организации муниципальному автономному учреждению, или, на лицевой счет муниципального автономного учреждения в территориальном органе Федерального казначейства по месту открытия лицевого счета муниципальному автономному учреждению.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1</w:t>
      </w:r>
      <w:r w:rsidR="00624F87" w:rsidRPr="007C358C">
        <w:rPr>
          <w:sz w:val="26"/>
          <w:szCs w:val="26"/>
        </w:rPr>
        <w:t>4</w:t>
      </w:r>
      <w:r w:rsidRPr="007C358C">
        <w:rPr>
          <w:sz w:val="26"/>
          <w:szCs w:val="26"/>
        </w:rPr>
        <w:t xml:space="preserve">. Предоставление муниципальному бюджетному или муниципальному автономному учреждению субсидии </w:t>
      </w:r>
      <w:r w:rsidR="001D66AB" w:rsidRPr="007C358C">
        <w:rPr>
          <w:sz w:val="26"/>
          <w:szCs w:val="26"/>
        </w:rPr>
        <w:t xml:space="preserve">на </w:t>
      </w:r>
      <w:r w:rsidR="001D66AB" w:rsidRPr="007C358C">
        <w:rPr>
          <w:color w:val="052635"/>
          <w:sz w:val="26"/>
          <w:szCs w:val="26"/>
        </w:rPr>
        <w:t xml:space="preserve">очередной финансовый год и плановый период </w:t>
      </w:r>
      <w:r w:rsidRPr="007C358C">
        <w:rPr>
          <w:sz w:val="26"/>
          <w:szCs w:val="26"/>
        </w:rPr>
        <w:t xml:space="preserve">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соответствующим органом </w:t>
      </w:r>
      <w:r w:rsidR="00531733" w:rsidRPr="007C358C">
        <w:rPr>
          <w:sz w:val="26"/>
          <w:szCs w:val="26"/>
        </w:rPr>
        <w:t>а</w:t>
      </w:r>
      <w:r w:rsidRPr="007C358C">
        <w:rPr>
          <w:sz w:val="26"/>
          <w:szCs w:val="26"/>
        </w:rPr>
        <w:t xml:space="preserve">дминистрации, в соответствии с </w:t>
      </w:r>
      <w:r w:rsidR="002F3338" w:rsidRPr="007C358C">
        <w:rPr>
          <w:sz w:val="26"/>
          <w:szCs w:val="26"/>
        </w:rPr>
        <w:t>утвержденной</w:t>
      </w:r>
      <w:r w:rsidRPr="007C358C">
        <w:rPr>
          <w:sz w:val="26"/>
          <w:szCs w:val="26"/>
        </w:rPr>
        <w:t xml:space="preserve"> формой</w:t>
      </w:r>
      <w:r w:rsidR="002F3338" w:rsidRPr="007C358C">
        <w:rPr>
          <w:sz w:val="26"/>
          <w:szCs w:val="26"/>
        </w:rPr>
        <w:t>.</w:t>
      </w:r>
    </w:p>
    <w:p w:rsidR="00DC30C6" w:rsidRPr="007C358C" w:rsidRDefault="00DC30C6" w:rsidP="00C82B19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7C358C">
        <w:rPr>
          <w:sz w:val="26"/>
          <w:szCs w:val="26"/>
        </w:rPr>
        <w:t>1</w:t>
      </w:r>
      <w:r w:rsidR="00624F87" w:rsidRPr="007C358C">
        <w:rPr>
          <w:sz w:val="26"/>
          <w:szCs w:val="26"/>
        </w:rPr>
        <w:t>5</w:t>
      </w:r>
      <w:r w:rsidRPr="007C358C">
        <w:rPr>
          <w:sz w:val="26"/>
          <w:szCs w:val="26"/>
        </w:rPr>
        <w:t xml:space="preserve">. Контроль </w:t>
      </w:r>
      <w:r w:rsidR="003B1CCA" w:rsidRPr="007C358C">
        <w:rPr>
          <w:sz w:val="26"/>
          <w:szCs w:val="26"/>
        </w:rPr>
        <w:t>над</w:t>
      </w:r>
      <w:r w:rsidRPr="007C358C">
        <w:rPr>
          <w:sz w:val="26"/>
          <w:szCs w:val="26"/>
        </w:rPr>
        <w:t xml:space="preserve"> выполнением муниципальными учреждениями муниципальных заданий осуществляют главные распорядители средств бюджета г</w:t>
      </w:r>
      <w:proofErr w:type="gramStart"/>
      <w:r w:rsidRPr="007C358C">
        <w:rPr>
          <w:sz w:val="26"/>
          <w:szCs w:val="26"/>
        </w:rPr>
        <w:t>.</w:t>
      </w:r>
      <w:r w:rsidR="0063652C" w:rsidRPr="007C358C">
        <w:rPr>
          <w:sz w:val="26"/>
          <w:szCs w:val="26"/>
        </w:rPr>
        <w:t>С</w:t>
      </w:r>
      <w:proofErr w:type="gramEnd"/>
      <w:r w:rsidR="0063652C" w:rsidRPr="007C358C">
        <w:rPr>
          <w:sz w:val="26"/>
          <w:szCs w:val="26"/>
        </w:rPr>
        <w:t>орска</w:t>
      </w:r>
      <w:r w:rsidRPr="007C358C">
        <w:rPr>
          <w:sz w:val="26"/>
          <w:szCs w:val="26"/>
        </w:rPr>
        <w:t>, в ведении которых находятся муниципальные учреждения.</w:t>
      </w:r>
    </w:p>
    <w:p w:rsidR="00AA51AB" w:rsidRDefault="00DC30C6" w:rsidP="00C82B19">
      <w:pPr>
        <w:ind w:firstLine="426"/>
        <w:jc w:val="both"/>
        <w:rPr>
          <w:color w:val="052635"/>
          <w:sz w:val="26"/>
          <w:szCs w:val="26"/>
        </w:rPr>
      </w:pPr>
      <w:r w:rsidRPr="007C358C">
        <w:rPr>
          <w:sz w:val="26"/>
          <w:szCs w:val="26"/>
        </w:rPr>
        <w:t>1</w:t>
      </w:r>
      <w:r w:rsidR="0056197E" w:rsidRPr="007C358C">
        <w:rPr>
          <w:sz w:val="26"/>
          <w:szCs w:val="26"/>
        </w:rPr>
        <w:t>6</w:t>
      </w:r>
      <w:r w:rsidRPr="007C358C">
        <w:rPr>
          <w:sz w:val="26"/>
          <w:szCs w:val="26"/>
        </w:rPr>
        <w:t xml:space="preserve">. </w:t>
      </w:r>
      <w:r w:rsidR="00CC6849" w:rsidRPr="007C358C">
        <w:rPr>
          <w:sz w:val="26"/>
          <w:szCs w:val="26"/>
        </w:rPr>
        <w:t>М</w:t>
      </w:r>
      <w:r w:rsidR="00CC6849" w:rsidRPr="007C358C">
        <w:rPr>
          <w:color w:val="052635"/>
          <w:sz w:val="26"/>
          <w:szCs w:val="26"/>
        </w:rPr>
        <w:t xml:space="preserve">униципальное задание и отчет о выполнении муниципального задания, формируемый согласно приложению 2 к настоящему Положению, размещаются </w:t>
      </w:r>
      <w:r w:rsidR="001F27DE" w:rsidRPr="007C358C">
        <w:rPr>
          <w:color w:val="052635"/>
          <w:sz w:val="26"/>
          <w:szCs w:val="26"/>
        </w:rPr>
        <w:t xml:space="preserve">на официальном сайте </w:t>
      </w:r>
      <w:r w:rsidR="00CC6849" w:rsidRPr="007C358C">
        <w:rPr>
          <w:color w:val="052635"/>
          <w:sz w:val="26"/>
          <w:szCs w:val="26"/>
        </w:rPr>
        <w:t xml:space="preserve">в </w:t>
      </w:r>
      <w:r w:rsidR="001F27DE" w:rsidRPr="007C358C">
        <w:rPr>
          <w:color w:val="052635"/>
          <w:sz w:val="26"/>
          <w:szCs w:val="26"/>
        </w:rPr>
        <w:t>информационно-телекоммуникационной сети «Интернет» (</w:t>
      </w:r>
      <w:hyperlink r:id="rId6" w:history="1">
        <w:r w:rsidR="001F27DE" w:rsidRPr="007C358C">
          <w:rPr>
            <w:rStyle w:val="ac"/>
            <w:sz w:val="26"/>
            <w:szCs w:val="26"/>
            <w:lang w:val="en-US"/>
          </w:rPr>
          <w:t>www</w:t>
        </w:r>
        <w:r w:rsidR="001F27DE" w:rsidRPr="007C358C">
          <w:rPr>
            <w:rStyle w:val="ac"/>
            <w:sz w:val="26"/>
            <w:szCs w:val="26"/>
          </w:rPr>
          <w:t>.</w:t>
        </w:r>
        <w:r w:rsidR="001F27DE" w:rsidRPr="007C358C">
          <w:rPr>
            <w:rStyle w:val="ac"/>
            <w:sz w:val="26"/>
            <w:szCs w:val="26"/>
            <w:lang w:val="en-US"/>
          </w:rPr>
          <w:t>bus</w:t>
        </w:r>
        <w:r w:rsidR="001F27DE" w:rsidRPr="007C358C">
          <w:rPr>
            <w:rStyle w:val="ac"/>
            <w:sz w:val="26"/>
            <w:szCs w:val="26"/>
          </w:rPr>
          <w:t>.</w:t>
        </w:r>
        <w:proofErr w:type="spellStart"/>
        <w:r w:rsidR="001F27DE" w:rsidRPr="007C358C">
          <w:rPr>
            <w:rStyle w:val="ac"/>
            <w:sz w:val="26"/>
            <w:szCs w:val="26"/>
            <w:lang w:val="en-US"/>
          </w:rPr>
          <w:t>gov</w:t>
        </w:r>
        <w:proofErr w:type="spellEnd"/>
        <w:r w:rsidR="001F27DE" w:rsidRPr="007C358C">
          <w:rPr>
            <w:rStyle w:val="ac"/>
            <w:sz w:val="26"/>
            <w:szCs w:val="26"/>
          </w:rPr>
          <w:t>.</w:t>
        </w:r>
        <w:proofErr w:type="spellStart"/>
        <w:r w:rsidR="001F27DE" w:rsidRPr="007C358C">
          <w:rPr>
            <w:rStyle w:val="ac"/>
            <w:sz w:val="26"/>
            <w:szCs w:val="26"/>
            <w:lang w:val="en-US"/>
          </w:rPr>
          <w:t>ru</w:t>
        </w:r>
        <w:proofErr w:type="spellEnd"/>
      </w:hyperlink>
      <w:r w:rsidR="001F27DE" w:rsidRPr="007C358C">
        <w:rPr>
          <w:color w:val="052635"/>
          <w:sz w:val="26"/>
          <w:szCs w:val="26"/>
        </w:rPr>
        <w:t xml:space="preserve">). </w:t>
      </w:r>
    </w:p>
    <w:p w:rsidR="00FB1755" w:rsidRDefault="00FB1755" w:rsidP="00C82B19">
      <w:pPr>
        <w:ind w:firstLine="426"/>
        <w:jc w:val="both"/>
        <w:rPr>
          <w:color w:val="052635"/>
          <w:sz w:val="26"/>
          <w:szCs w:val="26"/>
        </w:rPr>
      </w:pPr>
    </w:p>
    <w:p w:rsidR="00FB1755" w:rsidRDefault="00FB1755" w:rsidP="00C82B19">
      <w:pPr>
        <w:ind w:firstLine="426"/>
        <w:jc w:val="both"/>
        <w:rPr>
          <w:color w:val="052635"/>
          <w:sz w:val="26"/>
          <w:szCs w:val="26"/>
        </w:rPr>
      </w:pPr>
    </w:p>
    <w:p w:rsidR="00FB1755" w:rsidRDefault="00FB1755" w:rsidP="00C82B19">
      <w:pPr>
        <w:ind w:firstLine="426"/>
        <w:jc w:val="both"/>
        <w:rPr>
          <w:color w:val="052635"/>
          <w:sz w:val="26"/>
          <w:szCs w:val="26"/>
        </w:rPr>
      </w:pPr>
    </w:p>
    <w:p w:rsidR="00FB1755" w:rsidRDefault="00FB1755" w:rsidP="00C82B19">
      <w:pPr>
        <w:ind w:firstLine="426"/>
        <w:jc w:val="both"/>
        <w:rPr>
          <w:color w:val="052635"/>
          <w:sz w:val="26"/>
          <w:szCs w:val="26"/>
        </w:rPr>
      </w:pPr>
    </w:p>
    <w:p w:rsidR="00FB1755" w:rsidRDefault="00FB1755" w:rsidP="00C82B19">
      <w:pPr>
        <w:ind w:firstLine="426"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 xml:space="preserve">Заместитель главы по </w:t>
      </w:r>
      <w:proofErr w:type="gramStart"/>
      <w:r>
        <w:rPr>
          <w:color w:val="052635"/>
          <w:sz w:val="26"/>
          <w:szCs w:val="26"/>
        </w:rPr>
        <w:t>финансовым</w:t>
      </w:r>
      <w:proofErr w:type="gramEnd"/>
      <w:r>
        <w:rPr>
          <w:color w:val="052635"/>
          <w:sz w:val="26"/>
          <w:szCs w:val="26"/>
        </w:rPr>
        <w:t xml:space="preserve"> </w:t>
      </w:r>
    </w:p>
    <w:p w:rsidR="00FB1755" w:rsidRPr="007C358C" w:rsidRDefault="00FB1755" w:rsidP="00C82B19">
      <w:pPr>
        <w:ind w:firstLine="426"/>
        <w:jc w:val="both"/>
        <w:rPr>
          <w:sz w:val="26"/>
          <w:szCs w:val="26"/>
        </w:rPr>
      </w:pPr>
      <w:r>
        <w:rPr>
          <w:color w:val="052635"/>
          <w:sz w:val="26"/>
          <w:szCs w:val="26"/>
        </w:rPr>
        <w:t>и экономическим вопросам                                                       М.Н. Бондаренко</w:t>
      </w:r>
    </w:p>
    <w:sectPr w:rsidR="00FB1755" w:rsidRPr="007C358C" w:rsidSect="008538B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EF3"/>
    <w:multiLevelType w:val="multilevel"/>
    <w:tmpl w:val="4752A0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">
    <w:nsid w:val="03C70C92"/>
    <w:multiLevelType w:val="hybridMultilevel"/>
    <w:tmpl w:val="FDFE7F4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8DB5C39"/>
    <w:multiLevelType w:val="multilevel"/>
    <w:tmpl w:val="35322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BEE5BE6"/>
    <w:multiLevelType w:val="multilevel"/>
    <w:tmpl w:val="875EB1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0C833CBB"/>
    <w:multiLevelType w:val="multilevel"/>
    <w:tmpl w:val="C80C0E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D75C46"/>
    <w:multiLevelType w:val="hybridMultilevel"/>
    <w:tmpl w:val="64187760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3E025C7"/>
    <w:multiLevelType w:val="hybridMultilevel"/>
    <w:tmpl w:val="FFE0C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3E3A"/>
    <w:multiLevelType w:val="hybridMultilevel"/>
    <w:tmpl w:val="0BA8AFDE"/>
    <w:lvl w:ilvl="0" w:tplc="6F884CC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44457D"/>
    <w:multiLevelType w:val="multilevel"/>
    <w:tmpl w:val="67B4E52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32867"/>
    <w:multiLevelType w:val="hybridMultilevel"/>
    <w:tmpl w:val="7876C8FE"/>
    <w:lvl w:ilvl="0" w:tplc="B2169DBA">
      <w:start w:val="1"/>
      <w:numFmt w:val="decimal"/>
      <w:lvlText w:val="%1."/>
      <w:lvlJc w:val="left"/>
      <w:pPr>
        <w:ind w:left="1218" w:hanging="7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7753B1"/>
    <w:multiLevelType w:val="hybridMultilevel"/>
    <w:tmpl w:val="C80C0E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9F14A7"/>
    <w:multiLevelType w:val="multilevel"/>
    <w:tmpl w:val="0CCA1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F674861"/>
    <w:multiLevelType w:val="hybridMultilevel"/>
    <w:tmpl w:val="4674458A"/>
    <w:lvl w:ilvl="0" w:tplc="71040B7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E90D09"/>
    <w:multiLevelType w:val="hybridMultilevel"/>
    <w:tmpl w:val="7FF2F930"/>
    <w:lvl w:ilvl="0" w:tplc="10BA1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C6BB1"/>
    <w:multiLevelType w:val="multilevel"/>
    <w:tmpl w:val="4752A0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5">
    <w:nsid w:val="33CA1952"/>
    <w:multiLevelType w:val="hybridMultilevel"/>
    <w:tmpl w:val="2FA082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E626D8"/>
    <w:multiLevelType w:val="multilevel"/>
    <w:tmpl w:val="B934703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848627A"/>
    <w:multiLevelType w:val="hybridMultilevel"/>
    <w:tmpl w:val="FD9003CE"/>
    <w:lvl w:ilvl="0" w:tplc="DBA020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9D56B0A"/>
    <w:multiLevelType w:val="hybridMultilevel"/>
    <w:tmpl w:val="E7869DD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3E0796"/>
    <w:multiLevelType w:val="hybridMultilevel"/>
    <w:tmpl w:val="8EF82C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40A08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4B9227C"/>
    <w:multiLevelType w:val="multilevel"/>
    <w:tmpl w:val="35322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46F323AA"/>
    <w:multiLevelType w:val="multilevel"/>
    <w:tmpl w:val="4752A0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3">
    <w:nsid w:val="492E2BBE"/>
    <w:multiLevelType w:val="hybridMultilevel"/>
    <w:tmpl w:val="895E83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6E7C63"/>
    <w:multiLevelType w:val="hybridMultilevel"/>
    <w:tmpl w:val="4984A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775BCC"/>
    <w:multiLevelType w:val="multilevel"/>
    <w:tmpl w:val="4752A0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56CA5E25"/>
    <w:multiLevelType w:val="hybridMultilevel"/>
    <w:tmpl w:val="E920F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8C5E1B"/>
    <w:multiLevelType w:val="multilevel"/>
    <w:tmpl w:val="1F10EC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EF4B86"/>
    <w:multiLevelType w:val="multilevel"/>
    <w:tmpl w:val="E9004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67D52FA9"/>
    <w:multiLevelType w:val="multilevel"/>
    <w:tmpl w:val="4752A0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714C34F6"/>
    <w:multiLevelType w:val="multilevel"/>
    <w:tmpl w:val="35322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39C698D"/>
    <w:multiLevelType w:val="multilevel"/>
    <w:tmpl w:val="1E32B99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8BC14D8"/>
    <w:multiLevelType w:val="multilevel"/>
    <w:tmpl w:val="A22CF306"/>
    <w:lvl w:ilvl="0">
      <w:start w:val="1"/>
      <w:numFmt w:val="decimal"/>
      <w:lvlText w:val="%1."/>
      <w:lvlJc w:val="left"/>
      <w:pPr>
        <w:ind w:left="1188" w:hanging="11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1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8" w:hanging="11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8" w:hanging="11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8" w:hanging="11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7941002C"/>
    <w:multiLevelType w:val="multilevel"/>
    <w:tmpl w:val="717A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>
    <w:nsid w:val="7F275379"/>
    <w:multiLevelType w:val="multilevel"/>
    <w:tmpl w:val="FEFA82F2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34"/>
  </w:num>
  <w:num w:numId="4">
    <w:abstractNumId w:val="3"/>
  </w:num>
  <w:num w:numId="5">
    <w:abstractNumId w:val="29"/>
  </w:num>
  <w:num w:numId="6">
    <w:abstractNumId w:val="25"/>
  </w:num>
  <w:num w:numId="7">
    <w:abstractNumId w:val="33"/>
  </w:num>
  <w:num w:numId="8">
    <w:abstractNumId w:val="10"/>
  </w:num>
  <w:num w:numId="9">
    <w:abstractNumId w:val="4"/>
  </w:num>
  <w:num w:numId="10">
    <w:abstractNumId w:val="7"/>
  </w:num>
  <w:num w:numId="11">
    <w:abstractNumId w:val="14"/>
  </w:num>
  <w:num w:numId="12">
    <w:abstractNumId w:val="28"/>
  </w:num>
  <w:num w:numId="13">
    <w:abstractNumId w:val="2"/>
  </w:num>
  <w:num w:numId="14">
    <w:abstractNumId w:val="22"/>
  </w:num>
  <w:num w:numId="15">
    <w:abstractNumId w:val="18"/>
  </w:num>
  <w:num w:numId="16">
    <w:abstractNumId w:val="11"/>
  </w:num>
  <w:num w:numId="17">
    <w:abstractNumId w:val="16"/>
  </w:num>
  <w:num w:numId="18">
    <w:abstractNumId w:val="30"/>
  </w:num>
  <w:num w:numId="19">
    <w:abstractNumId w:val="21"/>
  </w:num>
  <w:num w:numId="20">
    <w:abstractNumId w:val="24"/>
  </w:num>
  <w:num w:numId="21">
    <w:abstractNumId w:val="12"/>
  </w:num>
  <w:num w:numId="22">
    <w:abstractNumId w:val="6"/>
  </w:num>
  <w:num w:numId="23">
    <w:abstractNumId w:val="23"/>
  </w:num>
  <w:num w:numId="24">
    <w:abstractNumId w:val="27"/>
  </w:num>
  <w:num w:numId="25">
    <w:abstractNumId w:val="20"/>
  </w:num>
  <w:num w:numId="26">
    <w:abstractNumId w:val="32"/>
  </w:num>
  <w:num w:numId="27">
    <w:abstractNumId w:val="15"/>
  </w:num>
  <w:num w:numId="28">
    <w:abstractNumId w:val="8"/>
  </w:num>
  <w:num w:numId="29">
    <w:abstractNumId w:val="26"/>
  </w:num>
  <w:num w:numId="30">
    <w:abstractNumId w:val="13"/>
  </w:num>
  <w:num w:numId="31">
    <w:abstractNumId w:val="31"/>
  </w:num>
  <w:num w:numId="32">
    <w:abstractNumId w:val="5"/>
  </w:num>
  <w:num w:numId="33">
    <w:abstractNumId w:val="19"/>
  </w:num>
  <w:num w:numId="34">
    <w:abstractNumId w:val="1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08"/>
  <w:characterSpacingControl w:val="doNotCompress"/>
  <w:compat/>
  <w:rsids>
    <w:rsidRoot w:val="00CF6F4B"/>
    <w:rsid w:val="0004583D"/>
    <w:rsid w:val="00053217"/>
    <w:rsid w:val="000573EC"/>
    <w:rsid w:val="0006362A"/>
    <w:rsid w:val="000662E5"/>
    <w:rsid w:val="0007650D"/>
    <w:rsid w:val="00076F19"/>
    <w:rsid w:val="00092362"/>
    <w:rsid w:val="000C60BC"/>
    <w:rsid w:val="000D6A96"/>
    <w:rsid w:val="000F1743"/>
    <w:rsid w:val="000F32D3"/>
    <w:rsid w:val="0010675D"/>
    <w:rsid w:val="00133C4F"/>
    <w:rsid w:val="00144D84"/>
    <w:rsid w:val="001503FE"/>
    <w:rsid w:val="0015244D"/>
    <w:rsid w:val="001535CE"/>
    <w:rsid w:val="00174868"/>
    <w:rsid w:val="0019628F"/>
    <w:rsid w:val="001D321F"/>
    <w:rsid w:val="001D66AB"/>
    <w:rsid w:val="001D790C"/>
    <w:rsid w:val="001E3F5D"/>
    <w:rsid w:val="001E4F2C"/>
    <w:rsid w:val="001F27DE"/>
    <w:rsid w:val="001F7D41"/>
    <w:rsid w:val="002016CD"/>
    <w:rsid w:val="00213405"/>
    <w:rsid w:val="00242FF1"/>
    <w:rsid w:val="00261FBD"/>
    <w:rsid w:val="00264774"/>
    <w:rsid w:val="00270105"/>
    <w:rsid w:val="0027032B"/>
    <w:rsid w:val="00277CBC"/>
    <w:rsid w:val="00280F0C"/>
    <w:rsid w:val="00290965"/>
    <w:rsid w:val="00294BA9"/>
    <w:rsid w:val="002950E2"/>
    <w:rsid w:val="00295733"/>
    <w:rsid w:val="002B23F0"/>
    <w:rsid w:val="002C1757"/>
    <w:rsid w:val="002F3338"/>
    <w:rsid w:val="002F7BD1"/>
    <w:rsid w:val="003000AF"/>
    <w:rsid w:val="003051E1"/>
    <w:rsid w:val="00323268"/>
    <w:rsid w:val="00325C62"/>
    <w:rsid w:val="00362B93"/>
    <w:rsid w:val="00364211"/>
    <w:rsid w:val="00365BB5"/>
    <w:rsid w:val="00386CA2"/>
    <w:rsid w:val="00391E68"/>
    <w:rsid w:val="003938F7"/>
    <w:rsid w:val="003A260C"/>
    <w:rsid w:val="003B1CCA"/>
    <w:rsid w:val="003C1A52"/>
    <w:rsid w:val="003E4975"/>
    <w:rsid w:val="00403663"/>
    <w:rsid w:val="0040648D"/>
    <w:rsid w:val="00412047"/>
    <w:rsid w:val="004216DA"/>
    <w:rsid w:val="004235BC"/>
    <w:rsid w:val="00431703"/>
    <w:rsid w:val="0043172D"/>
    <w:rsid w:val="00434377"/>
    <w:rsid w:val="0043469E"/>
    <w:rsid w:val="00456C91"/>
    <w:rsid w:val="004631E1"/>
    <w:rsid w:val="00476D24"/>
    <w:rsid w:val="00494999"/>
    <w:rsid w:val="004A3DB3"/>
    <w:rsid w:val="004B5A05"/>
    <w:rsid w:val="004D2E62"/>
    <w:rsid w:val="004D44C3"/>
    <w:rsid w:val="004E5D59"/>
    <w:rsid w:val="004E6AED"/>
    <w:rsid w:val="004F0CCC"/>
    <w:rsid w:val="0050745D"/>
    <w:rsid w:val="005175BA"/>
    <w:rsid w:val="00521B10"/>
    <w:rsid w:val="00531733"/>
    <w:rsid w:val="0054374F"/>
    <w:rsid w:val="00552DD7"/>
    <w:rsid w:val="00556F1C"/>
    <w:rsid w:val="005612A2"/>
    <w:rsid w:val="0056197E"/>
    <w:rsid w:val="005665EB"/>
    <w:rsid w:val="00582618"/>
    <w:rsid w:val="00587010"/>
    <w:rsid w:val="005A603D"/>
    <w:rsid w:val="005C7F4A"/>
    <w:rsid w:val="00601AE9"/>
    <w:rsid w:val="00601DD0"/>
    <w:rsid w:val="00612A08"/>
    <w:rsid w:val="00613E3E"/>
    <w:rsid w:val="006168CD"/>
    <w:rsid w:val="00624F87"/>
    <w:rsid w:val="00631330"/>
    <w:rsid w:val="006347F9"/>
    <w:rsid w:val="0063652C"/>
    <w:rsid w:val="00667240"/>
    <w:rsid w:val="00676605"/>
    <w:rsid w:val="0067763E"/>
    <w:rsid w:val="00684614"/>
    <w:rsid w:val="00692F7C"/>
    <w:rsid w:val="00693979"/>
    <w:rsid w:val="00696459"/>
    <w:rsid w:val="0069786A"/>
    <w:rsid w:val="006A4A2A"/>
    <w:rsid w:val="006B22F4"/>
    <w:rsid w:val="006E4F53"/>
    <w:rsid w:val="006E58D5"/>
    <w:rsid w:val="006E6BDD"/>
    <w:rsid w:val="006F42F3"/>
    <w:rsid w:val="00702921"/>
    <w:rsid w:val="00711C09"/>
    <w:rsid w:val="00712130"/>
    <w:rsid w:val="00720AB3"/>
    <w:rsid w:val="0072258B"/>
    <w:rsid w:val="00727DD7"/>
    <w:rsid w:val="00735135"/>
    <w:rsid w:val="00744B91"/>
    <w:rsid w:val="00744F41"/>
    <w:rsid w:val="0075026B"/>
    <w:rsid w:val="00753921"/>
    <w:rsid w:val="00761981"/>
    <w:rsid w:val="00766DB0"/>
    <w:rsid w:val="00770F36"/>
    <w:rsid w:val="0078561C"/>
    <w:rsid w:val="00796800"/>
    <w:rsid w:val="0079762A"/>
    <w:rsid w:val="007A061D"/>
    <w:rsid w:val="007B02EC"/>
    <w:rsid w:val="007B1285"/>
    <w:rsid w:val="007C0034"/>
    <w:rsid w:val="007C358C"/>
    <w:rsid w:val="007C6214"/>
    <w:rsid w:val="007E0873"/>
    <w:rsid w:val="007E12D6"/>
    <w:rsid w:val="007E44B2"/>
    <w:rsid w:val="007E5802"/>
    <w:rsid w:val="007F28DA"/>
    <w:rsid w:val="0080296D"/>
    <w:rsid w:val="00807EE0"/>
    <w:rsid w:val="00812883"/>
    <w:rsid w:val="008131A1"/>
    <w:rsid w:val="00813BEE"/>
    <w:rsid w:val="00813FB6"/>
    <w:rsid w:val="008160AB"/>
    <w:rsid w:val="0082315E"/>
    <w:rsid w:val="00823DB6"/>
    <w:rsid w:val="008245A0"/>
    <w:rsid w:val="00831872"/>
    <w:rsid w:val="008538B8"/>
    <w:rsid w:val="008554D1"/>
    <w:rsid w:val="008613A7"/>
    <w:rsid w:val="00863B19"/>
    <w:rsid w:val="00867C08"/>
    <w:rsid w:val="00875140"/>
    <w:rsid w:val="00875910"/>
    <w:rsid w:val="00896A99"/>
    <w:rsid w:val="008A0D1D"/>
    <w:rsid w:val="008A296A"/>
    <w:rsid w:val="008A40E6"/>
    <w:rsid w:val="008C07C5"/>
    <w:rsid w:val="008D2FE3"/>
    <w:rsid w:val="008D41F3"/>
    <w:rsid w:val="008D48AB"/>
    <w:rsid w:val="008D7524"/>
    <w:rsid w:val="008E1093"/>
    <w:rsid w:val="008E6A6B"/>
    <w:rsid w:val="008E6AE1"/>
    <w:rsid w:val="008F5770"/>
    <w:rsid w:val="008F5AD2"/>
    <w:rsid w:val="00912007"/>
    <w:rsid w:val="00930929"/>
    <w:rsid w:val="00946EBD"/>
    <w:rsid w:val="009531CE"/>
    <w:rsid w:val="009570B1"/>
    <w:rsid w:val="00961E12"/>
    <w:rsid w:val="0096271D"/>
    <w:rsid w:val="00966F63"/>
    <w:rsid w:val="00973A37"/>
    <w:rsid w:val="009826BD"/>
    <w:rsid w:val="0098614E"/>
    <w:rsid w:val="00996A87"/>
    <w:rsid w:val="009B4C7E"/>
    <w:rsid w:val="009C2891"/>
    <w:rsid w:val="009C3AAC"/>
    <w:rsid w:val="009C6DDC"/>
    <w:rsid w:val="009D2266"/>
    <w:rsid w:val="00A058CB"/>
    <w:rsid w:val="00A10671"/>
    <w:rsid w:val="00A213F8"/>
    <w:rsid w:val="00A311D7"/>
    <w:rsid w:val="00A314B0"/>
    <w:rsid w:val="00A3509B"/>
    <w:rsid w:val="00A417F7"/>
    <w:rsid w:val="00A43FC0"/>
    <w:rsid w:val="00A51E1E"/>
    <w:rsid w:val="00A54F1E"/>
    <w:rsid w:val="00A6744D"/>
    <w:rsid w:val="00A760C5"/>
    <w:rsid w:val="00A81754"/>
    <w:rsid w:val="00A834CF"/>
    <w:rsid w:val="00A87F1B"/>
    <w:rsid w:val="00AA51AB"/>
    <w:rsid w:val="00AD4EB8"/>
    <w:rsid w:val="00AE268F"/>
    <w:rsid w:val="00AE38B5"/>
    <w:rsid w:val="00AE5A6E"/>
    <w:rsid w:val="00AE6DCE"/>
    <w:rsid w:val="00AF45BB"/>
    <w:rsid w:val="00AF51B3"/>
    <w:rsid w:val="00B0315E"/>
    <w:rsid w:val="00B06868"/>
    <w:rsid w:val="00B151DF"/>
    <w:rsid w:val="00B270CE"/>
    <w:rsid w:val="00B303A8"/>
    <w:rsid w:val="00B35ACB"/>
    <w:rsid w:val="00B365B7"/>
    <w:rsid w:val="00B417FD"/>
    <w:rsid w:val="00B45ECF"/>
    <w:rsid w:val="00B62EBA"/>
    <w:rsid w:val="00B73151"/>
    <w:rsid w:val="00B76FE3"/>
    <w:rsid w:val="00B87D63"/>
    <w:rsid w:val="00B92300"/>
    <w:rsid w:val="00B93595"/>
    <w:rsid w:val="00B964FF"/>
    <w:rsid w:val="00BA1C69"/>
    <w:rsid w:val="00BA2B0E"/>
    <w:rsid w:val="00BB11A9"/>
    <w:rsid w:val="00BB1373"/>
    <w:rsid w:val="00BC2AFB"/>
    <w:rsid w:val="00BD6756"/>
    <w:rsid w:val="00BE13B5"/>
    <w:rsid w:val="00BF1127"/>
    <w:rsid w:val="00C03A6C"/>
    <w:rsid w:val="00C065EA"/>
    <w:rsid w:val="00C07168"/>
    <w:rsid w:val="00C11402"/>
    <w:rsid w:val="00C11F29"/>
    <w:rsid w:val="00C14230"/>
    <w:rsid w:val="00C2039B"/>
    <w:rsid w:val="00C35754"/>
    <w:rsid w:val="00C36A61"/>
    <w:rsid w:val="00C41EAE"/>
    <w:rsid w:val="00C43278"/>
    <w:rsid w:val="00C442F6"/>
    <w:rsid w:val="00C459E2"/>
    <w:rsid w:val="00C46BD0"/>
    <w:rsid w:val="00C54110"/>
    <w:rsid w:val="00C6531C"/>
    <w:rsid w:val="00C82B19"/>
    <w:rsid w:val="00C83F41"/>
    <w:rsid w:val="00C96B1C"/>
    <w:rsid w:val="00CA333A"/>
    <w:rsid w:val="00CC6849"/>
    <w:rsid w:val="00CD22AD"/>
    <w:rsid w:val="00CE6D67"/>
    <w:rsid w:val="00CF3B00"/>
    <w:rsid w:val="00CF6F4B"/>
    <w:rsid w:val="00D22124"/>
    <w:rsid w:val="00D2463E"/>
    <w:rsid w:val="00D25DBB"/>
    <w:rsid w:val="00D4138D"/>
    <w:rsid w:val="00D45BCE"/>
    <w:rsid w:val="00D61948"/>
    <w:rsid w:val="00D67441"/>
    <w:rsid w:val="00D87DF3"/>
    <w:rsid w:val="00D91F8F"/>
    <w:rsid w:val="00D920B7"/>
    <w:rsid w:val="00D957BD"/>
    <w:rsid w:val="00DA44DA"/>
    <w:rsid w:val="00DA5D10"/>
    <w:rsid w:val="00DA6CE1"/>
    <w:rsid w:val="00DB4615"/>
    <w:rsid w:val="00DB57D8"/>
    <w:rsid w:val="00DB7F9E"/>
    <w:rsid w:val="00DC0413"/>
    <w:rsid w:val="00DC30C6"/>
    <w:rsid w:val="00DC3E5A"/>
    <w:rsid w:val="00DD6E12"/>
    <w:rsid w:val="00DD6EBA"/>
    <w:rsid w:val="00DE4DA4"/>
    <w:rsid w:val="00DE6E0F"/>
    <w:rsid w:val="00DF3605"/>
    <w:rsid w:val="00E00B90"/>
    <w:rsid w:val="00E02615"/>
    <w:rsid w:val="00E0698B"/>
    <w:rsid w:val="00E07AED"/>
    <w:rsid w:val="00E2401D"/>
    <w:rsid w:val="00E27DAD"/>
    <w:rsid w:val="00E754C2"/>
    <w:rsid w:val="00E80C2A"/>
    <w:rsid w:val="00E82B32"/>
    <w:rsid w:val="00E869A5"/>
    <w:rsid w:val="00E95D8B"/>
    <w:rsid w:val="00E970D5"/>
    <w:rsid w:val="00E9791B"/>
    <w:rsid w:val="00E97EFB"/>
    <w:rsid w:val="00EA0C18"/>
    <w:rsid w:val="00EA473A"/>
    <w:rsid w:val="00EC66E2"/>
    <w:rsid w:val="00ED7FAA"/>
    <w:rsid w:val="00EE779D"/>
    <w:rsid w:val="00EF594C"/>
    <w:rsid w:val="00EF6467"/>
    <w:rsid w:val="00EF7FDA"/>
    <w:rsid w:val="00F120AD"/>
    <w:rsid w:val="00F1554F"/>
    <w:rsid w:val="00F50368"/>
    <w:rsid w:val="00F50BAB"/>
    <w:rsid w:val="00F66A2F"/>
    <w:rsid w:val="00FA25CF"/>
    <w:rsid w:val="00FB1755"/>
    <w:rsid w:val="00FB246C"/>
    <w:rsid w:val="00FC01A1"/>
    <w:rsid w:val="00FF2FDA"/>
    <w:rsid w:val="00FF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F4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296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F6F4B"/>
    <w:pPr>
      <w:jc w:val="both"/>
    </w:pPr>
    <w:rPr>
      <w:szCs w:val="20"/>
    </w:rPr>
  </w:style>
  <w:style w:type="paragraph" w:styleId="a4">
    <w:name w:val="Body Text Indent"/>
    <w:basedOn w:val="a"/>
    <w:link w:val="a5"/>
    <w:rsid w:val="0080296D"/>
    <w:pPr>
      <w:spacing w:after="120"/>
      <w:ind w:left="283"/>
    </w:pPr>
    <w:rPr>
      <w:b/>
      <w:bCs/>
      <w:szCs w:val="20"/>
    </w:rPr>
  </w:style>
  <w:style w:type="character" w:customStyle="1" w:styleId="a5">
    <w:name w:val="Основной текст с отступом Знак"/>
    <w:link w:val="a4"/>
    <w:rsid w:val="0080296D"/>
    <w:rPr>
      <w:b/>
      <w:bCs/>
      <w:sz w:val="24"/>
    </w:rPr>
  </w:style>
  <w:style w:type="character" w:customStyle="1" w:styleId="10">
    <w:name w:val="Заголовок 1 Знак"/>
    <w:link w:val="1"/>
    <w:uiPriority w:val="99"/>
    <w:rsid w:val="0080296D"/>
    <w:rPr>
      <w:rFonts w:ascii="Arial" w:hAnsi="Arial" w:cs="Arial"/>
      <w:b/>
      <w:bCs/>
      <w:color w:val="000080"/>
    </w:rPr>
  </w:style>
  <w:style w:type="paragraph" w:styleId="a6">
    <w:name w:val="Balloon Text"/>
    <w:basedOn w:val="a"/>
    <w:link w:val="a7"/>
    <w:rsid w:val="008D2F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D2FE3"/>
    <w:rPr>
      <w:rFonts w:ascii="Tahoma" w:hAnsi="Tahoma" w:cs="Tahoma"/>
      <w:sz w:val="16"/>
      <w:szCs w:val="16"/>
    </w:rPr>
  </w:style>
  <w:style w:type="paragraph" w:customStyle="1" w:styleId="a8">
    <w:name w:val="Нормальный (таблица)"/>
    <w:basedOn w:val="a"/>
    <w:next w:val="a"/>
    <w:uiPriority w:val="99"/>
    <w:rsid w:val="00AA51A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AA51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Основной текст_"/>
    <w:basedOn w:val="a0"/>
    <w:link w:val="3"/>
    <w:rsid w:val="000F32D3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9"/>
    <w:rsid w:val="000F32D3"/>
    <w:pPr>
      <w:shd w:val="clear" w:color="auto" w:fill="FFFFFF"/>
      <w:spacing w:line="0" w:lineRule="atLeast"/>
    </w:pPr>
    <w:rPr>
      <w:sz w:val="21"/>
      <w:szCs w:val="21"/>
    </w:rPr>
  </w:style>
  <w:style w:type="paragraph" w:styleId="aa">
    <w:name w:val="List Paragraph"/>
    <w:basedOn w:val="a"/>
    <w:uiPriority w:val="99"/>
    <w:qFormat/>
    <w:rsid w:val="000F32D3"/>
    <w:pPr>
      <w:ind w:left="720"/>
      <w:contextualSpacing/>
    </w:pPr>
  </w:style>
  <w:style w:type="character" w:customStyle="1" w:styleId="blk">
    <w:name w:val="blk"/>
    <w:basedOn w:val="a0"/>
    <w:rsid w:val="00930929"/>
  </w:style>
  <w:style w:type="paragraph" w:customStyle="1" w:styleId="11">
    <w:name w:val="Основной текст1"/>
    <w:basedOn w:val="a"/>
    <w:rsid w:val="008F5770"/>
    <w:pPr>
      <w:shd w:val="clear" w:color="auto" w:fill="FFFFFF"/>
      <w:spacing w:line="0" w:lineRule="atLeast"/>
    </w:pPr>
    <w:rPr>
      <w:color w:val="000000"/>
      <w:sz w:val="23"/>
      <w:szCs w:val="23"/>
    </w:rPr>
  </w:style>
  <w:style w:type="character" w:customStyle="1" w:styleId="ab">
    <w:name w:val="Гипертекстовая ссылка"/>
    <w:basedOn w:val="a0"/>
    <w:uiPriority w:val="99"/>
    <w:rsid w:val="006E6BDD"/>
    <w:rPr>
      <w:color w:val="106BBE"/>
    </w:rPr>
  </w:style>
  <w:style w:type="paragraph" w:customStyle="1" w:styleId="ConsNormal">
    <w:name w:val="ConsNormal"/>
    <w:rsid w:val="007F28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DC30C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styleId="ac">
    <w:name w:val="Hyperlink"/>
    <w:basedOn w:val="a0"/>
    <w:rsid w:val="001F27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4FA1E-5600-4770-BE8A-E172D5C83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3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Зеликова ЛД</dc:creator>
  <cp:lastModifiedBy>Люя</cp:lastModifiedBy>
  <cp:revision>45</cp:revision>
  <cp:lastPrinted>2019-06-28T03:07:00Z</cp:lastPrinted>
  <dcterms:created xsi:type="dcterms:W3CDTF">2017-12-11T03:18:00Z</dcterms:created>
  <dcterms:modified xsi:type="dcterms:W3CDTF">2019-07-02T07:16:00Z</dcterms:modified>
</cp:coreProperties>
</file>