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2423FA" w:rsidTr="00516947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2423FA" w:rsidRDefault="002423FA" w:rsidP="00516947">
            <w:pPr>
              <w:pStyle w:val="2"/>
              <w:tabs>
                <w:tab w:val="left" w:pos="4298"/>
              </w:tabs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2423FA" w:rsidRDefault="002423FA" w:rsidP="00516947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2423FA" w:rsidRDefault="002423FA" w:rsidP="00516947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2423FA" w:rsidRDefault="002423FA" w:rsidP="00516947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2423FA" w:rsidRDefault="002423FA" w:rsidP="00516947">
            <w:pPr>
              <w:tabs>
                <w:tab w:val="left" w:pos="4298"/>
              </w:tabs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7" name="Рисунок 7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2423FA" w:rsidRDefault="002423FA" w:rsidP="00516947">
            <w:pPr>
              <w:pStyle w:val="2"/>
              <w:tabs>
                <w:tab w:val="left" w:pos="4298"/>
              </w:tabs>
              <w:spacing w:before="0" w:after="0" w:line="276" w:lineRule="auto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2423FA" w:rsidRDefault="002423FA" w:rsidP="00516947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2423FA" w:rsidRDefault="002423FA" w:rsidP="00516947">
            <w:pPr>
              <w:pStyle w:val="1"/>
              <w:framePr w:hSpace="180" w:wrap="around" w:vAnchor="text" w:hAnchor="margin" w:y="-82"/>
              <w:tabs>
                <w:tab w:val="left" w:pos="4298"/>
              </w:tabs>
              <w:spacing w:line="276" w:lineRule="auto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2423FA" w:rsidRDefault="002423FA" w:rsidP="00516947">
            <w:pPr>
              <w:pStyle w:val="1"/>
              <w:tabs>
                <w:tab w:val="left" w:pos="4298"/>
              </w:tabs>
              <w:spacing w:line="276" w:lineRule="auto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2423FA" w:rsidTr="00516947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2423FA" w:rsidRDefault="002423FA" w:rsidP="00516947">
            <w:pPr>
              <w:pStyle w:val="a5"/>
              <w:jc w:val="center"/>
              <w:rPr>
                <w:sz w:val="20"/>
              </w:rPr>
            </w:pPr>
          </w:p>
          <w:p w:rsidR="002423FA" w:rsidRPr="009A5E00" w:rsidRDefault="002423FA" w:rsidP="00516947">
            <w:pPr>
              <w:pStyle w:val="a5"/>
              <w:jc w:val="center"/>
              <w:rPr>
                <w:sz w:val="20"/>
              </w:rPr>
            </w:pPr>
            <w:r w:rsidRPr="009A5E00">
              <w:rPr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 w:rsidRPr="009A5E00">
              <w:rPr>
                <w:sz w:val="20"/>
              </w:rPr>
              <w:t xml:space="preserve">ДЕПУТАТОВ </w:t>
            </w:r>
            <w:r w:rsidRPr="009A5E00">
              <w:rPr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 w:rsidRPr="009A5E00">
              <w:rPr>
                <w:sz w:val="20"/>
              </w:rPr>
              <w:t xml:space="preserve"> ПО ОДНОМАНДАТНЫМ ИЗБИРАТЕЛЬНЫМ ОКРУГАМ №№3,10 </w:t>
            </w:r>
          </w:p>
          <w:p w:rsidR="002423FA" w:rsidRDefault="002423FA" w:rsidP="00516947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2423FA" w:rsidRDefault="002423FA" w:rsidP="00516947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2423FA" w:rsidTr="00516947">
        <w:trPr>
          <w:cantSplit/>
        </w:trPr>
        <w:tc>
          <w:tcPr>
            <w:tcW w:w="5160" w:type="dxa"/>
            <w:gridSpan w:val="3"/>
            <w:hideMark/>
          </w:tcPr>
          <w:p w:rsidR="002423FA" w:rsidRPr="00983AEF" w:rsidRDefault="002423FA" w:rsidP="00516947">
            <w:pPr>
              <w:pStyle w:val="2"/>
              <w:tabs>
                <w:tab w:val="left" w:pos="4298"/>
              </w:tabs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983AEF">
              <w:rPr>
                <w:b w:val="0"/>
                <w:szCs w:val="28"/>
                <w:u w:val="single"/>
              </w:rPr>
              <w:t>23 июля 2019 года</w:t>
            </w:r>
          </w:p>
          <w:p w:rsidR="002423FA" w:rsidRPr="00983AEF" w:rsidRDefault="002423FA" w:rsidP="00516947">
            <w:pPr>
              <w:tabs>
                <w:tab w:val="left" w:pos="4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AEF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983AE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83AE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83AEF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2423FA" w:rsidRPr="00983AEF" w:rsidRDefault="002423FA" w:rsidP="00516947">
            <w:pPr>
              <w:pStyle w:val="2"/>
              <w:tabs>
                <w:tab w:val="left" w:pos="4298"/>
              </w:tabs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</w:rPr>
            </w:pPr>
            <w:r w:rsidRPr="00983AEF">
              <w:rPr>
                <w:b w:val="0"/>
                <w:bCs/>
                <w:szCs w:val="28"/>
                <w:u w:val="single"/>
              </w:rPr>
              <w:t xml:space="preserve">№ 102/424-4 </w:t>
            </w:r>
          </w:p>
          <w:p w:rsidR="002423FA" w:rsidRPr="00983AEF" w:rsidRDefault="002423FA" w:rsidP="00516947">
            <w:pPr>
              <w:tabs>
                <w:tab w:val="left" w:pos="4298"/>
              </w:tabs>
            </w:pPr>
          </w:p>
        </w:tc>
      </w:tr>
    </w:tbl>
    <w:p w:rsidR="002423FA" w:rsidRDefault="002423FA" w:rsidP="002423FA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регистрации Минякиной Натальи Анатольевны</w:t>
      </w:r>
      <w:r w:rsidRPr="00370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кандидатом </w:t>
      </w:r>
    </w:p>
    <w:p w:rsidR="002423FA" w:rsidRDefault="002423FA" w:rsidP="002423FA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proofErr w:type="gramStart"/>
      <w:r w:rsidRPr="00323265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sz w:val="28"/>
          <w:szCs w:val="28"/>
        </w:rPr>
        <w:t>депутатов города Сорска шестого</w:t>
      </w:r>
      <w:r w:rsidRPr="0032326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Pr="00323265">
        <w:rPr>
          <w:rFonts w:ascii="Times New Roman" w:hAnsi="Times New Roman" w:cs="Times New Roman"/>
          <w:b/>
          <w:bCs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2423FA" w:rsidRPr="00323265" w:rsidRDefault="002423FA" w:rsidP="002423FA">
      <w:pPr>
        <w:tabs>
          <w:tab w:val="left" w:pos="4298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23FA" w:rsidRDefault="002423FA" w:rsidP="002423FA">
      <w:pPr>
        <w:pStyle w:val="a5"/>
        <w:spacing w:line="360" w:lineRule="auto"/>
        <w:ind w:left="0" w:firstLine="708"/>
        <w:jc w:val="both"/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Проверив соответствие порядка выдвижения кандидата в депутаты С</w:t>
      </w:r>
      <w:r w:rsidRPr="00323265">
        <w:rPr>
          <w:sz w:val="28"/>
          <w:szCs w:val="28"/>
        </w:rPr>
        <w:t xml:space="preserve">овета </w:t>
      </w:r>
      <w:r>
        <w:rPr>
          <w:sz w:val="28"/>
          <w:szCs w:val="28"/>
        </w:rPr>
        <w:t>депутатов города Сорска шестого</w:t>
      </w:r>
      <w:r w:rsidRPr="00323265">
        <w:rPr>
          <w:sz w:val="28"/>
          <w:szCs w:val="28"/>
        </w:rPr>
        <w:t xml:space="preserve"> 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 xml:space="preserve">3 </w:t>
      </w:r>
      <w:r>
        <w:rPr>
          <w:sz w:val="28"/>
          <w:szCs w:val="28"/>
        </w:rPr>
        <w:t>Минякиной Натальи Анатольевны</w:t>
      </w:r>
      <w:r w:rsidRPr="00370037">
        <w:rPr>
          <w:sz w:val="28"/>
          <w:szCs w:val="28"/>
        </w:rPr>
        <w:t>, выдвинуто</w:t>
      </w:r>
      <w:r>
        <w:rPr>
          <w:sz w:val="28"/>
          <w:szCs w:val="28"/>
        </w:rPr>
        <w:t>го</w:t>
      </w:r>
      <w:r w:rsidRPr="00370037">
        <w:rPr>
          <w:sz w:val="28"/>
          <w:szCs w:val="28"/>
        </w:rPr>
        <w:t xml:space="preserve"> </w:t>
      </w:r>
      <w:r w:rsidRPr="00823622">
        <w:rPr>
          <w:sz w:val="28"/>
          <w:szCs w:val="28"/>
        </w:rPr>
        <w:t>Сорским местным отделением ХАКАССКОГО РЕГИОНАЛЬНОГО ОТДЕЛЕНИЯ политической партии «КОММУНИСТИЧЕСКАЯ ПАРТИЯ РОССИЙСКОЙ ФЕДЕРАЦИИ»</w:t>
      </w:r>
      <w:r w:rsidRPr="00823622">
        <w:rPr>
          <w:b/>
          <w:sz w:val="28"/>
          <w:szCs w:val="28"/>
        </w:rPr>
        <w:t>,</w:t>
      </w:r>
      <w:r w:rsidRPr="00823622">
        <w:rPr>
          <w:sz w:val="28"/>
          <w:szCs w:val="28"/>
        </w:rPr>
        <w:t xml:space="preserve"> требованиям статьи 22</w:t>
      </w:r>
      <w:r>
        <w:rPr>
          <w:sz w:val="28"/>
          <w:szCs w:val="28"/>
        </w:rPr>
        <w:t xml:space="preserve"> </w:t>
      </w:r>
      <w:r w:rsidRPr="00672EC4">
        <w:rPr>
          <w:sz w:val="28"/>
          <w:szCs w:val="28"/>
        </w:rPr>
        <w:t xml:space="preserve">Закона Республики Хакасия «О выборах </w:t>
      </w:r>
      <w:r>
        <w:rPr>
          <w:sz w:val="28"/>
          <w:szCs w:val="28"/>
        </w:rPr>
        <w:t>глав муниципальных образований и депутатов представительных органов муниципальных образований Республик</w:t>
      </w:r>
      <w:r w:rsidRPr="00672EC4">
        <w:rPr>
          <w:sz w:val="28"/>
          <w:szCs w:val="28"/>
        </w:rPr>
        <w:t>и Хакасия»</w:t>
      </w:r>
      <w:r>
        <w:rPr>
          <w:sz w:val="28"/>
          <w:szCs w:val="28"/>
        </w:rPr>
        <w:t xml:space="preserve"> (далее - Закона Республики Хакасия), а также достоверность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сведений, содержащихся в документах, представленных в соответствии со статьей 29 закона Республики Хакасия для регистрации кандидатом в депутаты Совета депутатов города Сорска шестого </w:t>
      </w:r>
      <w:r w:rsidRPr="00323265">
        <w:rPr>
          <w:sz w:val="28"/>
          <w:szCs w:val="28"/>
        </w:rPr>
        <w:t>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3,</w:t>
      </w:r>
      <w:r>
        <w:rPr>
          <w:sz w:val="28"/>
          <w:szCs w:val="28"/>
        </w:rPr>
        <w:t xml:space="preserve"> на основании статьи 38 Федерального закона </w:t>
      </w:r>
      <w:r>
        <w:rPr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 статьи</w:t>
      </w:r>
      <w:r>
        <w:rPr>
          <w:sz w:val="28"/>
          <w:szCs w:val="28"/>
        </w:rPr>
        <w:t xml:space="preserve"> 31 Закона Республики Хакасия, </w:t>
      </w:r>
      <w:r w:rsidRPr="00370037">
        <w:rPr>
          <w:sz w:val="28"/>
          <w:szCs w:val="28"/>
        </w:rPr>
        <w:t>постановления Избирательной комиссии Республики Хакасия от</w:t>
      </w:r>
      <w:proofErr w:type="gramEnd"/>
      <w:r w:rsidRPr="00370037">
        <w:rPr>
          <w:sz w:val="28"/>
          <w:szCs w:val="28"/>
        </w:rPr>
        <w:t xml:space="preserve"> 21 июня 2019 года № 128/799-7 «О возложении на территориальные избирательные комиссии Республики Хакасия полномочий </w:t>
      </w:r>
      <w:r w:rsidRPr="00370037">
        <w:rPr>
          <w:sz w:val="28"/>
          <w:szCs w:val="28"/>
        </w:rPr>
        <w:lastRenderedPageBreak/>
        <w:t xml:space="preserve">окружных избирательных комиссий по выборам депутатов представительных органов муниципальных образований в Республике Хакасия, назначенных на единый день голосования 8 сентября 2019 года», </w:t>
      </w:r>
      <w:r>
        <w:rPr>
          <w:sz w:val="28"/>
          <w:szCs w:val="28"/>
        </w:rPr>
        <w:t xml:space="preserve">территориальная избирательная комиссия города Сорска </w:t>
      </w:r>
      <w:r>
        <w:rPr>
          <w:b/>
          <w:i/>
          <w:sz w:val="28"/>
          <w:szCs w:val="28"/>
        </w:rPr>
        <w:t>постановляет:</w:t>
      </w:r>
    </w:p>
    <w:p w:rsidR="002423FA" w:rsidRDefault="002423FA" w:rsidP="002423FA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Зарегистрировать кандидата в депутаты </w:t>
      </w:r>
      <w:proofErr w:type="gramStart"/>
      <w:r w:rsidRPr="00323265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депутатов города Сорска шестого </w:t>
      </w:r>
      <w:r w:rsidRPr="00323265">
        <w:rPr>
          <w:sz w:val="28"/>
          <w:szCs w:val="28"/>
        </w:rPr>
        <w:t>созыва</w:t>
      </w:r>
      <w:proofErr w:type="gramEnd"/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Минякину Наталью Анатольевну</w:t>
      </w:r>
      <w:r w:rsidRPr="00BC5BEC">
        <w:rPr>
          <w:sz w:val="28"/>
          <w:szCs w:val="28"/>
        </w:rPr>
        <w:t>,</w:t>
      </w:r>
      <w:r w:rsidRPr="00BC5BEC">
        <w:rPr>
          <w:bCs/>
          <w:sz w:val="28"/>
          <w:szCs w:val="28"/>
        </w:rPr>
        <w:t xml:space="preserve"> 19</w:t>
      </w:r>
      <w:r>
        <w:rPr>
          <w:bCs/>
          <w:sz w:val="28"/>
          <w:szCs w:val="28"/>
        </w:rPr>
        <w:t>89</w:t>
      </w:r>
      <w:r w:rsidRPr="00BC5BEC">
        <w:rPr>
          <w:bCs/>
          <w:sz w:val="28"/>
          <w:szCs w:val="28"/>
        </w:rPr>
        <w:t xml:space="preserve"> года рождения, </w:t>
      </w:r>
      <w:r w:rsidRPr="00370037">
        <w:rPr>
          <w:sz w:val="28"/>
          <w:szCs w:val="28"/>
        </w:rPr>
        <w:t>выдвинут</w:t>
      </w:r>
      <w:r>
        <w:rPr>
          <w:sz w:val="28"/>
          <w:szCs w:val="28"/>
        </w:rPr>
        <w:t>ую</w:t>
      </w:r>
      <w:r w:rsidRPr="00370037">
        <w:rPr>
          <w:sz w:val="28"/>
          <w:szCs w:val="28"/>
        </w:rPr>
        <w:t xml:space="preserve"> </w:t>
      </w:r>
      <w:r w:rsidRPr="00823622">
        <w:rPr>
          <w:sz w:val="28"/>
          <w:szCs w:val="28"/>
        </w:rPr>
        <w:t>Сорск</w:t>
      </w:r>
      <w:r>
        <w:rPr>
          <w:sz w:val="28"/>
          <w:szCs w:val="28"/>
        </w:rPr>
        <w:t>им</w:t>
      </w:r>
      <w:r w:rsidRPr="00823622">
        <w:rPr>
          <w:sz w:val="28"/>
          <w:szCs w:val="28"/>
        </w:rPr>
        <w:t xml:space="preserve"> местн</w:t>
      </w:r>
      <w:r>
        <w:rPr>
          <w:sz w:val="28"/>
          <w:szCs w:val="28"/>
        </w:rPr>
        <w:t>ым отделением</w:t>
      </w:r>
      <w:r w:rsidRPr="00823622">
        <w:rPr>
          <w:sz w:val="28"/>
          <w:szCs w:val="28"/>
        </w:rPr>
        <w:t xml:space="preserve"> ХАКАССКОГО РЕГИОНАЛЬНОГО ОТДЕЛЕНИЯ политической партии «КОММУНИСТИЧЕСКАЯ ПАРТИЯ РОССИЙСКОЙ ФЕДЕРАЦИИ»</w:t>
      </w:r>
      <w:r>
        <w:rPr>
          <w:b/>
          <w:sz w:val="28"/>
          <w:szCs w:val="28"/>
        </w:rPr>
        <w:t xml:space="preserve"> </w:t>
      </w:r>
      <w:r w:rsidRPr="000D0117">
        <w:rPr>
          <w:sz w:val="28"/>
          <w:szCs w:val="28"/>
        </w:rPr>
        <w:t xml:space="preserve">23 июля 2019 года в </w:t>
      </w:r>
      <w:r>
        <w:rPr>
          <w:sz w:val="28"/>
          <w:szCs w:val="28"/>
        </w:rPr>
        <w:t>11</w:t>
      </w:r>
      <w:r w:rsidRPr="000D0117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1</w:t>
      </w:r>
      <w:r w:rsidRPr="000D0117">
        <w:rPr>
          <w:sz w:val="28"/>
          <w:szCs w:val="28"/>
        </w:rPr>
        <w:t>0минут</w:t>
      </w:r>
      <w:r>
        <w:rPr>
          <w:bCs/>
          <w:sz w:val="28"/>
          <w:szCs w:val="28"/>
        </w:rPr>
        <w:t>.</w:t>
      </w:r>
    </w:p>
    <w:p w:rsidR="002423FA" w:rsidRDefault="002423FA" w:rsidP="002423FA">
      <w:pPr>
        <w:pStyle w:val="21"/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537CB">
        <w:rPr>
          <w:sz w:val="28"/>
          <w:szCs w:val="28"/>
        </w:rPr>
        <w:t>Выдать зарегистрированному кандидату удостоверение о регистрации установленного образца</w:t>
      </w:r>
      <w:r>
        <w:rPr>
          <w:sz w:val="28"/>
          <w:szCs w:val="28"/>
        </w:rPr>
        <w:t>.</w:t>
      </w:r>
    </w:p>
    <w:p w:rsidR="002423FA" w:rsidRDefault="002423FA" w:rsidP="002423FA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423FA" w:rsidRDefault="002423FA" w:rsidP="002423FA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sz w:val="28"/>
          <w:szCs w:val="28"/>
        </w:rPr>
      </w:pPr>
    </w:p>
    <w:p w:rsidR="002423FA" w:rsidRDefault="002423FA" w:rsidP="002423FA">
      <w:pPr>
        <w:pStyle w:val="a5"/>
        <w:tabs>
          <w:tab w:val="left" w:pos="4298"/>
        </w:tabs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180" w:type="dxa"/>
        <w:tblLook w:val="04A0"/>
      </w:tblPr>
      <w:tblGrid>
        <w:gridCol w:w="5353"/>
        <w:gridCol w:w="3827"/>
      </w:tblGrid>
      <w:tr w:rsidR="002423FA" w:rsidTr="00516947">
        <w:tc>
          <w:tcPr>
            <w:tcW w:w="5353" w:type="dxa"/>
          </w:tcPr>
          <w:p w:rsidR="002423FA" w:rsidRDefault="002423FA" w:rsidP="00516947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Председатель комиссии</w:t>
            </w:r>
          </w:p>
          <w:p w:rsidR="002423FA" w:rsidRDefault="002423FA" w:rsidP="00516947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  <w:p w:rsidR="002423FA" w:rsidRDefault="002423FA" w:rsidP="00516947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</w:tc>
        <w:tc>
          <w:tcPr>
            <w:tcW w:w="3827" w:type="dxa"/>
            <w:hideMark/>
          </w:tcPr>
          <w:p w:rsidR="002423FA" w:rsidRDefault="002423FA" w:rsidP="00516947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2423FA" w:rsidTr="00516947">
        <w:tc>
          <w:tcPr>
            <w:tcW w:w="5353" w:type="dxa"/>
            <w:hideMark/>
          </w:tcPr>
          <w:p w:rsidR="002423FA" w:rsidRDefault="002423FA" w:rsidP="00516947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3827" w:type="dxa"/>
            <w:hideMark/>
          </w:tcPr>
          <w:p w:rsidR="002423FA" w:rsidRDefault="002423FA" w:rsidP="00516947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2423FA" w:rsidRDefault="002423FA" w:rsidP="002423FA">
      <w:pPr>
        <w:pStyle w:val="a5"/>
        <w:tabs>
          <w:tab w:val="left" w:pos="4298"/>
        </w:tabs>
        <w:spacing w:after="0" w:line="360" w:lineRule="auto"/>
        <w:ind w:left="0"/>
        <w:rPr>
          <w:sz w:val="28"/>
          <w:szCs w:val="28"/>
        </w:rPr>
      </w:pPr>
    </w:p>
    <w:p w:rsidR="006908FA" w:rsidRDefault="006908FA"/>
    <w:sectPr w:rsidR="0069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423FA"/>
    <w:rsid w:val="002423FA"/>
    <w:rsid w:val="00690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3FA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semiHidden/>
    <w:unhideWhenUsed/>
    <w:qFormat/>
    <w:rsid w:val="002423FA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2423FA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3FA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semiHidden/>
    <w:rsid w:val="002423F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2423FA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242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423F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nhideWhenUsed/>
    <w:rsid w:val="002423F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2423FA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2423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2423F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42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3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2315</Characters>
  <Application>Microsoft Office Word</Application>
  <DocSecurity>0</DocSecurity>
  <Lines>19</Lines>
  <Paragraphs>5</Paragraphs>
  <ScaleCrop>false</ScaleCrop>
  <Company>Microsoft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2019-07-25T03:32:00Z</dcterms:created>
  <dcterms:modified xsi:type="dcterms:W3CDTF">2019-07-25T03:33:00Z</dcterms:modified>
</cp:coreProperties>
</file>