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12" w:type="dxa"/>
        <w:tblLayout w:type="fixed"/>
        <w:tblLook w:val="04A0"/>
      </w:tblPr>
      <w:tblGrid>
        <w:gridCol w:w="12"/>
        <w:gridCol w:w="4428"/>
        <w:gridCol w:w="720"/>
        <w:gridCol w:w="600"/>
        <w:gridCol w:w="3720"/>
      </w:tblGrid>
      <w:tr w:rsidR="00C50880" w:rsidTr="00317634">
        <w:trPr>
          <w:gridBefore w:val="1"/>
          <w:wBefore w:w="12" w:type="dxa"/>
          <w:trHeight w:val="1032"/>
        </w:trPr>
        <w:tc>
          <w:tcPr>
            <w:tcW w:w="4428" w:type="dxa"/>
            <w:hideMark/>
          </w:tcPr>
          <w:p w:rsidR="00C50880" w:rsidRDefault="00C50880" w:rsidP="00317634">
            <w:pPr>
              <w:pStyle w:val="2"/>
              <w:tabs>
                <w:tab w:val="left" w:pos="4298"/>
              </w:tabs>
              <w:spacing w:before="0" w:after="0" w:line="276" w:lineRule="auto"/>
              <w:ind w:firstLine="34"/>
              <w:rPr>
                <w:rFonts w:ascii="KhakCyr Times" w:hAnsi="KhakCyr Times"/>
                <w:bCs/>
                <w:sz w:val="22"/>
              </w:rPr>
            </w:pPr>
            <w:r>
              <w:rPr>
                <w:rFonts w:ascii="KhakCyr Times" w:hAnsi="KhakCyr Times"/>
                <w:bCs/>
                <w:sz w:val="22"/>
              </w:rPr>
              <w:t>РЕСПУБЛИКА ХАКАСИЯ</w:t>
            </w:r>
          </w:p>
          <w:p w:rsidR="00C50880" w:rsidRDefault="00C50880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ТЕРРИТОРИАЛЬНАЯ </w:t>
            </w:r>
          </w:p>
          <w:p w:rsidR="00C50880" w:rsidRDefault="00C50880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 xml:space="preserve">ИЗБИРАТЕЛЬНАЯ КОМИССИЯ </w:t>
            </w:r>
          </w:p>
          <w:p w:rsidR="00C50880" w:rsidRDefault="00C50880" w:rsidP="00317634">
            <w:pPr>
              <w:pStyle w:val="4"/>
              <w:tabs>
                <w:tab w:val="left" w:pos="4298"/>
              </w:tabs>
              <w:spacing w:line="276" w:lineRule="auto"/>
              <w:rPr>
                <w:sz w:val="22"/>
              </w:rPr>
            </w:pPr>
            <w:r>
              <w:rPr>
                <w:sz w:val="22"/>
              </w:rPr>
              <w:t>ГОРОДА СОРСКА</w:t>
            </w:r>
          </w:p>
        </w:tc>
        <w:tc>
          <w:tcPr>
            <w:tcW w:w="1320" w:type="dxa"/>
            <w:gridSpan w:val="2"/>
            <w:hideMark/>
          </w:tcPr>
          <w:p w:rsidR="00C50880" w:rsidRDefault="00C50880" w:rsidP="00317634">
            <w:pPr>
              <w:tabs>
                <w:tab w:val="left" w:pos="4298"/>
              </w:tabs>
              <w:jc w:val="center"/>
              <w:rPr>
                <w:rFonts w:ascii="KhakCyr Times" w:hAnsi="KhakCyr Times"/>
              </w:rPr>
            </w:pPr>
            <w:r>
              <w:rPr>
                <w:rFonts w:ascii="KhakCyr Times" w:hAnsi="KhakCyr Times"/>
                <w:noProof/>
              </w:rPr>
              <w:drawing>
                <wp:inline distT="0" distB="0" distL="0" distR="0">
                  <wp:extent cx="676275" cy="704850"/>
                  <wp:effectExtent l="0" t="0" r="9525" b="0"/>
                  <wp:docPr id="8" name="Рисунок 3" descr="Описание: Герб Хакасии 2007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 descr="Описание: Герб Хакасии 2007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0" w:type="dxa"/>
            <w:hideMark/>
          </w:tcPr>
          <w:p w:rsidR="00C50880" w:rsidRDefault="00C50880" w:rsidP="00317634">
            <w:pPr>
              <w:pStyle w:val="2"/>
              <w:tabs>
                <w:tab w:val="left" w:pos="4298"/>
              </w:tabs>
              <w:spacing w:before="0" w:after="0" w:line="276" w:lineRule="auto"/>
              <w:rPr>
                <w:rFonts w:ascii="KhakCyr Times" w:hAnsi="KhakCyr Times"/>
                <w:sz w:val="22"/>
              </w:rPr>
            </w:pPr>
            <w:r>
              <w:rPr>
                <w:rFonts w:ascii="KhakCyr Times" w:hAnsi="KhakCyr Times"/>
                <w:caps/>
                <w:sz w:val="22"/>
              </w:rPr>
              <w:t>Хакас Республиказы</w:t>
            </w:r>
          </w:p>
          <w:p w:rsidR="00C50880" w:rsidRDefault="00C50880" w:rsidP="00317634">
            <w:pPr>
              <w:tabs>
                <w:tab w:val="left" w:pos="4298"/>
              </w:tabs>
              <w:spacing w:after="0" w:line="240" w:lineRule="auto"/>
              <w:jc w:val="center"/>
              <w:rPr>
                <w:rFonts w:ascii="KhakCyr Times" w:hAnsi="KhakCyr Times"/>
                <w:b/>
              </w:rPr>
            </w:pPr>
            <w:r>
              <w:rPr>
                <w:rFonts w:ascii="KhakCyr Times" w:hAnsi="KhakCyr Times"/>
                <w:b/>
              </w:rPr>
              <w:t>СОРЫ</w:t>
            </w:r>
            <w:proofErr w:type="gramStart"/>
            <w:r>
              <w:rPr>
                <w:rFonts w:ascii="KhakCyr Times" w:hAnsi="KhakCyr Times"/>
                <w:b/>
                <w:bCs/>
              </w:rPr>
              <w:t>O</w:t>
            </w:r>
            <w:proofErr w:type="gramEnd"/>
            <w:r>
              <w:rPr>
                <w:rFonts w:ascii="KhakCyr Times" w:hAnsi="KhakCyr Times"/>
                <w:b/>
              </w:rPr>
              <w:t xml:space="preserve"> ГОРОДТЫ</w:t>
            </w:r>
            <w:r>
              <w:rPr>
                <w:rFonts w:ascii="KhakCyr Times" w:hAnsi="KhakCyr Times"/>
                <w:b/>
                <w:bCs/>
              </w:rPr>
              <w:t>A</w:t>
            </w:r>
          </w:p>
          <w:p w:rsidR="00C50880" w:rsidRDefault="00C50880" w:rsidP="00317634">
            <w:pPr>
              <w:pStyle w:val="1"/>
              <w:framePr w:hSpace="180" w:wrap="around" w:vAnchor="text" w:hAnchor="margin" w:y="-82"/>
              <w:tabs>
                <w:tab w:val="left" w:pos="4298"/>
              </w:tabs>
              <w:spacing w:line="276" w:lineRule="auto"/>
              <w:rPr>
                <w:caps/>
                <w:sz w:val="22"/>
              </w:rPr>
            </w:pPr>
            <w:r>
              <w:rPr>
                <w:caps/>
                <w:sz w:val="22"/>
              </w:rPr>
              <w:t>ОРЫНДА</w:t>
            </w:r>
            <w:proofErr w:type="gramStart"/>
            <w:r>
              <w:rPr>
                <w:caps/>
                <w:sz w:val="22"/>
              </w:rPr>
              <w:t>O</w:t>
            </w:r>
            <w:proofErr w:type="gramEnd"/>
            <w:r>
              <w:rPr>
                <w:caps/>
                <w:sz w:val="22"/>
              </w:rPr>
              <w:t>Ы</w:t>
            </w:r>
          </w:p>
          <w:p w:rsidR="00C50880" w:rsidRDefault="00C50880" w:rsidP="00317634">
            <w:pPr>
              <w:pStyle w:val="1"/>
              <w:tabs>
                <w:tab w:val="left" w:pos="4298"/>
              </w:tabs>
              <w:spacing w:line="276" w:lineRule="auto"/>
              <w:rPr>
                <w:szCs w:val="24"/>
              </w:rPr>
            </w:pPr>
            <w:r>
              <w:rPr>
                <w:bCs/>
                <w:caps/>
                <w:sz w:val="22"/>
              </w:rPr>
              <w:t>ТАБЫ</w:t>
            </w:r>
            <w:proofErr w:type="gramStart"/>
            <w:r>
              <w:rPr>
                <w:bCs/>
                <w:caps/>
                <w:sz w:val="22"/>
              </w:rPr>
              <w:t>O</w:t>
            </w:r>
            <w:proofErr w:type="gramEnd"/>
            <w:r>
              <w:rPr>
                <w:bCs/>
                <w:caps/>
                <w:sz w:val="22"/>
              </w:rPr>
              <w:t xml:space="preserve"> КОМИССИЯЗЫ</w:t>
            </w:r>
          </w:p>
        </w:tc>
      </w:tr>
      <w:tr w:rsidR="00C50880" w:rsidTr="00317634">
        <w:trPr>
          <w:gridBefore w:val="1"/>
          <w:wBefore w:w="12" w:type="dxa"/>
          <w:cantSplit/>
          <w:trHeight w:val="510"/>
        </w:trPr>
        <w:tc>
          <w:tcPr>
            <w:tcW w:w="9468" w:type="dxa"/>
            <w:gridSpan w:val="4"/>
          </w:tcPr>
          <w:p w:rsidR="00C50880" w:rsidRDefault="00C50880" w:rsidP="00317634">
            <w:pPr>
              <w:pStyle w:val="a5"/>
              <w:jc w:val="center"/>
              <w:rPr>
                <w:sz w:val="20"/>
              </w:rPr>
            </w:pPr>
          </w:p>
          <w:p w:rsidR="00C50880" w:rsidRPr="009A5E00" w:rsidRDefault="00C50880" w:rsidP="00317634">
            <w:pPr>
              <w:pStyle w:val="a5"/>
              <w:jc w:val="center"/>
              <w:rPr>
                <w:sz w:val="20"/>
              </w:rPr>
            </w:pPr>
            <w:r w:rsidRPr="009A5E00">
              <w:rPr>
                <w:sz w:val="20"/>
              </w:rPr>
              <w:t xml:space="preserve">С ПОЛНОМОЧИЯМИ ОКРУЖНОЙ ИЗБИРАТЕЛЬНОЙ КОМИССИИ ПО ДОПОЛНИТЕЛЬНЫМ ВЫБОРАМ </w:t>
            </w:r>
            <w:proofErr w:type="gramStart"/>
            <w:r w:rsidRPr="009A5E00">
              <w:rPr>
                <w:sz w:val="20"/>
              </w:rPr>
              <w:t xml:space="preserve">ДЕПУТАТОВ </w:t>
            </w:r>
            <w:r w:rsidRPr="009A5E00">
              <w:rPr>
                <w:sz w:val="20"/>
                <w:szCs w:val="20"/>
              </w:rPr>
              <w:t>СОВЕТА ДЕПУТАТОВ ГОРОДА СОРСКА ШЕСТОГО СОЗЫВА</w:t>
            </w:r>
            <w:proofErr w:type="gramEnd"/>
            <w:r w:rsidRPr="009A5E00">
              <w:rPr>
                <w:sz w:val="20"/>
              </w:rPr>
              <w:t xml:space="preserve"> ПО ОДНОМАНДАТНЫМ ИЗБИРАТЕЛЬНЫМ ОКРУГАМ №№3,10 </w:t>
            </w:r>
          </w:p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szCs w:val="22"/>
                <w:lang w:val="en-US"/>
              </w:rPr>
            </w:pPr>
            <w:r>
              <w:rPr>
                <w:b/>
                <w:bCs/>
                <w:sz w:val="32"/>
                <w:szCs w:val="22"/>
              </w:rPr>
              <w:t xml:space="preserve">ПОСТАНОВЛЕНИЕ </w:t>
            </w:r>
          </w:p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jc w:val="center"/>
              <w:rPr>
                <w:b/>
                <w:bCs/>
                <w:sz w:val="32"/>
                <w:lang w:val="en-US"/>
              </w:rPr>
            </w:pPr>
          </w:p>
        </w:tc>
      </w:tr>
      <w:tr w:rsidR="00C50880" w:rsidRPr="00B021A5" w:rsidTr="00317634">
        <w:trPr>
          <w:cantSplit/>
        </w:trPr>
        <w:tc>
          <w:tcPr>
            <w:tcW w:w="5160" w:type="dxa"/>
            <w:gridSpan w:val="3"/>
            <w:hideMark/>
          </w:tcPr>
          <w:p w:rsidR="00C50880" w:rsidRPr="00C87F11" w:rsidRDefault="00C50880" w:rsidP="00317634">
            <w:pPr>
              <w:pStyle w:val="2"/>
              <w:tabs>
                <w:tab w:val="left" w:pos="4298"/>
              </w:tabs>
              <w:spacing w:before="0" w:after="0" w:line="360" w:lineRule="auto"/>
              <w:ind w:firstLine="34"/>
              <w:jc w:val="left"/>
              <w:rPr>
                <w:b w:val="0"/>
                <w:szCs w:val="28"/>
                <w:u w:val="single"/>
              </w:rPr>
            </w:pPr>
            <w:r w:rsidRPr="00C87F11">
              <w:rPr>
                <w:b w:val="0"/>
                <w:szCs w:val="28"/>
                <w:u w:val="single"/>
              </w:rPr>
              <w:t>23 июля 2019 года</w:t>
            </w:r>
          </w:p>
          <w:p w:rsidR="00C50880" w:rsidRPr="000528A9" w:rsidRDefault="00C50880" w:rsidP="00317634">
            <w:pPr>
              <w:tabs>
                <w:tab w:val="left" w:pos="4298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C87F11">
              <w:rPr>
                <w:sz w:val="24"/>
                <w:szCs w:val="24"/>
              </w:rPr>
              <w:t xml:space="preserve">                                                                            </w:t>
            </w:r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87F11">
              <w:rPr>
                <w:rFonts w:ascii="Times New Roman" w:hAnsi="Times New Roman" w:cs="Times New Roman"/>
                <w:sz w:val="24"/>
                <w:szCs w:val="24"/>
              </w:rPr>
              <w:t>орск</w:t>
            </w:r>
          </w:p>
        </w:tc>
        <w:tc>
          <w:tcPr>
            <w:tcW w:w="4320" w:type="dxa"/>
            <w:gridSpan w:val="2"/>
          </w:tcPr>
          <w:p w:rsidR="00C50880" w:rsidRPr="00B021A5" w:rsidRDefault="00C50880" w:rsidP="00317634">
            <w:pPr>
              <w:pStyle w:val="2"/>
              <w:tabs>
                <w:tab w:val="left" w:pos="4298"/>
              </w:tabs>
              <w:spacing w:before="0" w:after="0" w:line="276" w:lineRule="auto"/>
              <w:jc w:val="right"/>
              <w:rPr>
                <w:b w:val="0"/>
                <w:bCs/>
                <w:szCs w:val="28"/>
                <w:u w:val="single"/>
              </w:rPr>
            </w:pPr>
            <w:r w:rsidRPr="00B021A5">
              <w:rPr>
                <w:b w:val="0"/>
                <w:bCs/>
                <w:szCs w:val="28"/>
                <w:u w:val="single"/>
              </w:rPr>
              <w:t xml:space="preserve">№ 102/430-4 </w:t>
            </w:r>
          </w:p>
          <w:p w:rsidR="00C50880" w:rsidRPr="00B021A5" w:rsidRDefault="00C50880" w:rsidP="00317634">
            <w:pPr>
              <w:tabs>
                <w:tab w:val="left" w:pos="4298"/>
              </w:tabs>
            </w:pPr>
          </w:p>
        </w:tc>
      </w:tr>
    </w:tbl>
    <w:p w:rsidR="00C50880" w:rsidRDefault="00C50880" w:rsidP="00C50880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регистрации Голубева Дмитрия Павловича</w:t>
      </w:r>
      <w:r w:rsidRPr="0037003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кандидатом </w:t>
      </w:r>
    </w:p>
    <w:p w:rsidR="00C50880" w:rsidRDefault="00C50880" w:rsidP="00C50880">
      <w:pPr>
        <w:tabs>
          <w:tab w:val="left" w:pos="4298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депутаты </w:t>
      </w:r>
      <w:proofErr w:type="gramStart"/>
      <w:r w:rsidRPr="00323265">
        <w:rPr>
          <w:rFonts w:ascii="Times New Roman" w:hAnsi="Times New Roman" w:cs="Times New Roman"/>
          <w:b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b/>
          <w:sz w:val="28"/>
          <w:szCs w:val="28"/>
        </w:rPr>
        <w:t>депутатов города Сорска шестого</w:t>
      </w:r>
      <w:r w:rsidRPr="00323265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  <w:proofErr w:type="gramEnd"/>
      <w:r w:rsidRPr="00323265">
        <w:rPr>
          <w:rFonts w:ascii="Times New Roman" w:hAnsi="Times New Roman" w:cs="Times New Roman"/>
          <w:b/>
          <w:bCs/>
          <w:sz w:val="28"/>
          <w:szCs w:val="28"/>
        </w:rPr>
        <w:t xml:space="preserve"> по одномандатному избирательному округу № </w:t>
      </w: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</w:p>
    <w:p w:rsidR="00C50880" w:rsidRPr="00323265" w:rsidRDefault="00C50880" w:rsidP="00C50880">
      <w:pPr>
        <w:tabs>
          <w:tab w:val="left" w:pos="4298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0880" w:rsidRDefault="00C50880" w:rsidP="00C50880">
      <w:pPr>
        <w:pStyle w:val="a5"/>
        <w:spacing w:line="360" w:lineRule="auto"/>
        <w:ind w:left="0" w:firstLine="708"/>
        <w:jc w:val="both"/>
        <w:rPr>
          <w:b/>
          <w:i/>
          <w:sz w:val="28"/>
          <w:szCs w:val="28"/>
        </w:rPr>
      </w:pPr>
      <w:proofErr w:type="gramStart"/>
      <w:r>
        <w:rPr>
          <w:sz w:val="28"/>
          <w:szCs w:val="28"/>
        </w:rPr>
        <w:t>Проверив соответствие порядка выдвижения кандидата в депутаты С</w:t>
      </w:r>
      <w:r w:rsidRPr="00323265">
        <w:rPr>
          <w:sz w:val="28"/>
          <w:szCs w:val="28"/>
        </w:rPr>
        <w:t xml:space="preserve">овета </w:t>
      </w:r>
      <w:r>
        <w:rPr>
          <w:sz w:val="28"/>
          <w:szCs w:val="28"/>
        </w:rPr>
        <w:t>депутатов города Сорска шестого</w:t>
      </w:r>
      <w:r w:rsidRPr="00323265">
        <w:rPr>
          <w:sz w:val="28"/>
          <w:szCs w:val="28"/>
        </w:rPr>
        <w:t xml:space="preserve"> 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 xml:space="preserve">10 </w:t>
      </w:r>
      <w:r>
        <w:rPr>
          <w:sz w:val="28"/>
          <w:szCs w:val="28"/>
        </w:rPr>
        <w:t>Голубева Дмитрия Павловича</w:t>
      </w:r>
      <w:r w:rsidRPr="00370037">
        <w:rPr>
          <w:sz w:val="28"/>
          <w:szCs w:val="28"/>
        </w:rPr>
        <w:t>, выдвинуто</w:t>
      </w:r>
      <w:r>
        <w:rPr>
          <w:sz w:val="28"/>
          <w:szCs w:val="28"/>
        </w:rPr>
        <w:t>го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>ХАКАССКИМ РЕСПУБЛИКАНСКИМ</w:t>
      </w:r>
      <w:r w:rsidRPr="00370037">
        <w:rPr>
          <w:sz w:val="28"/>
          <w:szCs w:val="28"/>
        </w:rPr>
        <w:t xml:space="preserve"> ОТДЕЛЕНИЕМ Политической партии </w:t>
      </w:r>
      <w:r>
        <w:rPr>
          <w:b/>
          <w:sz w:val="28"/>
          <w:szCs w:val="28"/>
        </w:rPr>
        <w:t>КОММУНИСТИЧЕСКАЯ  ПАРТИЯ КОММУНИСТЫ РОССИИ</w:t>
      </w:r>
      <w:r w:rsidRPr="0037003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требованиям статьи 22 </w:t>
      </w:r>
      <w:r w:rsidRPr="00672EC4">
        <w:rPr>
          <w:sz w:val="28"/>
          <w:szCs w:val="28"/>
        </w:rPr>
        <w:t xml:space="preserve">Закона Республики Хакасия «О выборах </w:t>
      </w:r>
      <w:r>
        <w:rPr>
          <w:sz w:val="28"/>
          <w:szCs w:val="28"/>
        </w:rPr>
        <w:t>глав муниципальных образований и депутатов представительных органов муниципальных образований Республик</w:t>
      </w:r>
      <w:r w:rsidRPr="00672EC4">
        <w:rPr>
          <w:sz w:val="28"/>
          <w:szCs w:val="28"/>
        </w:rPr>
        <w:t>и Хакасия»</w:t>
      </w:r>
      <w:r>
        <w:rPr>
          <w:sz w:val="28"/>
          <w:szCs w:val="28"/>
        </w:rPr>
        <w:t xml:space="preserve"> (далее - Закона Республики Хакасия), а также достоверность сведений, содержащихся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документах, представленных в соответствии со статьей 29 закона Республики Хакасия для регистрации кандидатом в депутаты Совета депутатов города Сорска шестого </w:t>
      </w:r>
      <w:r w:rsidRPr="00323265">
        <w:rPr>
          <w:sz w:val="28"/>
          <w:szCs w:val="28"/>
        </w:rPr>
        <w:t>созыва</w:t>
      </w:r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10,</w:t>
      </w:r>
      <w:r>
        <w:rPr>
          <w:sz w:val="28"/>
          <w:szCs w:val="28"/>
        </w:rPr>
        <w:t xml:space="preserve"> на основании статьи 38 Федерального закона </w:t>
      </w:r>
      <w:r>
        <w:rPr>
          <w:sz w:val="28"/>
          <w:szCs w:val="20"/>
        </w:rPr>
        <w:t>«Об основных гарантиях избирательных прав и права на участие в референдуме граждан Российской Федерации», статьи</w:t>
      </w:r>
      <w:r>
        <w:rPr>
          <w:sz w:val="28"/>
          <w:szCs w:val="28"/>
        </w:rPr>
        <w:t xml:space="preserve"> 31 Закона Республики Хакасия, </w:t>
      </w:r>
      <w:r w:rsidRPr="00370037">
        <w:rPr>
          <w:sz w:val="28"/>
          <w:szCs w:val="28"/>
        </w:rPr>
        <w:t>постановления Избирательной комиссии Республики Хакасия от 21 июня 2019</w:t>
      </w:r>
      <w:proofErr w:type="gramEnd"/>
      <w:r w:rsidRPr="00370037">
        <w:rPr>
          <w:sz w:val="28"/>
          <w:szCs w:val="28"/>
        </w:rPr>
        <w:t xml:space="preserve"> года № 128/799-7 «О возложении на территориальные избирательные комиссии Республики Хакасия полномочий окружных избирательных комиссий по </w:t>
      </w:r>
      <w:r w:rsidRPr="00370037">
        <w:rPr>
          <w:sz w:val="28"/>
          <w:szCs w:val="28"/>
        </w:rPr>
        <w:lastRenderedPageBreak/>
        <w:t xml:space="preserve">выборам депутатов представительных органов муниципальных образований в Республике Хакасия, назначенных на единый день голосования 8 сентября 2019 года», </w:t>
      </w:r>
      <w:r>
        <w:rPr>
          <w:sz w:val="28"/>
          <w:szCs w:val="28"/>
        </w:rPr>
        <w:t xml:space="preserve">территориальная избирательная комиссия города Сорска </w:t>
      </w:r>
      <w:r>
        <w:rPr>
          <w:b/>
          <w:i/>
          <w:sz w:val="28"/>
          <w:szCs w:val="28"/>
        </w:rPr>
        <w:t>постановляет:</w:t>
      </w:r>
    </w:p>
    <w:p w:rsidR="00C50880" w:rsidRDefault="00C50880" w:rsidP="00C50880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Зарегистрировать кандидата в депутаты </w:t>
      </w:r>
      <w:proofErr w:type="gramStart"/>
      <w:r w:rsidRPr="00323265">
        <w:rPr>
          <w:sz w:val="28"/>
          <w:szCs w:val="28"/>
        </w:rPr>
        <w:t xml:space="preserve">Совета </w:t>
      </w:r>
      <w:r>
        <w:rPr>
          <w:sz w:val="28"/>
          <w:szCs w:val="28"/>
        </w:rPr>
        <w:t xml:space="preserve">депутатов города Сорска шестого </w:t>
      </w:r>
      <w:r w:rsidRPr="00323265">
        <w:rPr>
          <w:sz w:val="28"/>
          <w:szCs w:val="28"/>
        </w:rPr>
        <w:t>созыва</w:t>
      </w:r>
      <w:proofErr w:type="gramEnd"/>
      <w:r w:rsidRPr="00323265">
        <w:rPr>
          <w:bCs/>
          <w:sz w:val="28"/>
          <w:szCs w:val="28"/>
        </w:rPr>
        <w:t xml:space="preserve"> по одномандатному избирательному округу № </w:t>
      </w:r>
      <w:r>
        <w:rPr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Голубева Дмитрия Павловича</w:t>
      </w:r>
      <w:r w:rsidRPr="00BC5BEC">
        <w:rPr>
          <w:sz w:val="28"/>
          <w:szCs w:val="28"/>
        </w:rPr>
        <w:t>,</w:t>
      </w:r>
      <w:r w:rsidRPr="00BC5BEC">
        <w:rPr>
          <w:bCs/>
          <w:sz w:val="28"/>
          <w:szCs w:val="28"/>
        </w:rPr>
        <w:t xml:space="preserve"> 19</w:t>
      </w:r>
      <w:r>
        <w:rPr>
          <w:bCs/>
          <w:sz w:val="28"/>
          <w:szCs w:val="28"/>
        </w:rPr>
        <w:t>86</w:t>
      </w:r>
      <w:r w:rsidRPr="00BC5BEC">
        <w:rPr>
          <w:bCs/>
          <w:sz w:val="28"/>
          <w:szCs w:val="28"/>
        </w:rPr>
        <w:t xml:space="preserve"> года рождения, </w:t>
      </w:r>
      <w:r w:rsidRPr="00370037">
        <w:rPr>
          <w:sz w:val="28"/>
          <w:szCs w:val="28"/>
        </w:rPr>
        <w:t>выдвинуто</w:t>
      </w:r>
      <w:r>
        <w:rPr>
          <w:sz w:val="28"/>
          <w:szCs w:val="28"/>
        </w:rPr>
        <w:t>го</w:t>
      </w:r>
      <w:r w:rsidRPr="00370037">
        <w:rPr>
          <w:sz w:val="28"/>
          <w:szCs w:val="28"/>
        </w:rPr>
        <w:t xml:space="preserve"> </w:t>
      </w:r>
      <w:r>
        <w:rPr>
          <w:sz w:val="28"/>
          <w:szCs w:val="28"/>
        </w:rPr>
        <w:t>ХАКАССКИМ РЕСПУБЛИКАНСКИМ</w:t>
      </w:r>
      <w:r w:rsidRPr="00370037">
        <w:rPr>
          <w:sz w:val="28"/>
          <w:szCs w:val="28"/>
        </w:rPr>
        <w:t xml:space="preserve"> ОТДЕЛЕНИЕМ Политической партии </w:t>
      </w:r>
      <w:r>
        <w:rPr>
          <w:b/>
          <w:sz w:val="28"/>
          <w:szCs w:val="28"/>
        </w:rPr>
        <w:t xml:space="preserve">КОММУНИСТИЧЕСКАЯ  ПАРТИЯ КОММУНИСТЫ РОССИИ </w:t>
      </w:r>
      <w:r w:rsidRPr="000D0117">
        <w:rPr>
          <w:sz w:val="28"/>
          <w:szCs w:val="28"/>
        </w:rPr>
        <w:t>23 июля 2019 года в 16 часов 40минут</w:t>
      </w:r>
      <w:r>
        <w:rPr>
          <w:bCs/>
          <w:sz w:val="28"/>
          <w:szCs w:val="28"/>
        </w:rPr>
        <w:t>.</w:t>
      </w:r>
    </w:p>
    <w:p w:rsidR="00C50880" w:rsidRDefault="00C50880" w:rsidP="00C50880">
      <w:pPr>
        <w:pStyle w:val="21"/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7537CB">
        <w:rPr>
          <w:sz w:val="28"/>
          <w:szCs w:val="28"/>
        </w:rPr>
        <w:t>Выдать зарегистрированному кандидату удостоверение о регистрации установленного образца</w:t>
      </w:r>
      <w:r>
        <w:rPr>
          <w:sz w:val="28"/>
          <w:szCs w:val="28"/>
        </w:rPr>
        <w:t>.</w:t>
      </w:r>
    </w:p>
    <w:p w:rsidR="00C50880" w:rsidRDefault="00C50880" w:rsidP="00C50880">
      <w:pPr>
        <w:tabs>
          <w:tab w:val="num" w:pos="0"/>
          <w:tab w:val="left" w:pos="1080"/>
          <w:tab w:val="left" w:pos="4298"/>
        </w:tabs>
        <w:spacing w:after="0" w:line="36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5B7A7B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</w:t>
      </w:r>
      <w:r>
        <w:rPr>
          <w:rFonts w:ascii="Times New Roman" w:hAnsi="Times New Roman" w:cs="Times New Roman"/>
          <w:sz w:val="28"/>
          <w:szCs w:val="28"/>
        </w:rPr>
        <w:t xml:space="preserve">СМИ и </w:t>
      </w:r>
      <w:r w:rsidRPr="00206C8E">
        <w:rPr>
          <w:rFonts w:ascii="Times New Roman" w:hAnsi="Times New Roman" w:cs="Times New Roman"/>
          <w:sz w:val="28"/>
          <w:szCs w:val="28"/>
        </w:rPr>
        <w:t xml:space="preserve">разместить настоящее постановление на странице территориальной избирательной </w:t>
      </w:r>
      <w:proofErr w:type="gramStart"/>
      <w:r w:rsidRPr="00206C8E">
        <w:rPr>
          <w:rFonts w:ascii="Times New Roman" w:hAnsi="Times New Roman" w:cs="Times New Roman"/>
          <w:sz w:val="28"/>
          <w:szCs w:val="28"/>
        </w:rPr>
        <w:t>комиссии Интернет-сайта Администрации города Сорска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50880" w:rsidRDefault="00C50880" w:rsidP="00C50880">
      <w:pPr>
        <w:pStyle w:val="21"/>
        <w:tabs>
          <w:tab w:val="left" w:pos="1080"/>
          <w:tab w:val="left" w:pos="4298"/>
        </w:tabs>
        <w:spacing w:after="0" w:line="360" w:lineRule="auto"/>
        <w:ind w:firstLine="708"/>
        <w:jc w:val="both"/>
        <w:rPr>
          <w:sz w:val="28"/>
          <w:szCs w:val="28"/>
        </w:rPr>
      </w:pPr>
    </w:p>
    <w:p w:rsidR="00C50880" w:rsidRDefault="00C50880" w:rsidP="00C50880">
      <w:pPr>
        <w:pStyle w:val="a5"/>
        <w:tabs>
          <w:tab w:val="left" w:pos="4298"/>
        </w:tabs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5353"/>
        <w:gridCol w:w="3827"/>
      </w:tblGrid>
      <w:tr w:rsidR="00C50880" w:rsidTr="00317634">
        <w:tc>
          <w:tcPr>
            <w:tcW w:w="5353" w:type="dxa"/>
          </w:tcPr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Председатель комиссии</w:t>
            </w:r>
          </w:p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</w:p>
        </w:tc>
        <w:tc>
          <w:tcPr>
            <w:tcW w:w="3827" w:type="dxa"/>
            <w:hideMark/>
          </w:tcPr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Т.Н.Борисова</w:t>
            </w:r>
          </w:p>
        </w:tc>
      </w:tr>
      <w:tr w:rsidR="00C50880" w:rsidTr="00317634">
        <w:tc>
          <w:tcPr>
            <w:tcW w:w="5353" w:type="dxa"/>
            <w:hideMark/>
          </w:tcPr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Секретарь комиссии</w:t>
            </w:r>
          </w:p>
        </w:tc>
        <w:tc>
          <w:tcPr>
            <w:tcW w:w="3827" w:type="dxa"/>
            <w:hideMark/>
          </w:tcPr>
          <w:p w:rsidR="00C50880" w:rsidRDefault="00C50880" w:rsidP="00317634">
            <w:pPr>
              <w:pStyle w:val="a3"/>
              <w:tabs>
                <w:tab w:val="left" w:pos="4298"/>
              </w:tabs>
              <w:spacing w:line="276" w:lineRule="auto"/>
              <w:jc w:val="right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Е.В.Соловьева</w:t>
            </w:r>
          </w:p>
        </w:tc>
      </w:tr>
    </w:tbl>
    <w:p w:rsidR="00C50880" w:rsidRDefault="00C50880" w:rsidP="00C50880">
      <w:pPr>
        <w:pStyle w:val="a5"/>
        <w:tabs>
          <w:tab w:val="left" w:pos="4298"/>
        </w:tabs>
        <w:spacing w:after="0" w:line="360" w:lineRule="auto"/>
        <w:ind w:left="0"/>
        <w:rPr>
          <w:sz w:val="28"/>
          <w:szCs w:val="28"/>
        </w:rPr>
      </w:pPr>
    </w:p>
    <w:p w:rsidR="00416A7E" w:rsidRDefault="00416A7E"/>
    <w:sectPr w:rsidR="00416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KhakCyr Times">
    <w:panose1 w:val="020B0500000000000000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C50880"/>
    <w:rsid w:val="00416A7E"/>
    <w:rsid w:val="00C50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50880"/>
    <w:pPr>
      <w:keepNext/>
      <w:spacing w:after="0" w:line="240" w:lineRule="auto"/>
      <w:jc w:val="center"/>
      <w:outlineLvl w:val="0"/>
    </w:pPr>
    <w:rPr>
      <w:rFonts w:ascii="KhakCyr Times" w:eastAsia="Times New Roman" w:hAnsi="KhakCyr Times" w:cs="Times New Roman"/>
      <w:b/>
      <w:sz w:val="20"/>
      <w:szCs w:val="23"/>
    </w:rPr>
  </w:style>
  <w:style w:type="paragraph" w:styleId="2">
    <w:name w:val="heading 2"/>
    <w:basedOn w:val="a"/>
    <w:next w:val="a"/>
    <w:link w:val="20"/>
    <w:semiHidden/>
    <w:unhideWhenUsed/>
    <w:qFormat/>
    <w:rsid w:val="00C50880"/>
    <w:pPr>
      <w:keepNext/>
      <w:spacing w:before="240" w:after="24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C50880"/>
    <w:pPr>
      <w:keepNext/>
      <w:spacing w:after="0" w:line="240" w:lineRule="auto"/>
      <w:ind w:firstLine="12"/>
      <w:jc w:val="center"/>
      <w:outlineLvl w:val="3"/>
    </w:pPr>
    <w:rPr>
      <w:rFonts w:ascii="KhakCyr Times" w:eastAsia="Times New Roman" w:hAnsi="KhakCyr Times" w:cs="Times New Roman"/>
      <w:b/>
      <w:bCs/>
      <w:sz w:val="20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0880"/>
    <w:rPr>
      <w:rFonts w:ascii="KhakCyr Times" w:eastAsia="Times New Roman" w:hAnsi="KhakCyr Times" w:cs="Times New Roman"/>
      <w:b/>
      <w:sz w:val="20"/>
      <w:szCs w:val="23"/>
    </w:rPr>
  </w:style>
  <w:style w:type="character" w:customStyle="1" w:styleId="20">
    <w:name w:val="Заголовок 2 Знак"/>
    <w:basedOn w:val="a0"/>
    <w:link w:val="2"/>
    <w:semiHidden/>
    <w:rsid w:val="00C50880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40">
    <w:name w:val="Заголовок 4 Знак"/>
    <w:basedOn w:val="a0"/>
    <w:link w:val="4"/>
    <w:rsid w:val="00C50880"/>
    <w:rPr>
      <w:rFonts w:ascii="KhakCyr Times" w:eastAsia="Times New Roman" w:hAnsi="KhakCyr Times" w:cs="Times New Roman"/>
      <w:b/>
      <w:bCs/>
      <w:sz w:val="20"/>
      <w:szCs w:val="23"/>
    </w:rPr>
  </w:style>
  <w:style w:type="paragraph" w:styleId="a3">
    <w:name w:val="Body Text"/>
    <w:basedOn w:val="a"/>
    <w:link w:val="a4"/>
    <w:unhideWhenUsed/>
    <w:rsid w:val="00C508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C508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unhideWhenUsed/>
    <w:rsid w:val="00C5088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50880"/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nhideWhenUsed/>
    <w:rsid w:val="00C5088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C50880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5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508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2263</Characters>
  <Application>Microsoft Office Word</Application>
  <DocSecurity>0</DocSecurity>
  <Lines>18</Lines>
  <Paragraphs>5</Paragraphs>
  <ScaleCrop>false</ScaleCrop>
  <Company>Microsoft</Company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2</cp:revision>
  <dcterms:created xsi:type="dcterms:W3CDTF">2019-07-25T03:30:00Z</dcterms:created>
  <dcterms:modified xsi:type="dcterms:W3CDTF">2019-07-25T03:30:00Z</dcterms:modified>
</cp:coreProperties>
</file>