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60" w:type="dxa"/>
        <w:tblInd w:w="-12" w:type="dxa"/>
        <w:tblLook w:val="04A0"/>
      </w:tblPr>
      <w:tblGrid>
        <w:gridCol w:w="4428"/>
        <w:gridCol w:w="1320"/>
        <w:gridCol w:w="4212"/>
      </w:tblGrid>
      <w:tr w:rsidR="00986AFD" w:rsidTr="003C0742">
        <w:trPr>
          <w:trHeight w:val="1134"/>
        </w:trPr>
        <w:tc>
          <w:tcPr>
            <w:tcW w:w="4428" w:type="dxa"/>
            <w:hideMark/>
          </w:tcPr>
          <w:p w:rsidR="00986AFD" w:rsidRDefault="00986AFD" w:rsidP="003C0742">
            <w:pPr>
              <w:pStyle w:val="4"/>
              <w:spacing w:line="276" w:lineRule="auto"/>
              <w:rPr>
                <w:sz w:val="22"/>
                <w:lang w:eastAsia="en-US"/>
              </w:rPr>
            </w:pPr>
            <w:r>
              <w:rPr>
                <w:bCs w:val="0"/>
                <w:sz w:val="22"/>
                <w:lang w:eastAsia="en-US"/>
              </w:rPr>
              <w:t>РЕСПУБЛИКА ХАКАСИЯ</w:t>
            </w:r>
          </w:p>
          <w:p w:rsidR="00986AFD" w:rsidRDefault="00986AFD" w:rsidP="003C0742">
            <w:pPr>
              <w:pStyle w:val="4"/>
              <w:spacing w:line="276" w:lineRule="auto"/>
              <w:rPr>
                <w:sz w:val="22"/>
                <w:lang w:eastAsia="en-US"/>
              </w:rPr>
            </w:pPr>
            <w:r>
              <w:rPr>
                <w:sz w:val="22"/>
                <w:lang w:eastAsia="en-US"/>
              </w:rPr>
              <w:t xml:space="preserve">ТЕРРИТОРИАЛЬНАЯ </w:t>
            </w:r>
          </w:p>
          <w:p w:rsidR="00986AFD" w:rsidRDefault="00986AFD" w:rsidP="003C0742">
            <w:pPr>
              <w:pStyle w:val="4"/>
              <w:spacing w:line="276" w:lineRule="auto"/>
              <w:rPr>
                <w:sz w:val="22"/>
                <w:lang w:eastAsia="en-US"/>
              </w:rPr>
            </w:pPr>
            <w:r>
              <w:rPr>
                <w:sz w:val="22"/>
                <w:lang w:eastAsia="en-US"/>
              </w:rPr>
              <w:t xml:space="preserve">ИЗБИРАТЕЛЬНАЯ КОМИССИЯ </w:t>
            </w:r>
          </w:p>
          <w:p w:rsidR="00986AFD" w:rsidRDefault="00986AFD" w:rsidP="003C0742">
            <w:pPr>
              <w:pStyle w:val="4"/>
              <w:spacing w:line="276" w:lineRule="auto"/>
              <w:rPr>
                <w:lang w:eastAsia="en-US"/>
              </w:rPr>
            </w:pPr>
            <w:r>
              <w:rPr>
                <w:sz w:val="22"/>
                <w:lang w:eastAsia="en-US"/>
              </w:rPr>
              <w:t>ГОРОДА СОРСКА</w:t>
            </w:r>
          </w:p>
        </w:tc>
        <w:tc>
          <w:tcPr>
            <w:tcW w:w="1320" w:type="dxa"/>
            <w:hideMark/>
          </w:tcPr>
          <w:p w:rsidR="00986AFD" w:rsidRDefault="00986AFD" w:rsidP="003C0742">
            <w:pPr>
              <w:jc w:val="center"/>
              <w:rPr>
                <w:rFonts w:ascii="KhakCyr Times" w:eastAsia="Times New Roman" w:hAnsi="KhakCyr Times" w:cs="Times New Roman"/>
                <w:sz w:val="24"/>
                <w:szCs w:val="24"/>
              </w:rPr>
            </w:pPr>
            <w:r>
              <w:rPr>
                <w:rFonts w:ascii="KhakCyr Times" w:hAnsi="KhakCyr Times"/>
                <w:noProof/>
                <w:lang w:eastAsia="ru-RU"/>
              </w:rPr>
              <w:drawing>
                <wp:inline distT="0" distB="0" distL="0" distR="0">
                  <wp:extent cx="676275" cy="704850"/>
                  <wp:effectExtent l="0" t="0" r="9525" b="0"/>
                  <wp:docPr id="5" name="Рисунок 5" descr="Описание: Описание: Герб Хакасии 2007_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Хакасии 2007_чб"/>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6275" cy="704850"/>
                          </a:xfrm>
                          <a:prstGeom prst="rect">
                            <a:avLst/>
                          </a:prstGeom>
                          <a:noFill/>
                          <a:ln>
                            <a:noFill/>
                          </a:ln>
                        </pic:spPr>
                      </pic:pic>
                    </a:graphicData>
                  </a:graphic>
                </wp:inline>
              </w:drawing>
            </w:r>
          </w:p>
        </w:tc>
        <w:tc>
          <w:tcPr>
            <w:tcW w:w="4212" w:type="dxa"/>
            <w:hideMark/>
          </w:tcPr>
          <w:p w:rsidR="00986AFD" w:rsidRDefault="00986AFD" w:rsidP="003C0742">
            <w:pPr>
              <w:pStyle w:val="1"/>
              <w:spacing w:line="276" w:lineRule="auto"/>
              <w:rPr>
                <w:caps/>
                <w:sz w:val="22"/>
                <w:lang w:eastAsia="en-US"/>
              </w:rPr>
            </w:pPr>
            <w:r>
              <w:rPr>
                <w:caps/>
                <w:sz w:val="22"/>
                <w:lang w:eastAsia="en-US"/>
              </w:rPr>
              <w:t>Хакас Республиказы</w:t>
            </w:r>
          </w:p>
          <w:p w:rsidR="00986AFD" w:rsidRDefault="00986AFD" w:rsidP="003C0742">
            <w:pPr>
              <w:jc w:val="center"/>
              <w:rPr>
                <w:rFonts w:ascii="KhakCyr Times" w:hAnsi="KhakCyr Times"/>
                <w:b/>
                <w:bCs/>
                <w:sz w:val="24"/>
              </w:rPr>
            </w:pPr>
            <w:r>
              <w:rPr>
                <w:rFonts w:ascii="KhakCyr Times" w:hAnsi="KhakCyr Times"/>
                <w:b/>
                <w:bCs/>
              </w:rPr>
              <w:t>СОРЫ</w:t>
            </w:r>
            <w:proofErr w:type="gramStart"/>
            <w:r>
              <w:rPr>
                <w:rFonts w:ascii="KhakCyr Times" w:hAnsi="KhakCyr Times"/>
                <w:b/>
                <w:bCs/>
              </w:rPr>
              <w:t>O</w:t>
            </w:r>
            <w:proofErr w:type="gramEnd"/>
            <w:r>
              <w:rPr>
                <w:rFonts w:ascii="KhakCyr Times" w:hAnsi="KhakCyr Times"/>
                <w:b/>
                <w:bCs/>
              </w:rPr>
              <w:t xml:space="preserve"> ГОРОДТЫA</w:t>
            </w:r>
          </w:p>
          <w:p w:rsidR="00986AFD" w:rsidRDefault="00986AFD" w:rsidP="003C0742">
            <w:pPr>
              <w:pStyle w:val="1"/>
              <w:framePr w:hSpace="180" w:wrap="around" w:vAnchor="text" w:hAnchor="margin" w:y="-82"/>
              <w:spacing w:line="276" w:lineRule="auto"/>
              <w:rPr>
                <w:caps/>
                <w:sz w:val="22"/>
                <w:lang w:eastAsia="en-US"/>
              </w:rPr>
            </w:pPr>
            <w:r>
              <w:rPr>
                <w:caps/>
                <w:sz w:val="22"/>
                <w:lang w:eastAsia="en-US"/>
              </w:rPr>
              <w:t>ОРЫНДА</w:t>
            </w:r>
            <w:proofErr w:type="gramStart"/>
            <w:r>
              <w:rPr>
                <w:caps/>
                <w:sz w:val="22"/>
                <w:lang w:eastAsia="en-US"/>
              </w:rPr>
              <w:t>O</w:t>
            </w:r>
            <w:proofErr w:type="gramEnd"/>
            <w:r>
              <w:rPr>
                <w:caps/>
                <w:sz w:val="22"/>
                <w:lang w:eastAsia="en-US"/>
              </w:rPr>
              <w:t>Ы</w:t>
            </w:r>
          </w:p>
          <w:p w:rsidR="00986AFD" w:rsidRDefault="00986AFD" w:rsidP="003C0742">
            <w:pPr>
              <w:pStyle w:val="2"/>
              <w:spacing w:before="0" w:after="0" w:line="276" w:lineRule="auto"/>
              <w:rPr>
                <w:rFonts w:ascii="KhakCyr Times" w:hAnsi="KhakCyr Times"/>
                <w:szCs w:val="24"/>
                <w:lang w:eastAsia="en-US"/>
              </w:rPr>
            </w:pPr>
            <w:r>
              <w:rPr>
                <w:rFonts w:ascii="KhakCyr Times" w:hAnsi="KhakCyr Times"/>
                <w:sz w:val="22"/>
                <w:lang w:eastAsia="en-US"/>
              </w:rPr>
              <w:t>ТАБЫ</w:t>
            </w:r>
            <w:proofErr w:type="gramStart"/>
            <w:r>
              <w:rPr>
                <w:rFonts w:ascii="KhakCyr Times" w:hAnsi="KhakCyr Times"/>
                <w:sz w:val="22"/>
                <w:lang w:eastAsia="en-US"/>
              </w:rPr>
              <w:t>O</w:t>
            </w:r>
            <w:proofErr w:type="gramEnd"/>
            <w:r>
              <w:rPr>
                <w:rFonts w:ascii="KhakCyr Times" w:hAnsi="KhakCyr Times"/>
                <w:sz w:val="22"/>
                <w:lang w:eastAsia="en-US"/>
              </w:rPr>
              <w:t xml:space="preserve"> КОМИССИЯЗЫ</w:t>
            </w:r>
          </w:p>
        </w:tc>
      </w:tr>
    </w:tbl>
    <w:p w:rsidR="00986AFD" w:rsidRPr="00390783" w:rsidRDefault="00390783" w:rsidP="00986AFD">
      <w:pPr>
        <w:pStyle w:val="3"/>
        <w:jc w:val="center"/>
        <w:rPr>
          <w:rFonts w:ascii="Times New Roman" w:hAnsi="Times New Roman" w:cs="Times New Roman"/>
          <w:bCs w:val="0"/>
          <w:color w:val="auto"/>
        </w:rPr>
      </w:pPr>
      <w:r w:rsidRPr="00390783">
        <w:rPr>
          <w:rFonts w:ascii="Times New Roman" w:hAnsi="Times New Roman" w:cs="Times New Roman"/>
          <w:bCs w:val="0"/>
          <w:color w:val="auto"/>
          <w:sz w:val="32"/>
          <w:szCs w:val="28"/>
        </w:rPr>
        <w:t>ПОСТАНОВЛЕНИЕ</w:t>
      </w:r>
    </w:p>
    <w:tbl>
      <w:tblPr>
        <w:tblW w:w="10875" w:type="dxa"/>
        <w:tblInd w:w="-34" w:type="dxa"/>
        <w:tblLayout w:type="fixed"/>
        <w:tblLook w:val="04A0"/>
      </w:tblPr>
      <w:tblGrid>
        <w:gridCol w:w="4601"/>
        <w:gridCol w:w="1495"/>
        <w:gridCol w:w="4779"/>
      </w:tblGrid>
      <w:tr w:rsidR="009B1B3A" w:rsidRPr="009B1B3A" w:rsidTr="003C0742">
        <w:trPr>
          <w:trHeight w:val="533"/>
        </w:trPr>
        <w:tc>
          <w:tcPr>
            <w:tcW w:w="4601" w:type="dxa"/>
            <w:hideMark/>
          </w:tcPr>
          <w:p w:rsidR="00986AFD" w:rsidRPr="009B1B3A" w:rsidRDefault="00203E36" w:rsidP="009B1B3A">
            <w:pPr>
              <w:spacing w:before="60"/>
              <w:rPr>
                <w:rFonts w:ascii="Times New Roman" w:eastAsia="Times New Roman" w:hAnsi="Times New Roman" w:cs="Times New Roman"/>
                <w:sz w:val="28"/>
                <w:szCs w:val="28"/>
                <w:u w:val="single"/>
              </w:rPr>
            </w:pPr>
            <w:r>
              <w:rPr>
                <w:rFonts w:ascii="Times New Roman" w:hAnsi="Times New Roman" w:cs="Times New Roman"/>
                <w:sz w:val="28"/>
                <w:szCs w:val="28"/>
                <w:u w:val="single"/>
              </w:rPr>
              <w:t>05</w:t>
            </w:r>
            <w:r w:rsidR="009B1B3A" w:rsidRPr="009B1B3A">
              <w:rPr>
                <w:rFonts w:ascii="Times New Roman" w:hAnsi="Times New Roman" w:cs="Times New Roman"/>
                <w:sz w:val="28"/>
                <w:szCs w:val="28"/>
                <w:u w:val="single"/>
              </w:rPr>
              <w:t xml:space="preserve"> сентября</w:t>
            </w:r>
            <w:r w:rsidR="00986AFD" w:rsidRPr="009B1B3A">
              <w:rPr>
                <w:rFonts w:ascii="Times New Roman" w:hAnsi="Times New Roman" w:cs="Times New Roman"/>
                <w:sz w:val="28"/>
                <w:szCs w:val="28"/>
                <w:u w:val="single"/>
              </w:rPr>
              <w:t xml:space="preserve"> 2019 года</w:t>
            </w:r>
          </w:p>
        </w:tc>
        <w:tc>
          <w:tcPr>
            <w:tcW w:w="1495" w:type="dxa"/>
          </w:tcPr>
          <w:p w:rsidR="00986AFD" w:rsidRPr="009B1B3A" w:rsidRDefault="00986AFD" w:rsidP="003C0742">
            <w:pPr>
              <w:spacing w:before="60"/>
              <w:rPr>
                <w:rFonts w:ascii="Times New Roman" w:eastAsia="Times New Roman" w:hAnsi="Times New Roman" w:cs="Times New Roman"/>
                <w:sz w:val="28"/>
                <w:szCs w:val="28"/>
              </w:rPr>
            </w:pPr>
          </w:p>
        </w:tc>
        <w:tc>
          <w:tcPr>
            <w:tcW w:w="4779" w:type="dxa"/>
            <w:hideMark/>
          </w:tcPr>
          <w:p w:rsidR="00986AFD" w:rsidRPr="009B1B3A" w:rsidRDefault="00986AFD" w:rsidP="00030FAB">
            <w:pPr>
              <w:pStyle w:val="4"/>
              <w:spacing w:line="276" w:lineRule="auto"/>
              <w:rPr>
                <w:rFonts w:ascii="Times New Roman" w:hAnsi="Times New Roman"/>
                <w:b w:val="0"/>
                <w:sz w:val="28"/>
                <w:szCs w:val="28"/>
                <w:u w:val="single"/>
                <w:lang w:eastAsia="en-US"/>
              </w:rPr>
            </w:pPr>
            <w:r w:rsidRPr="00030FAB">
              <w:rPr>
                <w:rFonts w:ascii="Times New Roman" w:hAnsi="Times New Roman"/>
                <w:b w:val="0"/>
                <w:sz w:val="28"/>
                <w:szCs w:val="28"/>
                <w:u w:val="single"/>
                <w:lang w:eastAsia="en-US"/>
              </w:rPr>
              <w:t xml:space="preserve">№ </w:t>
            </w:r>
            <w:r w:rsidR="00203E36">
              <w:rPr>
                <w:rFonts w:ascii="Times New Roman" w:hAnsi="Times New Roman"/>
                <w:b w:val="0"/>
                <w:sz w:val="28"/>
                <w:szCs w:val="28"/>
                <w:u w:val="single"/>
                <w:lang w:eastAsia="en-US"/>
              </w:rPr>
              <w:t>117</w:t>
            </w:r>
            <w:r w:rsidRPr="00030FAB">
              <w:rPr>
                <w:rFonts w:ascii="Times New Roman" w:hAnsi="Times New Roman"/>
                <w:b w:val="0"/>
                <w:sz w:val="28"/>
                <w:szCs w:val="28"/>
                <w:u w:val="single"/>
                <w:lang w:eastAsia="en-US"/>
              </w:rPr>
              <w:t>/</w:t>
            </w:r>
            <w:r w:rsidR="00030FAB" w:rsidRPr="00030FAB">
              <w:rPr>
                <w:rFonts w:ascii="Times New Roman" w:hAnsi="Times New Roman"/>
                <w:b w:val="0"/>
                <w:sz w:val="28"/>
                <w:szCs w:val="28"/>
                <w:u w:val="single"/>
                <w:lang w:eastAsia="en-US"/>
              </w:rPr>
              <w:t>492</w:t>
            </w:r>
            <w:r w:rsidRPr="00030FAB">
              <w:rPr>
                <w:rFonts w:ascii="Times New Roman" w:hAnsi="Times New Roman"/>
                <w:b w:val="0"/>
                <w:sz w:val="28"/>
                <w:szCs w:val="28"/>
                <w:u w:val="single"/>
                <w:lang w:eastAsia="en-US"/>
              </w:rPr>
              <w:t>-4</w:t>
            </w:r>
          </w:p>
        </w:tc>
      </w:tr>
      <w:tr w:rsidR="009B1B3A" w:rsidRPr="009B1B3A" w:rsidTr="003C0742">
        <w:trPr>
          <w:cantSplit/>
          <w:trHeight w:val="385"/>
        </w:trPr>
        <w:tc>
          <w:tcPr>
            <w:tcW w:w="10875" w:type="dxa"/>
            <w:gridSpan w:val="3"/>
          </w:tcPr>
          <w:p w:rsidR="00986AFD" w:rsidRPr="009B1B3A" w:rsidRDefault="00986AFD" w:rsidP="003C0742">
            <w:pPr>
              <w:spacing w:after="0"/>
              <w:jc w:val="center"/>
              <w:rPr>
                <w:rFonts w:ascii="Times New Roman" w:eastAsia="Times New Roman" w:hAnsi="Times New Roman" w:cs="Times New Roman"/>
                <w:sz w:val="28"/>
                <w:szCs w:val="28"/>
              </w:rPr>
            </w:pPr>
            <w:r w:rsidRPr="009B1B3A">
              <w:rPr>
                <w:rFonts w:ascii="Times New Roman" w:hAnsi="Times New Roman" w:cs="Times New Roman"/>
                <w:sz w:val="28"/>
                <w:szCs w:val="28"/>
              </w:rPr>
              <w:t>г. Сорск</w:t>
            </w:r>
          </w:p>
          <w:p w:rsidR="00986AFD" w:rsidRPr="009B1B3A" w:rsidRDefault="00986AFD" w:rsidP="003C0742">
            <w:pPr>
              <w:spacing w:after="0"/>
              <w:jc w:val="center"/>
              <w:rPr>
                <w:rFonts w:ascii="Times New Roman" w:eastAsia="Times New Roman" w:hAnsi="Times New Roman" w:cs="Times New Roman"/>
                <w:b/>
                <w:bCs/>
                <w:sz w:val="16"/>
                <w:szCs w:val="16"/>
              </w:rPr>
            </w:pPr>
          </w:p>
        </w:tc>
      </w:tr>
    </w:tbl>
    <w:p w:rsidR="00986AFD" w:rsidRDefault="00390783" w:rsidP="00390783">
      <w:pPr>
        <w:pStyle w:val="31"/>
        <w:spacing w:after="0"/>
        <w:ind w:left="0" w:firstLine="709"/>
        <w:jc w:val="center"/>
        <w:rPr>
          <w:rFonts w:cs="Times New Roman"/>
          <w:b/>
          <w:sz w:val="28"/>
          <w:szCs w:val="28"/>
        </w:rPr>
      </w:pPr>
      <w:r>
        <w:rPr>
          <w:rFonts w:cs="Times New Roman"/>
          <w:b/>
          <w:bCs/>
          <w:sz w:val="28"/>
          <w:szCs w:val="28"/>
        </w:rPr>
        <w:t xml:space="preserve">Об </w:t>
      </w:r>
      <w:r w:rsidR="00986AFD" w:rsidRPr="009B1B3A">
        <w:rPr>
          <w:rFonts w:cs="Times New Roman"/>
          <w:b/>
          <w:bCs/>
          <w:sz w:val="28"/>
          <w:szCs w:val="28"/>
        </w:rPr>
        <w:t>обращени</w:t>
      </w:r>
      <w:r>
        <w:rPr>
          <w:rFonts w:cs="Times New Roman"/>
          <w:b/>
          <w:bCs/>
          <w:sz w:val="28"/>
          <w:szCs w:val="28"/>
        </w:rPr>
        <w:t>и</w:t>
      </w:r>
      <w:r w:rsidR="00986AFD" w:rsidRPr="009B1B3A">
        <w:rPr>
          <w:rFonts w:cs="Times New Roman"/>
          <w:b/>
          <w:bCs/>
          <w:sz w:val="28"/>
          <w:szCs w:val="28"/>
        </w:rPr>
        <w:t xml:space="preserve"> </w:t>
      </w:r>
      <w:r w:rsidR="003C2DE0" w:rsidRPr="009B1B3A">
        <w:rPr>
          <w:rFonts w:cs="Times New Roman"/>
          <w:b/>
          <w:sz w:val="28"/>
          <w:szCs w:val="28"/>
        </w:rPr>
        <w:t>Струганова В</w:t>
      </w:r>
      <w:r>
        <w:rPr>
          <w:rFonts w:cs="Times New Roman"/>
          <w:b/>
          <w:sz w:val="28"/>
          <w:szCs w:val="28"/>
        </w:rPr>
        <w:t>.</w:t>
      </w:r>
      <w:r w:rsidR="003C2DE0" w:rsidRPr="009B1B3A">
        <w:rPr>
          <w:rFonts w:cs="Times New Roman"/>
          <w:b/>
          <w:sz w:val="28"/>
          <w:szCs w:val="28"/>
        </w:rPr>
        <w:t>В</w:t>
      </w:r>
      <w:r>
        <w:rPr>
          <w:rFonts w:cs="Times New Roman"/>
          <w:b/>
          <w:sz w:val="28"/>
          <w:szCs w:val="28"/>
        </w:rPr>
        <w:t>.</w:t>
      </w:r>
      <w:r w:rsidR="003C2DE0" w:rsidRPr="009B1B3A">
        <w:rPr>
          <w:rFonts w:cs="Times New Roman"/>
          <w:b/>
          <w:sz w:val="28"/>
          <w:szCs w:val="28"/>
        </w:rPr>
        <w:t xml:space="preserve"> </w:t>
      </w:r>
      <w:r w:rsidR="00986AFD" w:rsidRPr="009B1B3A">
        <w:rPr>
          <w:rFonts w:cs="Times New Roman"/>
          <w:b/>
          <w:sz w:val="28"/>
          <w:szCs w:val="28"/>
        </w:rPr>
        <w:t xml:space="preserve">по факту </w:t>
      </w:r>
      <w:r w:rsidR="00F54269" w:rsidRPr="009B1B3A">
        <w:rPr>
          <w:rFonts w:cs="Times New Roman"/>
          <w:b/>
          <w:sz w:val="28"/>
          <w:szCs w:val="28"/>
        </w:rPr>
        <w:t xml:space="preserve">вручения первоклассникам города Сорска подарков в виде нагрудных значков </w:t>
      </w:r>
      <w:r w:rsidR="00986AFD" w:rsidRPr="009B1B3A">
        <w:rPr>
          <w:rFonts w:cs="Times New Roman"/>
          <w:b/>
          <w:sz w:val="28"/>
          <w:szCs w:val="28"/>
        </w:rPr>
        <w:t xml:space="preserve"> </w:t>
      </w:r>
      <w:r w:rsidR="00F54269" w:rsidRPr="009B1B3A">
        <w:rPr>
          <w:rFonts w:cs="Times New Roman"/>
          <w:b/>
          <w:sz w:val="28"/>
          <w:szCs w:val="28"/>
        </w:rPr>
        <w:t>с автографом главы города Сорска Найденова В.Ф.</w:t>
      </w:r>
    </w:p>
    <w:p w:rsidR="00390783" w:rsidRPr="00F54269" w:rsidRDefault="00390783" w:rsidP="00390783">
      <w:pPr>
        <w:pStyle w:val="31"/>
        <w:spacing w:after="0"/>
        <w:ind w:left="0" w:firstLine="709"/>
        <w:jc w:val="center"/>
        <w:rPr>
          <w:rFonts w:cs="Times New Roman"/>
          <w:b/>
          <w:sz w:val="28"/>
          <w:szCs w:val="28"/>
        </w:rPr>
      </w:pPr>
    </w:p>
    <w:p w:rsidR="00390783" w:rsidRPr="00390783" w:rsidRDefault="00390783" w:rsidP="00F91ED4">
      <w:pPr>
        <w:pStyle w:val="31"/>
        <w:spacing w:after="0" w:line="360" w:lineRule="auto"/>
        <w:ind w:left="0" w:firstLine="709"/>
        <w:jc w:val="both"/>
        <w:rPr>
          <w:rFonts w:cs="Times New Roman"/>
          <w:sz w:val="28"/>
          <w:szCs w:val="28"/>
        </w:rPr>
      </w:pPr>
      <w:r w:rsidRPr="00390783">
        <w:rPr>
          <w:rFonts w:cs="Times New Roman"/>
          <w:bCs/>
          <w:sz w:val="28"/>
          <w:szCs w:val="28"/>
        </w:rPr>
        <w:t xml:space="preserve">В Избирательную комиссию Республики Хакасия </w:t>
      </w:r>
      <w:r>
        <w:rPr>
          <w:rFonts w:cs="Times New Roman"/>
          <w:bCs/>
          <w:sz w:val="28"/>
          <w:szCs w:val="28"/>
        </w:rPr>
        <w:t>04 сентября</w:t>
      </w:r>
      <w:r w:rsidRPr="00390783">
        <w:rPr>
          <w:rFonts w:cs="Times New Roman"/>
          <w:bCs/>
          <w:sz w:val="28"/>
          <w:szCs w:val="28"/>
        </w:rPr>
        <w:t xml:space="preserve"> 201</w:t>
      </w:r>
      <w:r>
        <w:rPr>
          <w:rFonts w:cs="Times New Roman"/>
          <w:bCs/>
          <w:sz w:val="28"/>
          <w:szCs w:val="28"/>
        </w:rPr>
        <w:t>9</w:t>
      </w:r>
      <w:r w:rsidRPr="00390783">
        <w:rPr>
          <w:rFonts w:cs="Times New Roman"/>
          <w:bCs/>
          <w:sz w:val="28"/>
          <w:szCs w:val="28"/>
        </w:rPr>
        <w:t> года поступил</w:t>
      </w:r>
      <w:r>
        <w:rPr>
          <w:rFonts w:cs="Times New Roman"/>
          <w:bCs/>
          <w:sz w:val="28"/>
          <w:szCs w:val="28"/>
        </w:rPr>
        <w:t>о</w:t>
      </w:r>
      <w:r w:rsidRPr="00390783">
        <w:rPr>
          <w:rFonts w:cs="Times New Roman"/>
          <w:bCs/>
          <w:sz w:val="28"/>
          <w:szCs w:val="28"/>
        </w:rPr>
        <w:t xml:space="preserve"> обращени</w:t>
      </w:r>
      <w:r>
        <w:rPr>
          <w:rFonts w:cs="Times New Roman"/>
          <w:bCs/>
          <w:sz w:val="28"/>
          <w:szCs w:val="28"/>
        </w:rPr>
        <w:t>е</w:t>
      </w:r>
      <w:r w:rsidRPr="00390783">
        <w:rPr>
          <w:rFonts w:cs="Times New Roman"/>
          <w:bCs/>
          <w:sz w:val="28"/>
          <w:szCs w:val="28"/>
        </w:rPr>
        <w:t xml:space="preserve"> </w:t>
      </w:r>
      <w:r w:rsidRPr="00390783">
        <w:rPr>
          <w:rFonts w:cs="Times New Roman"/>
          <w:sz w:val="28"/>
          <w:szCs w:val="28"/>
        </w:rPr>
        <w:t xml:space="preserve">кандидата на должность </w:t>
      </w:r>
      <w:r>
        <w:rPr>
          <w:rFonts w:cs="Times New Roman"/>
          <w:sz w:val="28"/>
          <w:szCs w:val="28"/>
        </w:rPr>
        <w:t>г</w:t>
      </w:r>
      <w:r w:rsidRPr="00390783">
        <w:rPr>
          <w:rFonts w:cs="Times New Roman"/>
          <w:sz w:val="28"/>
          <w:szCs w:val="28"/>
        </w:rPr>
        <w:t xml:space="preserve">лавы </w:t>
      </w:r>
      <w:r>
        <w:rPr>
          <w:rFonts w:cs="Times New Roman"/>
          <w:sz w:val="28"/>
          <w:szCs w:val="28"/>
        </w:rPr>
        <w:t xml:space="preserve">города Сорска </w:t>
      </w:r>
      <w:r w:rsidRPr="00390783">
        <w:rPr>
          <w:rFonts w:cs="Times New Roman"/>
          <w:sz w:val="28"/>
          <w:szCs w:val="28"/>
        </w:rPr>
        <w:t xml:space="preserve">Республики Хакасия </w:t>
      </w:r>
      <w:r>
        <w:rPr>
          <w:rFonts w:cs="Times New Roman"/>
          <w:sz w:val="28"/>
          <w:szCs w:val="28"/>
        </w:rPr>
        <w:t>В.В.Струганова</w:t>
      </w:r>
      <w:r w:rsidRPr="00390783">
        <w:rPr>
          <w:rFonts w:cs="Times New Roman"/>
          <w:sz w:val="28"/>
          <w:szCs w:val="28"/>
        </w:rPr>
        <w:t xml:space="preserve"> по факту вручения первоклассникам города Сорска подарков в виде нагрудных значков  с автографом главы города Сорска Найденова В.Ф., являющегося кандидатом на должность главы города Сорска Республики Хакасия.</w:t>
      </w:r>
    </w:p>
    <w:p w:rsidR="00390783" w:rsidRDefault="00390783" w:rsidP="00F91ED4">
      <w:pPr>
        <w:spacing w:after="0" w:line="360" w:lineRule="auto"/>
        <w:ind w:firstLine="709"/>
        <w:jc w:val="both"/>
        <w:rPr>
          <w:rFonts w:ascii="Times New Roman" w:hAnsi="Times New Roman" w:cs="Times New Roman"/>
          <w:sz w:val="28"/>
          <w:szCs w:val="28"/>
        </w:rPr>
      </w:pPr>
      <w:r w:rsidRPr="00BF7A69">
        <w:rPr>
          <w:rFonts w:ascii="Times New Roman" w:hAnsi="Times New Roman" w:cs="Times New Roman"/>
          <w:sz w:val="28"/>
          <w:szCs w:val="28"/>
        </w:rPr>
        <w:t>Заявител</w:t>
      </w:r>
      <w:r>
        <w:rPr>
          <w:rFonts w:ascii="Times New Roman" w:hAnsi="Times New Roman" w:cs="Times New Roman"/>
          <w:sz w:val="28"/>
          <w:szCs w:val="28"/>
        </w:rPr>
        <w:t>ь указывае</w:t>
      </w:r>
      <w:r w:rsidRPr="00BF7A69">
        <w:rPr>
          <w:rFonts w:ascii="Times New Roman" w:hAnsi="Times New Roman" w:cs="Times New Roman"/>
          <w:sz w:val="28"/>
          <w:szCs w:val="28"/>
        </w:rPr>
        <w:t xml:space="preserve">т, что </w:t>
      </w:r>
      <w:r>
        <w:rPr>
          <w:rFonts w:ascii="Times New Roman" w:hAnsi="Times New Roman" w:cs="Times New Roman"/>
          <w:sz w:val="28"/>
          <w:szCs w:val="28"/>
        </w:rPr>
        <w:t>в городе Сорске 01 сентября 2019 года с 12.00-13.00 проходило праздничное мероприятие, посвященное «Дню знаний» на центральной городской площ</w:t>
      </w:r>
      <w:bookmarkStart w:id="0" w:name="_GoBack"/>
      <w:bookmarkEnd w:id="0"/>
      <w:r>
        <w:rPr>
          <w:rFonts w:ascii="Times New Roman" w:hAnsi="Times New Roman" w:cs="Times New Roman"/>
          <w:sz w:val="28"/>
          <w:szCs w:val="28"/>
        </w:rPr>
        <w:t xml:space="preserve">ади. Ведущий праздничной программы Жук Ю.П. от имени действующего главы Найденова В.Ф., который одновременно является зарегистрированным кандидатом на должность главы города Сорска, вручила первоклассникам подарки в виде нагрудных значков с автографом главы города Сорска. </w:t>
      </w:r>
    </w:p>
    <w:p w:rsidR="00390783" w:rsidRPr="00BF7A69" w:rsidRDefault="00390783" w:rsidP="00F91ED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Заявитель полагает, что данный нагрудный значок носит агитационный характер и  требует принять меры к вышеуказанному кандидату на должность главы города Сорска, ссылаясь на пункт 2 статьи 141 УК РФ «Воспрепятствование осуществлению избирательных прав или работе избирательных комиссий».</w:t>
      </w:r>
    </w:p>
    <w:p w:rsidR="00390783" w:rsidRPr="00390783" w:rsidRDefault="00390783" w:rsidP="00F91ED4">
      <w:pPr>
        <w:pStyle w:val="a9"/>
        <w:spacing w:after="0" w:line="336" w:lineRule="auto"/>
        <w:ind w:left="0" w:firstLine="709"/>
        <w:jc w:val="both"/>
        <w:rPr>
          <w:rFonts w:cs="Times New Roman"/>
          <w:sz w:val="28"/>
          <w:szCs w:val="28"/>
        </w:rPr>
      </w:pPr>
      <w:r>
        <w:rPr>
          <w:rFonts w:cs="Times New Roman"/>
          <w:sz w:val="28"/>
          <w:szCs w:val="28"/>
        </w:rPr>
        <w:t>Рабочая группа территориальной и</w:t>
      </w:r>
      <w:r w:rsidRPr="00390783">
        <w:rPr>
          <w:rFonts w:cs="Times New Roman"/>
          <w:sz w:val="28"/>
          <w:szCs w:val="28"/>
        </w:rPr>
        <w:t xml:space="preserve">збирательной комиссии </w:t>
      </w:r>
      <w:r>
        <w:rPr>
          <w:rFonts w:cs="Times New Roman"/>
          <w:sz w:val="28"/>
          <w:szCs w:val="28"/>
        </w:rPr>
        <w:t>города Сорска</w:t>
      </w:r>
      <w:r w:rsidRPr="00390783">
        <w:rPr>
          <w:rFonts w:cs="Times New Roman"/>
          <w:sz w:val="28"/>
          <w:szCs w:val="28"/>
        </w:rPr>
        <w:t xml:space="preserve"> по информационным спорам и иным вопросам информационного обеспечения выборов, референдумов (далее – Рабочая группа), </w:t>
      </w:r>
      <w:r w:rsidRPr="00390783">
        <w:rPr>
          <w:rFonts w:cs="Times New Roman"/>
          <w:bCs/>
          <w:sz w:val="28"/>
          <w:szCs w:val="28"/>
        </w:rPr>
        <w:t xml:space="preserve">изучив </w:t>
      </w:r>
      <w:r>
        <w:rPr>
          <w:rFonts w:cs="Times New Roman"/>
          <w:bCs/>
          <w:sz w:val="28"/>
          <w:szCs w:val="28"/>
        </w:rPr>
        <w:lastRenderedPageBreak/>
        <w:t>нагрудный значок (далее значок)</w:t>
      </w:r>
      <w:r w:rsidRPr="00390783">
        <w:rPr>
          <w:rFonts w:cs="Times New Roman"/>
          <w:bCs/>
          <w:sz w:val="28"/>
          <w:szCs w:val="28"/>
        </w:rPr>
        <w:t xml:space="preserve">, </w:t>
      </w:r>
      <w:r w:rsidRPr="00390783">
        <w:rPr>
          <w:rFonts w:cs="Times New Roman"/>
          <w:sz w:val="28"/>
          <w:szCs w:val="28"/>
        </w:rPr>
        <w:t>установила следующее.</w:t>
      </w:r>
    </w:p>
    <w:p w:rsidR="00F91ED4" w:rsidRDefault="00390783" w:rsidP="00F91ED4">
      <w:pPr>
        <w:pStyle w:val="formattext"/>
        <w:shd w:val="clear" w:color="auto" w:fill="FFFFFF"/>
        <w:spacing w:before="0" w:beforeAutospacing="0" w:after="0" w:afterAutospacing="0" w:line="360" w:lineRule="auto"/>
        <w:jc w:val="both"/>
        <w:textAlignment w:val="baseline"/>
        <w:rPr>
          <w:spacing w:val="2"/>
          <w:sz w:val="28"/>
          <w:szCs w:val="28"/>
        </w:rPr>
      </w:pPr>
      <w:r>
        <w:rPr>
          <w:bCs/>
          <w:sz w:val="28"/>
          <w:szCs w:val="28"/>
        </w:rPr>
        <w:t xml:space="preserve">В </w:t>
      </w:r>
      <w:r w:rsidRPr="005F57B7">
        <w:rPr>
          <w:bCs/>
          <w:sz w:val="28"/>
          <w:szCs w:val="28"/>
        </w:rPr>
        <w:t>соответствии с</w:t>
      </w:r>
      <w:r w:rsidRPr="005F57B7">
        <w:t xml:space="preserve"> </w:t>
      </w:r>
      <w:r w:rsidRPr="005F57B7">
        <w:rPr>
          <w:sz w:val="28"/>
          <w:szCs w:val="28"/>
        </w:rPr>
        <w:t xml:space="preserve">пунктом 2 статьи 48 Федерального Закона «Об основных гарантиях избирательных прав и права на участие в референдуме граждан Российской Федерации» </w:t>
      </w:r>
      <w:r w:rsidRPr="005F57B7">
        <w:rPr>
          <w:spacing w:val="2"/>
          <w:sz w:val="28"/>
          <w:szCs w:val="28"/>
        </w:rPr>
        <w:t>предвыборной агитацией, осуществляемой в период избирательной кампании, признаются:</w:t>
      </w:r>
    </w:p>
    <w:p w:rsidR="00F91ED4" w:rsidRPr="00F91ED4" w:rsidRDefault="00390783" w:rsidP="00F91ED4">
      <w:pPr>
        <w:pStyle w:val="formattext"/>
        <w:shd w:val="clear" w:color="auto" w:fill="FFFFFF"/>
        <w:spacing w:before="0" w:beforeAutospacing="0" w:after="0" w:afterAutospacing="0" w:line="360" w:lineRule="auto"/>
        <w:jc w:val="both"/>
        <w:textAlignment w:val="baseline"/>
        <w:rPr>
          <w:spacing w:val="2"/>
          <w:sz w:val="28"/>
          <w:szCs w:val="28"/>
        </w:rPr>
      </w:pPr>
      <w:r w:rsidRPr="005F57B7">
        <w:rPr>
          <w:spacing w:val="2"/>
          <w:sz w:val="28"/>
          <w:szCs w:val="28"/>
        </w:rPr>
        <w:t>а) призывы голосовать за кандидата, кандидатов, список, списки кандидатов либо против него (них);</w:t>
      </w:r>
    </w:p>
    <w:p w:rsidR="00F91ED4" w:rsidRPr="00203E36" w:rsidRDefault="00390783" w:rsidP="00F91ED4">
      <w:pPr>
        <w:pStyle w:val="formattext"/>
        <w:shd w:val="clear" w:color="auto" w:fill="FFFFFF"/>
        <w:spacing w:before="0" w:beforeAutospacing="0" w:after="0" w:afterAutospacing="0" w:line="360" w:lineRule="auto"/>
        <w:jc w:val="both"/>
        <w:textAlignment w:val="baseline"/>
        <w:rPr>
          <w:spacing w:val="2"/>
          <w:sz w:val="28"/>
          <w:szCs w:val="28"/>
        </w:rPr>
      </w:pPr>
      <w:r w:rsidRPr="005F57B7">
        <w:rPr>
          <w:spacing w:val="2"/>
          <w:sz w:val="28"/>
          <w:szCs w:val="28"/>
        </w:rPr>
        <w:t>б) выражение предпочтения какому-либо кандидату, избирательному объединению, в частности указание на то, за какого кандидата, за какой список кандидатов, за какое избирательное объединение будет голосовать избиратель (за исключением случая опубликования (обнародования) результатов опроса общественного мнения в соответствии с пунктом 2 статьи 46 настоящего Федерального закона);</w:t>
      </w:r>
      <w:r w:rsidRPr="005F57B7">
        <w:rPr>
          <w:spacing w:val="2"/>
          <w:sz w:val="28"/>
          <w:szCs w:val="28"/>
        </w:rPr>
        <w:br/>
        <w:t>в) описание возможных последствий в случае, если тот или иной кандидат будет избран или не будет избран, тот или иной список кандидатов будет допущен или не будет допущен к распределению депутатских мандатов;</w:t>
      </w:r>
      <w:r w:rsidRPr="005F57B7">
        <w:rPr>
          <w:spacing w:val="2"/>
          <w:sz w:val="28"/>
          <w:szCs w:val="28"/>
        </w:rPr>
        <w:br/>
        <w:t xml:space="preserve">г) распространение информации, в которой явно преобладают сведения о каком-либо кандидате (каких-либо кандидатах), избирательном объединении в сочетании с </w:t>
      </w:r>
      <w:proofErr w:type="gramStart"/>
      <w:r w:rsidRPr="005F57B7">
        <w:rPr>
          <w:spacing w:val="2"/>
          <w:sz w:val="28"/>
          <w:szCs w:val="28"/>
        </w:rPr>
        <w:t>позитивными</w:t>
      </w:r>
      <w:proofErr w:type="gramEnd"/>
      <w:r w:rsidRPr="005F57B7">
        <w:rPr>
          <w:spacing w:val="2"/>
          <w:sz w:val="28"/>
          <w:szCs w:val="28"/>
        </w:rPr>
        <w:t xml:space="preserve"> либо негативными комментариями;</w:t>
      </w:r>
      <w:r w:rsidRPr="005F57B7">
        <w:rPr>
          <w:spacing w:val="2"/>
          <w:sz w:val="28"/>
          <w:szCs w:val="28"/>
        </w:rPr>
        <w:br/>
        <w:t xml:space="preserve">д) распространение информации о деятельности кандидата, не связанной </w:t>
      </w:r>
      <w:proofErr w:type="gramStart"/>
      <w:r w:rsidRPr="005F57B7">
        <w:rPr>
          <w:spacing w:val="2"/>
          <w:sz w:val="28"/>
          <w:szCs w:val="28"/>
        </w:rPr>
        <w:t>с</w:t>
      </w:r>
      <w:proofErr w:type="gramEnd"/>
      <w:r w:rsidRPr="005F57B7">
        <w:rPr>
          <w:spacing w:val="2"/>
          <w:sz w:val="28"/>
          <w:szCs w:val="28"/>
        </w:rPr>
        <w:t xml:space="preserve"> его профессиональной деятельностью или исполнением им своих служебных (должностных) обязанностей;</w:t>
      </w:r>
    </w:p>
    <w:p w:rsidR="00390783" w:rsidRPr="005F57B7" w:rsidRDefault="00390783" w:rsidP="00F91ED4">
      <w:pPr>
        <w:pStyle w:val="formattext"/>
        <w:shd w:val="clear" w:color="auto" w:fill="FFFFFF"/>
        <w:spacing w:before="0" w:beforeAutospacing="0" w:after="0" w:afterAutospacing="0" w:line="360" w:lineRule="auto"/>
        <w:jc w:val="both"/>
        <w:textAlignment w:val="baseline"/>
        <w:rPr>
          <w:spacing w:val="2"/>
          <w:sz w:val="28"/>
          <w:szCs w:val="28"/>
        </w:rPr>
      </w:pPr>
      <w:r w:rsidRPr="005F57B7">
        <w:rPr>
          <w:spacing w:val="2"/>
          <w:sz w:val="28"/>
          <w:szCs w:val="28"/>
        </w:rPr>
        <w:t>е)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список кандидатов.</w:t>
      </w:r>
    </w:p>
    <w:p w:rsidR="005F57B7" w:rsidRPr="0020490D" w:rsidRDefault="005F57B7" w:rsidP="00F91ED4">
      <w:pPr>
        <w:autoSpaceDE w:val="0"/>
        <w:autoSpaceDN w:val="0"/>
        <w:adjustRightInd w:val="0"/>
        <w:spacing w:after="0" w:line="360" w:lineRule="auto"/>
        <w:ind w:firstLine="709"/>
        <w:jc w:val="both"/>
        <w:rPr>
          <w:rFonts w:ascii="Arial" w:hAnsi="Arial" w:cs="Arial"/>
          <w:spacing w:val="2"/>
          <w:sz w:val="21"/>
          <w:szCs w:val="21"/>
          <w:shd w:val="clear" w:color="auto" w:fill="FFFFFF"/>
        </w:rPr>
      </w:pPr>
      <w:proofErr w:type="gramStart"/>
      <w:r>
        <w:rPr>
          <w:rFonts w:ascii="Times New Roman" w:hAnsi="Times New Roman" w:cs="Times New Roman"/>
          <w:sz w:val="28"/>
          <w:szCs w:val="28"/>
        </w:rPr>
        <w:t>Согласно пункта 2 статьи 56</w:t>
      </w:r>
      <w:r w:rsidRPr="005F57B7">
        <w:rPr>
          <w:rFonts w:ascii="Times New Roman" w:hAnsi="Times New Roman" w:cs="Times New Roman"/>
          <w:sz w:val="28"/>
          <w:szCs w:val="28"/>
        </w:rPr>
        <w:t xml:space="preserve"> Федерального Закона «Об основных гарантиях избирательных прав и права на участие в референдуме граждан Российской Федерации»</w:t>
      </w:r>
      <w:r w:rsidRPr="005F57B7">
        <w:rPr>
          <w:rFonts w:ascii="Arial" w:hAnsi="Arial" w:cs="Arial"/>
          <w:spacing w:val="2"/>
          <w:sz w:val="21"/>
          <w:szCs w:val="21"/>
          <w:shd w:val="clear" w:color="auto" w:fill="FFFFFF"/>
        </w:rPr>
        <w:t xml:space="preserve">, </w:t>
      </w:r>
      <w:r w:rsidRPr="005F57B7">
        <w:rPr>
          <w:rFonts w:ascii="Times New Roman" w:hAnsi="Times New Roman" w:cs="Times New Roman"/>
          <w:spacing w:val="2"/>
          <w:sz w:val="28"/>
          <w:szCs w:val="28"/>
          <w:shd w:val="clear" w:color="auto" w:fill="FFFFFF"/>
        </w:rPr>
        <w:t>кандидатам, избирательным объединениям, их доверенным лицам и уполномоченным представителям, инициативной группе по проведению референдума, иным группам участников референдума и их уполномоченным представителям, а также иным лицам и организациям при проведении предвыборной агитации, агитации по вопросам референдума запрещается осуществлять подкуп</w:t>
      </w:r>
      <w:proofErr w:type="gramEnd"/>
      <w:r w:rsidRPr="005F57B7">
        <w:rPr>
          <w:rFonts w:ascii="Times New Roman" w:hAnsi="Times New Roman" w:cs="Times New Roman"/>
          <w:spacing w:val="2"/>
          <w:sz w:val="28"/>
          <w:szCs w:val="28"/>
          <w:shd w:val="clear" w:color="auto" w:fill="FFFFFF"/>
        </w:rPr>
        <w:t xml:space="preserve"> избирателей, участников референдума: вручать им денежные средства, подарки и иные материальные ценности, кроме как за выполнение организационной работы (за сбор подписей избирателей, участников референдума, агитационную работу); производить вознаграждение избирателей, участников референдума, выполнявших указанную организационную работу,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 избирательной ка</w:t>
      </w:r>
      <w:r w:rsidRPr="0020490D">
        <w:rPr>
          <w:rFonts w:ascii="Times New Roman" w:hAnsi="Times New Roman" w:cs="Times New Roman"/>
          <w:spacing w:val="2"/>
          <w:sz w:val="28"/>
          <w:szCs w:val="28"/>
          <w:shd w:val="clear" w:color="auto" w:fill="FFFFFF"/>
        </w:rPr>
        <w:t>мпании, кампании референдума; предоставлять услуги безвозмездно или на льготных условиях, а также воздействовать на избирателей, участников референдума посредством обещаний передачи им денежных средств, ценных бумаг и других материальных благ (в том числе по итогам голосования), оказания услуг иначе</w:t>
      </w:r>
      <w:r w:rsidR="00F91ED4" w:rsidRPr="0020490D">
        <w:rPr>
          <w:rFonts w:ascii="Times New Roman" w:hAnsi="Times New Roman" w:cs="Times New Roman"/>
          <w:spacing w:val="2"/>
          <w:sz w:val="28"/>
          <w:szCs w:val="28"/>
          <w:shd w:val="clear" w:color="auto" w:fill="FFFFFF"/>
        </w:rPr>
        <w:t>,</w:t>
      </w:r>
      <w:r w:rsidRPr="0020490D">
        <w:rPr>
          <w:rFonts w:ascii="Times New Roman" w:hAnsi="Times New Roman" w:cs="Times New Roman"/>
          <w:spacing w:val="2"/>
          <w:sz w:val="28"/>
          <w:szCs w:val="28"/>
          <w:shd w:val="clear" w:color="auto" w:fill="FFFFFF"/>
        </w:rPr>
        <w:t xml:space="preserve"> чем на основании принимаемых в соответствии с законодательством решений органов государственной власти, органов местного самоуправления</w:t>
      </w:r>
      <w:r w:rsidRPr="0020490D">
        <w:rPr>
          <w:rFonts w:ascii="Arial" w:hAnsi="Arial" w:cs="Arial"/>
          <w:spacing w:val="2"/>
          <w:sz w:val="21"/>
          <w:szCs w:val="21"/>
          <w:shd w:val="clear" w:color="auto" w:fill="FFFFFF"/>
        </w:rPr>
        <w:t>.</w:t>
      </w:r>
    </w:p>
    <w:p w:rsidR="002346B1" w:rsidRPr="0020490D" w:rsidRDefault="002346B1" w:rsidP="002346B1">
      <w:pPr>
        <w:pStyle w:val="formattext"/>
        <w:shd w:val="clear" w:color="auto" w:fill="FFFFFF"/>
        <w:spacing w:before="0" w:beforeAutospacing="0" w:after="0" w:afterAutospacing="0" w:line="360" w:lineRule="auto"/>
        <w:jc w:val="both"/>
        <w:textAlignment w:val="baseline"/>
        <w:rPr>
          <w:spacing w:val="2"/>
          <w:sz w:val="28"/>
          <w:szCs w:val="28"/>
        </w:rPr>
      </w:pPr>
      <w:r w:rsidRPr="0020490D">
        <w:rPr>
          <w:sz w:val="28"/>
          <w:szCs w:val="28"/>
        </w:rPr>
        <w:tab/>
      </w:r>
      <w:proofErr w:type="gramStart"/>
      <w:r w:rsidRPr="0020490D">
        <w:rPr>
          <w:sz w:val="28"/>
          <w:szCs w:val="28"/>
        </w:rPr>
        <w:t xml:space="preserve">Согласно пункта 2 статьи 141 УК РФ «Воспрепятствование осуществлению избирательных прав или работе избирательных комиссий» </w:t>
      </w:r>
      <w:r w:rsidR="00A403EE">
        <w:rPr>
          <w:spacing w:val="2"/>
          <w:sz w:val="28"/>
          <w:szCs w:val="28"/>
          <w:shd w:val="clear" w:color="auto" w:fill="FFFFFF"/>
        </w:rPr>
        <w:t>в</w:t>
      </w:r>
      <w:r w:rsidRPr="0020490D">
        <w:rPr>
          <w:spacing w:val="2"/>
          <w:sz w:val="28"/>
          <w:szCs w:val="28"/>
          <w:shd w:val="clear" w:color="auto" w:fill="FFFFFF"/>
        </w:rPr>
        <w:t xml:space="preserve">оспрепятствование свободному осуществлению гражданином своих избирательных прав или права на участие в референдуме, нарушение тайны голосования, а также воспрепятствование работе избирательных комиссий, комиссий референдума либо деятельности члена избирательной комиссии, комиссии референдума, связанной с исполнением им своих обязанностей </w:t>
      </w:r>
      <w:r w:rsidRPr="0020490D">
        <w:rPr>
          <w:spacing w:val="2"/>
          <w:sz w:val="28"/>
          <w:szCs w:val="28"/>
        </w:rPr>
        <w:t>а) соединенные с подкупом, обманом, принуждением, применением насилия</w:t>
      </w:r>
      <w:proofErr w:type="gramEnd"/>
      <w:r w:rsidRPr="0020490D">
        <w:rPr>
          <w:spacing w:val="2"/>
          <w:sz w:val="28"/>
          <w:szCs w:val="28"/>
        </w:rPr>
        <w:t xml:space="preserve"> либо с угрозой его применения</w:t>
      </w:r>
      <w:proofErr w:type="gramStart"/>
      <w:r w:rsidRPr="0020490D">
        <w:rPr>
          <w:spacing w:val="2"/>
          <w:sz w:val="28"/>
          <w:szCs w:val="28"/>
        </w:rPr>
        <w:t> ;</w:t>
      </w:r>
      <w:proofErr w:type="gramEnd"/>
    </w:p>
    <w:p w:rsidR="002346B1" w:rsidRPr="0020490D" w:rsidRDefault="002346B1" w:rsidP="002346B1">
      <w:pPr>
        <w:pStyle w:val="formattext"/>
        <w:shd w:val="clear" w:color="auto" w:fill="FFFFFF"/>
        <w:spacing w:before="0" w:beforeAutospacing="0" w:after="0" w:afterAutospacing="0" w:line="360" w:lineRule="auto"/>
        <w:jc w:val="both"/>
        <w:textAlignment w:val="baseline"/>
        <w:rPr>
          <w:spacing w:val="2"/>
          <w:sz w:val="28"/>
          <w:szCs w:val="28"/>
        </w:rPr>
      </w:pPr>
      <w:r w:rsidRPr="0020490D">
        <w:rPr>
          <w:spacing w:val="2"/>
          <w:sz w:val="28"/>
          <w:szCs w:val="28"/>
        </w:rPr>
        <w:t>б) совершенные лицом с использованием своего служебного положения;</w:t>
      </w:r>
    </w:p>
    <w:p w:rsidR="00A403EE" w:rsidRDefault="002346B1" w:rsidP="002346B1">
      <w:pPr>
        <w:pStyle w:val="formattext"/>
        <w:shd w:val="clear" w:color="auto" w:fill="FFFFFF"/>
        <w:spacing w:before="0" w:beforeAutospacing="0" w:after="0" w:afterAutospacing="0" w:line="360" w:lineRule="auto"/>
        <w:jc w:val="both"/>
        <w:textAlignment w:val="baseline"/>
        <w:rPr>
          <w:spacing w:val="2"/>
          <w:sz w:val="28"/>
          <w:szCs w:val="28"/>
        </w:rPr>
      </w:pPr>
      <w:r w:rsidRPr="0020490D">
        <w:rPr>
          <w:spacing w:val="2"/>
          <w:sz w:val="28"/>
          <w:szCs w:val="28"/>
        </w:rPr>
        <w:t xml:space="preserve">в) </w:t>
      </w:r>
      <w:proofErr w:type="gramStart"/>
      <w:r w:rsidRPr="0020490D">
        <w:rPr>
          <w:spacing w:val="2"/>
          <w:sz w:val="28"/>
          <w:szCs w:val="28"/>
        </w:rPr>
        <w:t>совершенные</w:t>
      </w:r>
      <w:proofErr w:type="gramEnd"/>
      <w:r w:rsidRPr="0020490D">
        <w:rPr>
          <w:spacing w:val="2"/>
          <w:sz w:val="28"/>
          <w:szCs w:val="28"/>
        </w:rPr>
        <w:t xml:space="preserve"> группой лиц по предварительному сговору или организованной группой,</w:t>
      </w:r>
      <w:r w:rsidR="00A403EE">
        <w:rPr>
          <w:spacing w:val="2"/>
          <w:sz w:val="28"/>
          <w:szCs w:val="28"/>
        </w:rPr>
        <w:t xml:space="preserve"> -</w:t>
      </w:r>
    </w:p>
    <w:p w:rsidR="002346B1" w:rsidRPr="0020490D" w:rsidRDefault="002346B1" w:rsidP="002346B1">
      <w:pPr>
        <w:pStyle w:val="formattext"/>
        <w:shd w:val="clear" w:color="auto" w:fill="FFFFFF"/>
        <w:spacing w:before="0" w:beforeAutospacing="0" w:after="0" w:afterAutospacing="0" w:line="360" w:lineRule="auto"/>
        <w:jc w:val="both"/>
        <w:textAlignment w:val="baseline"/>
        <w:rPr>
          <w:spacing w:val="2"/>
          <w:sz w:val="28"/>
          <w:szCs w:val="28"/>
        </w:rPr>
      </w:pPr>
      <w:proofErr w:type="gramStart"/>
      <w:r w:rsidRPr="0020490D">
        <w:rPr>
          <w:spacing w:val="2"/>
          <w:sz w:val="28"/>
          <w:szCs w:val="28"/>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арестом на срок до шести месяцев</w:t>
      </w:r>
      <w:proofErr w:type="gramEnd"/>
      <w:r w:rsidRPr="0020490D">
        <w:rPr>
          <w:spacing w:val="2"/>
          <w:sz w:val="28"/>
          <w:szCs w:val="28"/>
        </w:rPr>
        <w:t>, либо лишением свободы на срок до пяти лет.</w:t>
      </w:r>
    </w:p>
    <w:p w:rsidR="00390783" w:rsidRPr="00A403EE" w:rsidRDefault="00390783" w:rsidP="00F91ED4">
      <w:pPr>
        <w:pStyle w:val="ConsPlusNormal"/>
        <w:spacing w:line="360" w:lineRule="auto"/>
        <w:ind w:firstLine="708"/>
        <w:jc w:val="both"/>
        <w:rPr>
          <w:rFonts w:ascii="Times New Roman" w:eastAsia="Calibri" w:hAnsi="Times New Roman" w:cs="Times New Roman"/>
          <w:sz w:val="28"/>
          <w:szCs w:val="28"/>
        </w:rPr>
      </w:pPr>
      <w:r w:rsidRPr="00390783">
        <w:rPr>
          <w:rFonts w:ascii="Times New Roman" w:eastAsia="Calibri" w:hAnsi="Times New Roman" w:cs="Times New Roman"/>
          <w:sz w:val="28"/>
          <w:szCs w:val="28"/>
        </w:rPr>
        <w:t xml:space="preserve">Рабочей </w:t>
      </w:r>
      <w:r w:rsidR="005F57B7">
        <w:rPr>
          <w:rFonts w:ascii="Times New Roman" w:eastAsia="Calibri" w:hAnsi="Times New Roman" w:cs="Times New Roman"/>
          <w:sz w:val="28"/>
          <w:szCs w:val="28"/>
        </w:rPr>
        <w:t xml:space="preserve">группой установлено, что данный нагрудный значок </w:t>
      </w:r>
      <w:r w:rsidR="005F57B7">
        <w:rPr>
          <w:rFonts w:ascii="Times New Roman" w:hAnsi="Times New Roman" w:cs="Times New Roman"/>
          <w:bCs/>
          <w:sz w:val="28"/>
          <w:szCs w:val="28"/>
        </w:rPr>
        <w:t>не содержи</w:t>
      </w:r>
      <w:r w:rsidRPr="00390783">
        <w:rPr>
          <w:rFonts w:ascii="Times New Roman" w:hAnsi="Times New Roman" w:cs="Times New Roman"/>
          <w:bCs/>
          <w:sz w:val="28"/>
          <w:szCs w:val="28"/>
        </w:rPr>
        <w:t xml:space="preserve">т признаков предвыборной агитации, предусмотренных пунктом </w:t>
      </w:r>
      <w:r w:rsidR="005F57B7">
        <w:rPr>
          <w:rFonts w:ascii="Times New Roman" w:hAnsi="Times New Roman" w:cs="Times New Roman"/>
          <w:bCs/>
          <w:sz w:val="28"/>
          <w:szCs w:val="28"/>
        </w:rPr>
        <w:t xml:space="preserve">2 статьи 48 Федерального закона, </w:t>
      </w:r>
      <w:r w:rsidR="005F57B7" w:rsidRPr="005F57B7">
        <w:rPr>
          <w:rFonts w:ascii="Times New Roman" w:hAnsi="Times New Roman" w:cs="Times New Roman"/>
          <w:bCs/>
          <w:sz w:val="28"/>
          <w:szCs w:val="28"/>
        </w:rPr>
        <w:t xml:space="preserve"> значок вручался учащимся на </w:t>
      </w:r>
      <w:proofErr w:type="gramStart"/>
      <w:r w:rsidR="005F57B7" w:rsidRPr="005F57B7">
        <w:rPr>
          <w:rFonts w:ascii="Times New Roman" w:hAnsi="Times New Roman" w:cs="Times New Roman"/>
          <w:bCs/>
          <w:sz w:val="28"/>
          <w:szCs w:val="28"/>
        </w:rPr>
        <w:t>мероприятии</w:t>
      </w:r>
      <w:proofErr w:type="gramEnd"/>
      <w:r w:rsidR="005F57B7" w:rsidRPr="005F57B7">
        <w:rPr>
          <w:rFonts w:ascii="Times New Roman" w:hAnsi="Times New Roman" w:cs="Times New Roman"/>
          <w:bCs/>
          <w:sz w:val="28"/>
          <w:szCs w:val="28"/>
        </w:rPr>
        <w:t xml:space="preserve"> не носившем агитационный характер.  </w:t>
      </w:r>
      <w:r w:rsidR="00A403EE">
        <w:rPr>
          <w:rFonts w:ascii="Times New Roman" w:hAnsi="Times New Roman" w:cs="Times New Roman"/>
          <w:bCs/>
          <w:sz w:val="28"/>
          <w:szCs w:val="28"/>
        </w:rPr>
        <w:t xml:space="preserve">Также распространение данного значка </w:t>
      </w:r>
      <w:r w:rsidR="00A403EE" w:rsidRPr="00A403EE">
        <w:rPr>
          <w:rFonts w:ascii="Times New Roman" w:hAnsi="Times New Roman" w:cs="Times New Roman"/>
          <w:bCs/>
          <w:sz w:val="28"/>
          <w:szCs w:val="28"/>
        </w:rPr>
        <w:t xml:space="preserve">не </w:t>
      </w:r>
      <w:r w:rsidR="00A403EE" w:rsidRPr="00A403EE">
        <w:rPr>
          <w:rFonts w:ascii="Times New Roman" w:hAnsi="Times New Roman" w:cs="Times New Roman"/>
          <w:spacing w:val="2"/>
          <w:sz w:val="28"/>
          <w:szCs w:val="28"/>
          <w:shd w:val="clear" w:color="auto" w:fill="FFFFFF"/>
        </w:rPr>
        <w:t>препятствует свободному осуществлению гражданином своих избирательных прав или права на участие в референдуме, нарушение тайны голосования, а также не препятствует работе избирательных комиссий, комиссий референдума либо деятельности члена избирательной комиссии, комиссии референдума, связанной с исполнением им своих обязанностей</w:t>
      </w:r>
      <w:r w:rsidR="00A403EE">
        <w:rPr>
          <w:rFonts w:ascii="Times New Roman" w:hAnsi="Times New Roman" w:cs="Times New Roman"/>
          <w:spacing w:val="2"/>
          <w:sz w:val="28"/>
          <w:szCs w:val="28"/>
          <w:shd w:val="clear" w:color="auto" w:fill="FFFFFF"/>
        </w:rPr>
        <w:t>.</w:t>
      </w:r>
    </w:p>
    <w:p w:rsidR="00390783" w:rsidRPr="00390783" w:rsidRDefault="00390783" w:rsidP="00F91ED4">
      <w:pPr>
        <w:pStyle w:val="ConsPlusNormal"/>
        <w:spacing w:line="360" w:lineRule="auto"/>
        <w:ind w:firstLine="708"/>
        <w:jc w:val="both"/>
        <w:rPr>
          <w:rFonts w:ascii="Times New Roman" w:hAnsi="Times New Roman" w:cs="Times New Roman"/>
          <w:i/>
          <w:sz w:val="28"/>
          <w:szCs w:val="28"/>
        </w:rPr>
      </w:pPr>
      <w:proofErr w:type="gramStart"/>
      <w:r w:rsidRPr="00390783">
        <w:rPr>
          <w:rFonts w:ascii="Times New Roman" w:hAnsi="Times New Roman" w:cs="Times New Roman"/>
          <w:sz w:val="28"/>
          <w:szCs w:val="28"/>
        </w:rPr>
        <w:t xml:space="preserve">Учитывая изложенное и руководствуясь пунктом 7 статьи 56 Федерального закона «Об основных гарантиях избирательных прав и права на участие в референдуме граждан Российской Федерации», </w:t>
      </w:r>
      <w:r w:rsidR="00F91ED4">
        <w:rPr>
          <w:rFonts w:ascii="Times New Roman" w:hAnsi="Times New Roman" w:cs="Times New Roman"/>
          <w:sz w:val="28"/>
          <w:szCs w:val="28"/>
        </w:rPr>
        <w:t>территориальная и</w:t>
      </w:r>
      <w:r w:rsidRPr="00390783">
        <w:rPr>
          <w:rFonts w:ascii="Times New Roman" w:hAnsi="Times New Roman" w:cs="Times New Roman"/>
          <w:sz w:val="28"/>
          <w:szCs w:val="28"/>
        </w:rPr>
        <w:t xml:space="preserve">збирательная комиссия </w:t>
      </w:r>
      <w:r w:rsidR="00F91ED4">
        <w:rPr>
          <w:rFonts w:ascii="Times New Roman" w:hAnsi="Times New Roman" w:cs="Times New Roman"/>
          <w:sz w:val="28"/>
          <w:szCs w:val="28"/>
        </w:rPr>
        <w:t>города Сорска</w:t>
      </w:r>
      <w:r w:rsidRPr="00390783">
        <w:rPr>
          <w:rFonts w:ascii="Times New Roman" w:hAnsi="Times New Roman" w:cs="Times New Roman"/>
          <w:sz w:val="28"/>
          <w:szCs w:val="28"/>
        </w:rPr>
        <w:t xml:space="preserve"> </w:t>
      </w:r>
      <w:r w:rsidRPr="00390783">
        <w:rPr>
          <w:rFonts w:ascii="Times New Roman" w:hAnsi="Times New Roman" w:cs="Times New Roman"/>
          <w:b/>
          <w:i/>
          <w:sz w:val="28"/>
          <w:szCs w:val="28"/>
        </w:rPr>
        <w:t>постановила</w:t>
      </w:r>
      <w:r w:rsidRPr="00390783">
        <w:rPr>
          <w:rFonts w:ascii="Times New Roman" w:hAnsi="Times New Roman" w:cs="Times New Roman"/>
          <w:i/>
          <w:sz w:val="28"/>
          <w:szCs w:val="28"/>
        </w:rPr>
        <w:t>:</w:t>
      </w:r>
      <w:proofErr w:type="gramEnd"/>
    </w:p>
    <w:p w:rsidR="00390783" w:rsidRPr="00390783" w:rsidRDefault="00390783" w:rsidP="00F91ED4">
      <w:pPr>
        <w:pStyle w:val="ConsPlusNormal"/>
        <w:spacing w:line="360" w:lineRule="auto"/>
        <w:ind w:firstLine="709"/>
        <w:jc w:val="both"/>
        <w:rPr>
          <w:rFonts w:ascii="Times New Roman" w:hAnsi="Times New Roman" w:cs="Times New Roman"/>
          <w:sz w:val="28"/>
          <w:szCs w:val="28"/>
        </w:rPr>
      </w:pPr>
      <w:r w:rsidRPr="00390783">
        <w:rPr>
          <w:rFonts w:ascii="Times New Roman" w:hAnsi="Times New Roman" w:cs="Times New Roman"/>
          <w:sz w:val="28"/>
          <w:szCs w:val="28"/>
        </w:rPr>
        <w:t>1. </w:t>
      </w:r>
      <w:r w:rsidR="00F91ED4">
        <w:rPr>
          <w:rFonts w:ascii="Times New Roman" w:hAnsi="Times New Roman" w:cs="Times New Roman"/>
          <w:sz w:val="28"/>
          <w:szCs w:val="28"/>
        </w:rPr>
        <w:t>Нагрудный значок</w:t>
      </w:r>
      <w:r w:rsidRPr="00390783">
        <w:rPr>
          <w:rFonts w:ascii="Times New Roman" w:hAnsi="Times New Roman" w:cs="Times New Roman"/>
          <w:sz w:val="28"/>
          <w:szCs w:val="28"/>
        </w:rPr>
        <w:t xml:space="preserve"> </w:t>
      </w:r>
      <w:r w:rsidR="00F91ED4">
        <w:rPr>
          <w:rFonts w:ascii="Times New Roman" w:hAnsi="Times New Roman" w:cs="Times New Roman"/>
          <w:sz w:val="28"/>
          <w:szCs w:val="28"/>
        </w:rPr>
        <w:t>не является агитационным материалом.</w:t>
      </w:r>
    </w:p>
    <w:p w:rsidR="00390783" w:rsidRPr="00390783" w:rsidRDefault="002346B1" w:rsidP="00F91ED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90783" w:rsidRPr="00390783">
        <w:rPr>
          <w:rFonts w:ascii="Times New Roman" w:hAnsi="Times New Roman" w:cs="Times New Roman"/>
          <w:sz w:val="28"/>
          <w:szCs w:val="28"/>
        </w:rPr>
        <w:t xml:space="preserve">. Направить копию настоящего постановления </w:t>
      </w:r>
      <w:r w:rsidR="00A403EE">
        <w:rPr>
          <w:rFonts w:ascii="Times New Roman" w:hAnsi="Times New Roman" w:cs="Times New Roman"/>
          <w:sz w:val="28"/>
          <w:szCs w:val="28"/>
        </w:rPr>
        <w:t>В.В.Струганову</w:t>
      </w:r>
      <w:r w:rsidR="00390783" w:rsidRPr="00390783">
        <w:rPr>
          <w:rFonts w:ascii="Times New Roman" w:hAnsi="Times New Roman" w:cs="Times New Roman"/>
          <w:sz w:val="28"/>
          <w:szCs w:val="28"/>
        </w:rPr>
        <w:t>.</w:t>
      </w:r>
      <w:r w:rsidR="00A403EE">
        <w:rPr>
          <w:rFonts w:ascii="Times New Roman" w:hAnsi="Times New Roman" w:cs="Times New Roman"/>
          <w:sz w:val="28"/>
          <w:szCs w:val="28"/>
        </w:rPr>
        <w:t xml:space="preserve"> </w:t>
      </w:r>
    </w:p>
    <w:p w:rsidR="00390783" w:rsidRPr="002346B1" w:rsidRDefault="002346B1" w:rsidP="00F91ED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90783" w:rsidRPr="00390783">
        <w:rPr>
          <w:rFonts w:ascii="Times New Roman" w:hAnsi="Times New Roman" w:cs="Times New Roman"/>
          <w:sz w:val="28"/>
          <w:szCs w:val="28"/>
        </w:rPr>
        <w:t>. </w:t>
      </w:r>
      <w:r w:rsidR="00A403EE" w:rsidRPr="00A403EE">
        <w:rPr>
          <w:rFonts w:ascii="Times New Roman" w:hAnsi="Times New Roman" w:cs="Times New Roman"/>
          <w:sz w:val="28"/>
          <w:szCs w:val="28"/>
        </w:rPr>
        <w:t xml:space="preserve">Разместить настоящее постановление на странице территориальной избирательной </w:t>
      </w:r>
      <w:proofErr w:type="gramStart"/>
      <w:r w:rsidR="00A403EE" w:rsidRPr="00A403EE">
        <w:rPr>
          <w:rFonts w:ascii="Times New Roman" w:hAnsi="Times New Roman" w:cs="Times New Roman"/>
          <w:sz w:val="28"/>
          <w:szCs w:val="28"/>
        </w:rPr>
        <w:t>комиссии Интернет-сайта Администрации города Сорска</w:t>
      </w:r>
      <w:proofErr w:type="gramEnd"/>
      <w:r w:rsidR="00390783" w:rsidRPr="00A403EE">
        <w:rPr>
          <w:rFonts w:ascii="Times New Roman" w:hAnsi="Times New Roman" w:cs="Times New Roman"/>
          <w:sz w:val="28"/>
          <w:szCs w:val="28"/>
        </w:rPr>
        <w:t>.</w:t>
      </w:r>
    </w:p>
    <w:p w:rsidR="00F91ED4" w:rsidRPr="002346B1" w:rsidRDefault="00F91ED4" w:rsidP="00F91ED4">
      <w:pPr>
        <w:autoSpaceDE w:val="0"/>
        <w:autoSpaceDN w:val="0"/>
        <w:adjustRightInd w:val="0"/>
        <w:spacing w:after="0" w:line="360" w:lineRule="auto"/>
        <w:ind w:firstLine="709"/>
        <w:jc w:val="both"/>
        <w:rPr>
          <w:rFonts w:ascii="Times New Roman" w:hAnsi="Times New Roman" w:cs="Times New Roman"/>
          <w:sz w:val="28"/>
          <w:szCs w:val="28"/>
        </w:rPr>
      </w:pPr>
    </w:p>
    <w:p w:rsidR="00986AFD" w:rsidRDefault="00986AFD" w:rsidP="00986AFD">
      <w:pPr>
        <w:pStyle w:val="a3"/>
        <w:spacing w:line="276" w:lineRule="auto"/>
        <w:rPr>
          <w:b/>
          <w:szCs w:val="24"/>
          <w:lang w:eastAsia="en-US"/>
        </w:rPr>
      </w:pPr>
      <w:r w:rsidRPr="00203823">
        <w:rPr>
          <w:b/>
          <w:bCs/>
          <w:color w:val="000000"/>
          <w:szCs w:val="28"/>
          <w:lang w:eastAsia="en-US"/>
        </w:rPr>
        <w:t xml:space="preserve">Председатель комиссии                                                    </w:t>
      </w:r>
      <w:r w:rsidRPr="00203823">
        <w:rPr>
          <w:b/>
          <w:szCs w:val="24"/>
          <w:lang w:eastAsia="en-US"/>
        </w:rPr>
        <w:t>Т.Н.Борисова</w:t>
      </w:r>
    </w:p>
    <w:p w:rsidR="00986AFD" w:rsidRDefault="00986AFD" w:rsidP="00986AFD">
      <w:pPr>
        <w:pStyle w:val="a3"/>
        <w:spacing w:line="276" w:lineRule="auto"/>
        <w:rPr>
          <w:b/>
          <w:szCs w:val="24"/>
          <w:lang w:eastAsia="en-US"/>
        </w:rPr>
      </w:pPr>
    </w:p>
    <w:p w:rsidR="00986AFD" w:rsidRDefault="00986AFD" w:rsidP="00986AFD">
      <w:pPr>
        <w:pStyle w:val="a3"/>
        <w:spacing w:line="276" w:lineRule="auto"/>
        <w:rPr>
          <w:b/>
          <w:bCs/>
          <w:color w:val="000000"/>
          <w:szCs w:val="28"/>
          <w:lang w:eastAsia="en-US"/>
        </w:rPr>
      </w:pPr>
      <w:r>
        <w:rPr>
          <w:b/>
          <w:bCs/>
          <w:color w:val="000000"/>
          <w:szCs w:val="28"/>
          <w:lang w:eastAsia="en-US"/>
        </w:rPr>
        <w:t>Секретарь комиссии                                                          Е.В.Соловьева</w:t>
      </w:r>
    </w:p>
    <w:p w:rsidR="00986AFD" w:rsidRDefault="00986AFD" w:rsidP="00986AFD"/>
    <w:sectPr w:rsidR="00986AFD" w:rsidSect="005F57B7">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KhakCyr Times">
    <w:panose1 w:val="020B05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savePreviewPicture/>
  <w:compat/>
  <w:rsids>
    <w:rsidRoot w:val="003C1F23"/>
    <w:rsid w:val="00030FAB"/>
    <w:rsid w:val="00203E36"/>
    <w:rsid w:val="0020490D"/>
    <w:rsid w:val="0020638F"/>
    <w:rsid w:val="002346B1"/>
    <w:rsid w:val="00390783"/>
    <w:rsid w:val="003C1F23"/>
    <w:rsid w:val="003C2DE0"/>
    <w:rsid w:val="00442B39"/>
    <w:rsid w:val="00462DC0"/>
    <w:rsid w:val="005F57B7"/>
    <w:rsid w:val="00617F77"/>
    <w:rsid w:val="00673AF2"/>
    <w:rsid w:val="006855C2"/>
    <w:rsid w:val="00707E1A"/>
    <w:rsid w:val="007775B7"/>
    <w:rsid w:val="00777629"/>
    <w:rsid w:val="007D2018"/>
    <w:rsid w:val="00986AFD"/>
    <w:rsid w:val="009B1B3A"/>
    <w:rsid w:val="00A403EE"/>
    <w:rsid w:val="00AA0863"/>
    <w:rsid w:val="00AC728E"/>
    <w:rsid w:val="00B00AC2"/>
    <w:rsid w:val="00BF7A69"/>
    <w:rsid w:val="00F54269"/>
    <w:rsid w:val="00F91E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AFD"/>
  </w:style>
  <w:style w:type="paragraph" w:styleId="1">
    <w:name w:val="heading 1"/>
    <w:basedOn w:val="a"/>
    <w:next w:val="a"/>
    <w:link w:val="10"/>
    <w:qFormat/>
    <w:rsid w:val="00986AFD"/>
    <w:pPr>
      <w:keepNext/>
      <w:spacing w:after="0" w:line="240" w:lineRule="auto"/>
      <w:jc w:val="center"/>
      <w:outlineLvl w:val="0"/>
    </w:pPr>
    <w:rPr>
      <w:rFonts w:ascii="KhakCyr Times" w:eastAsia="Times New Roman" w:hAnsi="KhakCyr Times" w:cs="Times New Roman"/>
      <w:b/>
      <w:sz w:val="20"/>
      <w:szCs w:val="23"/>
      <w:lang w:eastAsia="ru-RU"/>
    </w:rPr>
  </w:style>
  <w:style w:type="paragraph" w:styleId="2">
    <w:name w:val="heading 2"/>
    <w:basedOn w:val="a"/>
    <w:next w:val="a"/>
    <w:link w:val="20"/>
    <w:unhideWhenUsed/>
    <w:qFormat/>
    <w:rsid w:val="00986AFD"/>
    <w:pPr>
      <w:keepNext/>
      <w:spacing w:before="240" w:after="240" w:line="240" w:lineRule="auto"/>
      <w:jc w:val="center"/>
      <w:outlineLvl w:val="1"/>
    </w:pPr>
    <w:rPr>
      <w:rFonts w:ascii="Times New Roman" w:eastAsia="Times New Roman" w:hAnsi="Times New Roman" w:cs="Times New Roman"/>
      <w:b/>
      <w:sz w:val="28"/>
      <w:szCs w:val="20"/>
      <w:lang w:eastAsia="ru-RU"/>
    </w:rPr>
  </w:style>
  <w:style w:type="paragraph" w:styleId="3">
    <w:name w:val="heading 3"/>
    <w:basedOn w:val="a"/>
    <w:next w:val="a"/>
    <w:link w:val="30"/>
    <w:uiPriority w:val="9"/>
    <w:semiHidden/>
    <w:unhideWhenUsed/>
    <w:qFormat/>
    <w:rsid w:val="00986AF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986AFD"/>
    <w:pPr>
      <w:keepNext/>
      <w:spacing w:after="0" w:line="240" w:lineRule="auto"/>
      <w:ind w:firstLine="12"/>
      <w:jc w:val="center"/>
      <w:outlineLvl w:val="3"/>
    </w:pPr>
    <w:rPr>
      <w:rFonts w:ascii="KhakCyr Times" w:eastAsia="Times New Roman" w:hAnsi="KhakCyr Times" w:cs="Times New Roman"/>
      <w:b/>
      <w:bCs/>
      <w:sz w:val="20"/>
      <w:szCs w:val="23"/>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6AFD"/>
    <w:rPr>
      <w:rFonts w:ascii="KhakCyr Times" w:eastAsia="Times New Roman" w:hAnsi="KhakCyr Times" w:cs="Times New Roman"/>
      <w:b/>
      <w:sz w:val="20"/>
      <w:szCs w:val="23"/>
      <w:lang w:eastAsia="ru-RU"/>
    </w:rPr>
  </w:style>
  <w:style w:type="character" w:customStyle="1" w:styleId="20">
    <w:name w:val="Заголовок 2 Знак"/>
    <w:basedOn w:val="a0"/>
    <w:link w:val="2"/>
    <w:rsid w:val="00986AFD"/>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986AFD"/>
    <w:rPr>
      <w:rFonts w:ascii="KhakCyr Times" w:eastAsia="Times New Roman" w:hAnsi="KhakCyr Times" w:cs="Times New Roman"/>
      <w:b/>
      <w:bCs/>
      <w:sz w:val="20"/>
      <w:szCs w:val="23"/>
      <w:lang w:eastAsia="ru-RU"/>
    </w:rPr>
  </w:style>
  <w:style w:type="paragraph" w:styleId="a3">
    <w:name w:val="Body Text"/>
    <w:basedOn w:val="a"/>
    <w:link w:val="a4"/>
    <w:unhideWhenUsed/>
    <w:rsid w:val="00986AFD"/>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986AFD"/>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986AF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86AFD"/>
    <w:rPr>
      <w:rFonts w:ascii="Tahoma" w:hAnsi="Tahoma" w:cs="Tahoma"/>
      <w:sz w:val="16"/>
      <w:szCs w:val="16"/>
    </w:rPr>
  </w:style>
  <w:style w:type="character" w:customStyle="1" w:styleId="30">
    <w:name w:val="Заголовок 3 Знак"/>
    <w:basedOn w:val="a0"/>
    <w:link w:val="3"/>
    <w:uiPriority w:val="9"/>
    <w:semiHidden/>
    <w:rsid w:val="00986AFD"/>
    <w:rPr>
      <w:rFonts w:asciiTheme="majorHAnsi" w:eastAsiaTheme="majorEastAsia" w:hAnsiTheme="majorHAnsi" w:cstheme="majorBidi"/>
      <w:b/>
      <w:bCs/>
      <w:color w:val="4F81BD" w:themeColor="accent1"/>
    </w:rPr>
  </w:style>
  <w:style w:type="paragraph" w:styleId="a7">
    <w:name w:val="Title"/>
    <w:basedOn w:val="a"/>
    <w:next w:val="a3"/>
    <w:link w:val="a8"/>
    <w:uiPriority w:val="10"/>
    <w:qFormat/>
    <w:rsid w:val="00986AFD"/>
    <w:pPr>
      <w:keepNext/>
      <w:widowControl w:val="0"/>
      <w:autoSpaceDE w:val="0"/>
      <w:autoSpaceDN w:val="0"/>
      <w:adjustRightInd w:val="0"/>
      <w:spacing w:before="240" w:after="120" w:line="240" w:lineRule="auto"/>
    </w:pPr>
    <w:rPr>
      <w:rFonts w:ascii="Arial" w:eastAsiaTheme="minorEastAsia" w:hAnsi="Arial" w:cs="Arial"/>
      <w:sz w:val="28"/>
      <w:szCs w:val="28"/>
      <w:lang w:eastAsia="zh-CN" w:bidi="hi-IN"/>
    </w:rPr>
  </w:style>
  <w:style w:type="character" w:customStyle="1" w:styleId="a8">
    <w:name w:val="Название Знак"/>
    <w:basedOn w:val="a0"/>
    <w:link w:val="a7"/>
    <w:uiPriority w:val="10"/>
    <w:rsid w:val="00986AFD"/>
    <w:rPr>
      <w:rFonts w:ascii="Arial" w:eastAsiaTheme="minorEastAsia" w:hAnsi="Arial" w:cs="Arial"/>
      <w:sz w:val="28"/>
      <w:szCs w:val="28"/>
      <w:lang w:eastAsia="zh-CN" w:bidi="hi-IN"/>
    </w:rPr>
  </w:style>
  <w:style w:type="paragraph" w:styleId="31">
    <w:name w:val="Body Text Indent 3"/>
    <w:basedOn w:val="a"/>
    <w:link w:val="32"/>
    <w:uiPriority w:val="99"/>
    <w:unhideWhenUsed/>
    <w:rsid w:val="00986AFD"/>
    <w:pPr>
      <w:widowControl w:val="0"/>
      <w:autoSpaceDE w:val="0"/>
      <w:autoSpaceDN w:val="0"/>
      <w:adjustRightInd w:val="0"/>
      <w:spacing w:after="120" w:line="240" w:lineRule="auto"/>
      <w:ind w:left="283"/>
    </w:pPr>
    <w:rPr>
      <w:rFonts w:ascii="Times New Roman" w:eastAsia="SimSun" w:hAnsi="Times New Roman" w:cs="Mangal"/>
      <w:sz w:val="16"/>
      <w:szCs w:val="14"/>
      <w:lang w:eastAsia="zh-CN" w:bidi="hi-IN"/>
    </w:rPr>
  </w:style>
  <w:style w:type="character" w:customStyle="1" w:styleId="32">
    <w:name w:val="Основной текст с отступом 3 Знак"/>
    <w:basedOn w:val="a0"/>
    <w:link w:val="31"/>
    <w:uiPriority w:val="99"/>
    <w:rsid w:val="00986AFD"/>
    <w:rPr>
      <w:rFonts w:ascii="Times New Roman" w:eastAsia="SimSun" w:hAnsi="Times New Roman" w:cs="Mangal"/>
      <w:sz w:val="16"/>
      <w:szCs w:val="14"/>
      <w:lang w:eastAsia="zh-CN" w:bidi="hi-IN"/>
    </w:rPr>
  </w:style>
  <w:style w:type="paragraph" w:customStyle="1" w:styleId="ConsPlusNormal">
    <w:name w:val="ConsPlusNormal"/>
    <w:rsid w:val="00986AF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styleId="a9">
    <w:name w:val="Body Text Indent"/>
    <w:basedOn w:val="a"/>
    <w:link w:val="aa"/>
    <w:uiPriority w:val="99"/>
    <w:semiHidden/>
    <w:unhideWhenUsed/>
    <w:rsid w:val="00986AFD"/>
    <w:pPr>
      <w:widowControl w:val="0"/>
      <w:autoSpaceDE w:val="0"/>
      <w:autoSpaceDN w:val="0"/>
      <w:adjustRightInd w:val="0"/>
      <w:spacing w:after="120" w:line="240" w:lineRule="auto"/>
      <w:ind w:left="283"/>
    </w:pPr>
    <w:rPr>
      <w:rFonts w:ascii="Times New Roman" w:eastAsia="SimSun" w:hAnsi="Times New Roman" w:cs="Mangal"/>
      <w:sz w:val="24"/>
      <w:szCs w:val="21"/>
      <w:lang w:eastAsia="zh-CN" w:bidi="hi-IN"/>
    </w:rPr>
  </w:style>
  <w:style w:type="character" w:customStyle="1" w:styleId="aa">
    <w:name w:val="Основной текст с отступом Знак"/>
    <w:basedOn w:val="a0"/>
    <w:link w:val="a9"/>
    <w:uiPriority w:val="99"/>
    <w:semiHidden/>
    <w:rsid w:val="00986AFD"/>
    <w:rPr>
      <w:rFonts w:ascii="Times New Roman" w:eastAsia="SimSun" w:hAnsi="Times New Roman" w:cs="Mangal"/>
      <w:sz w:val="24"/>
      <w:szCs w:val="21"/>
      <w:lang w:eastAsia="zh-CN" w:bidi="hi-IN"/>
    </w:rPr>
  </w:style>
  <w:style w:type="paragraph" w:customStyle="1" w:styleId="formattext">
    <w:name w:val="formattext"/>
    <w:basedOn w:val="a"/>
    <w:rsid w:val="003907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
    <w:name w:val="comment"/>
    <w:basedOn w:val="a0"/>
    <w:rsid w:val="002346B1"/>
  </w:style>
  <w:style w:type="character" w:styleId="ab">
    <w:name w:val="Hyperlink"/>
    <w:basedOn w:val="a0"/>
    <w:uiPriority w:val="99"/>
    <w:semiHidden/>
    <w:unhideWhenUsed/>
    <w:rsid w:val="002346B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AFD"/>
  </w:style>
  <w:style w:type="paragraph" w:styleId="1">
    <w:name w:val="heading 1"/>
    <w:basedOn w:val="a"/>
    <w:next w:val="a"/>
    <w:link w:val="10"/>
    <w:qFormat/>
    <w:rsid w:val="00986AFD"/>
    <w:pPr>
      <w:keepNext/>
      <w:spacing w:after="0" w:line="240" w:lineRule="auto"/>
      <w:jc w:val="center"/>
      <w:outlineLvl w:val="0"/>
    </w:pPr>
    <w:rPr>
      <w:rFonts w:ascii="KhakCyr Times" w:eastAsia="Times New Roman" w:hAnsi="KhakCyr Times" w:cs="Times New Roman"/>
      <w:b/>
      <w:sz w:val="20"/>
      <w:szCs w:val="23"/>
      <w:lang w:eastAsia="ru-RU"/>
    </w:rPr>
  </w:style>
  <w:style w:type="paragraph" w:styleId="2">
    <w:name w:val="heading 2"/>
    <w:basedOn w:val="a"/>
    <w:next w:val="a"/>
    <w:link w:val="20"/>
    <w:unhideWhenUsed/>
    <w:qFormat/>
    <w:rsid w:val="00986AFD"/>
    <w:pPr>
      <w:keepNext/>
      <w:spacing w:before="240" w:after="240" w:line="240" w:lineRule="auto"/>
      <w:jc w:val="center"/>
      <w:outlineLvl w:val="1"/>
    </w:pPr>
    <w:rPr>
      <w:rFonts w:ascii="Times New Roman" w:eastAsia="Times New Roman" w:hAnsi="Times New Roman" w:cs="Times New Roman"/>
      <w:b/>
      <w:sz w:val="28"/>
      <w:szCs w:val="20"/>
      <w:lang w:eastAsia="ru-RU"/>
    </w:rPr>
  </w:style>
  <w:style w:type="paragraph" w:styleId="3">
    <w:name w:val="heading 3"/>
    <w:basedOn w:val="a"/>
    <w:next w:val="a"/>
    <w:link w:val="30"/>
    <w:uiPriority w:val="9"/>
    <w:semiHidden/>
    <w:unhideWhenUsed/>
    <w:qFormat/>
    <w:rsid w:val="00986AF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986AFD"/>
    <w:pPr>
      <w:keepNext/>
      <w:spacing w:after="0" w:line="240" w:lineRule="auto"/>
      <w:ind w:firstLine="12"/>
      <w:jc w:val="center"/>
      <w:outlineLvl w:val="3"/>
    </w:pPr>
    <w:rPr>
      <w:rFonts w:ascii="KhakCyr Times" w:eastAsia="Times New Roman" w:hAnsi="KhakCyr Times" w:cs="Times New Roman"/>
      <w:b/>
      <w:bCs/>
      <w:sz w:val="20"/>
      <w:szCs w:val="23"/>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6AFD"/>
    <w:rPr>
      <w:rFonts w:ascii="KhakCyr Times" w:eastAsia="Times New Roman" w:hAnsi="KhakCyr Times" w:cs="Times New Roman"/>
      <w:b/>
      <w:sz w:val="20"/>
      <w:szCs w:val="23"/>
      <w:lang w:eastAsia="ru-RU"/>
    </w:rPr>
  </w:style>
  <w:style w:type="character" w:customStyle="1" w:styleId="20">
    <w:name w:val="Заголовок 2 Знак"/>
    <w:basedOn w:val="a0"/>
    <w:link w:val="2"/>
    <w:rsid w:val="00986AFD"/>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986AFD"/>
    <w:rPr>
      <w:rFonts w:ascii="KhakCyr Times" w:eastAsia="Times New Roman" w:hAnsi="KhakCyr Times" w:cs="Times New Roman"/>
      <w:b/>
      <w:bCs/>
      <w:sz w:val="20"/>
      <w:szCs w:val="23"/>
      <w:lang w:eastAsia="ru-RU"/>
    </w:rPr>
  </w:style>
  <w:style w:type="paragraph" w:styleId="a3">
    <w:name w:val="Body Text"/>
    <w:basedOn w:val="a"/>
    <w:link w:val="a4"/>
    <w:unhideWhenUsed/>
    <w:rsid w:val="00986AFD"/>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986AFD"/>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986AF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86AFD"/>
    <w:rPr>
      <w:rFonts w:ascii="Tahoma" w:hAnsi="Tahoma" w:cs="Tahoma"/>
      <w:sz w:val="16"/>
      <w:szCs w:val="16"/>
    </w:rPr>
  </w:style>
  <w:style w:type="character" w:customStyle="1" w:styleId="30">
    <w:name w:val="Заголовок 3 Знак"/>
    <w:basedOn w:val="a0"/>
    <w:link w:val="3"/>
    <w:uiPriority w:val="9"/>
    <w:semiHidden/>
    <w:rsid w:val="00986AFD"/>
    <w:rPr>
      <w:rFonts w:asciiTheme="majorHAnsi" w:eastAsiaTheme="majorEastAsia" w:hAnsiTheme="majorHAnsi" w:cstheme="majorBidi"/>
      <w:b/>
      <w:bCs/>
      <w:color w:val="4F81BD" w:themeColor="accent1"/>
    </w:rPr>
  </w:style>
  <w:style w:type="paragraph" w:styleId="a7">
    <w:name w:val="Title"/>
    <w:basedOn w:val="a"/>
    <w:next w:val="a3"/>
    <w:link w:val="a8"/>
    <w:uiPriority w:val="10"/>
    <w:qFormat/>
    <w:rsid w:val="00986AFD"/>
    <w:pPr>
      <w:keepNext/>
      <w:widowControl w:val="0"/>
      <w:autoSpaceDE w:val="0"/>
      <w:autoSpaceDN w:val="0"/>
      <w:adjustRightInd w:val="0"/>
      <w:spacing w:before="240" w:after="120" w:line="240" w:lineRule="auto"/>
    </w:pPr>
    <w:rPr>
      <w:rFonts w:ascii="Arial" w:eastAsiaTheme="minorEastAsia" w:hAnsi="Arial" w:cs="Arial"/>
      <w:sz w:val="28"/>
      <w:szCs w:val="28"/>
      <w:lang w:eastAsia="zh-CN" w:bidi="hi-IN"/>
    </w:rPr>
  </w:style>
  <w:style w:type="character" w:customStyle="1" w:styleId="a8">
    <w:name w:val="Название Знак"/>
    <w:basedOn w:val="a0"/>
    <w:link w:val="a7"/>
    <w:uiPriority w:val="10"/>
    <w:rsid w:val="00986AFD"/>
    <w:rPr>
      <w:rFonts w:ascii="Arial" w:eastAsiaTheme="minorEastAsia" w:hAnsi="Arial" w:cs="Arial"/>
      <w:sz w:val="28"/>
      <w:szCs w:val="28"/>
      <w:lang w:eastAsia="zh-CN" w:bidi="hi-IN"/>
    </w:rPr>
  </w:style>
  <w:style w:type="paragraph" w:styleId="31">
    <w:name w:val="Body Text Indent 3"/>
    <w:basedOn w:val="a"/>
    <w:link w:val="32"/>
    <w:uiPriority w:val="99"/>
    <w:unhideWhenUsed/>
    <w:rsid w:val="00986AFD"/>
    <w:pPr>
      <w:widowControl w:val="0"/>
      <w:autoSpaceDE w:val="0"/>
      <w:autoSpaceDN w:val="0"/>
      <w:adjustRightInd w:val="0"/>
      <w:spacing w:after="120" w:line="240" w:lineRule="auto"/>
      <w:ind w:left="283"/>
    </w:pPr>
    <w:rPr>
      <w:rFonts w:ascii="Times New Roman" w:eastAsia="SimSun" w:hAnsi="Times New Roman" w:cs="Mangal"/>
      <w:sz w:val="16"/>
      <w:szCs w:val="14"/>
      <w:lang w:eastAsia="zh-CN" w:bidi="hi-IN"/>
    </w:rPr>
  </w:style>
  <w:style w:type="character" w:customStyle="1" w:styleId="32">
    <w:name w:val="Основной текст с отступом 3 Знак"/>
    <w:basedOn w:val="a0"/>
    <w:link w:val="31"/>
    <w:uiPriority w:val="99"/>
    <w:rsid w:val="00986AFD"/>
    <w:rPr>
      <w:rFonts w:ascii="Times New Roman" w:eastAsia="SimSun" w:hAnsi="Times New Roman" w:cs="Mangal"/>
      <w:sz w:val="16"/>
      <w:szCs w:val="14"/>
      <w:lang w:eastAsia="zh-CN" w:bidi="hi-IN"/>
    </w:rPr>
  </w:style>
  <w:style w:type="paragraph" w:customStyle="1" w:styleId="ConsPlusNormal">
    <w:name w:val="ConsPlusNormal"/>
    <w:rsid w:val="00986AF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styleId="a9">
    <w:name w:val="Body Text Indent"/>
    <w:basedOn w:val="a"/>
    <w:link w:val="aa"/>
    <w:uiPriority w:val="99"/>
    <w:semiHidden/>
    <w:unhideWhenUsed/>
    <w:rsid w:val="00986AFD"/>
    <w:pPr>
      <w:widowControl w:val="0"/>
      <w:autoSpaceDE w:val="0"/>
      <w:autoSpaceDN w:val="0"/>
      <w:adjustRightInd w:val="0"/>
      <w:spacing w:after="120" w:line="240" w:lineRule="auto"/>
      <w:ind w:left="283"/>
    </w:pPr>
    <w:rPr>
      <w:rFonts w:ascii="Times New Roman" w:eastAsia="SimSun" w:hAnsi="Times New Roman" w:cs="Mangal"/>
      <w:sz w:val="24"/>
      <w:szCs w:val="21"/>
      <w:lang w:eastAsia="zh-CN" w:bidi="hi-IN"/>
    </w:rPr>
  </w:style>
  <w:style w:type="character" w:customStyle="1" w:styleId="aa">
    <w:name w:val="Основной текст с отступом Знак"/>
    <w:basedOn w:val="a0"/>
    <w:link w:val="a9"/>
    <w:uiPriority w:val="99"/>
    <w:semiHidden/>
    <w:rsid w:val="00986AFD"/>
    <w:rPr>
      <w:rFonts w:ascii="Times New Roman" w:eastAsia="SimSun" w:hAnsi="Times New Roman" w:cs="Mangal"/>
      <w:sz w:val="24"/>
      <w:szCs w:val="21"/>
      <w:lang w:eastAsia="zh-CN" w:bidi="hi-IN"/>
    </w:rPr>
  </w:style>
  <w:style w:type="paragraph" w:customStyle="1" w:styleId="formattext">
    <w:name w:val="formattext"/>
    <w:basedOn w:val="a"/>
    <w:rsid w:val="003907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
    <w:name w:val="comment"/>
    <w:basedOn w:val="a0"/>
    <w:rsid w:val="002346B1"/>
  </w:style>
  <w:style w:type="character" w:styleId="ab">
    <w:name w:val="Hyperlink"/>
    <w:basedOn w:val="a0"/>
    <w:uiPriority w:val="99"/>
    <w:semiHidden/>
    <w:unhideWhenUsed/>
    <w:rsid w:val="002346B1"/>
    <w:rPr>
      <w:color w:val="0000FF"/>
      <w:u w:val="single"/>
    </w:rPr>
  </w:style>
</w:styles>
</file>

<file path=word/webSettings.xml><?xml version="1.0" encoding="utf-8"?>
<w:webSettings xmlns:r="http://schemas.openxmlformats.org/officeDocument/2006/relationships" xmlns:w="http://schemas.openxmlformats.org/wordprocessingml/2006/main">
  <w:divs>
    <w:div w:id="656031567">
      <w:bodyDiv w:val="1"/>
      <w:marLeft w:val="0"/>
      <w:marRight w:val="0"/>
      <w:marTop w:val="0"/>
      <w:marBottom w:val="0"/>
      <w:divBdr>
        <w:top w:val="none" w:sz="0" w:space="0" w:color="auto"/>
        <w:left w:val="none" w:sz="0" w:space="0" w:color="auto"/>
        <w:bottom w:val="none" w:sz="0" w:space="0" w:color="auto"/>
        <w:right w:val="none" w:sz="0" w:space="0" w:color="auto"/>
      </w:divBdr>
    </w:div>
    <w:div w:id="154340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4</Pages>
  <Words>1070</Words>
  <Characters>6105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dc:creator>
  <cp:keywords/>
  <dc:description/>
  <cp:lastModifiedBy>Галина</cp:lastModifiedBy>
  <cp:revision>16</cp:revision>
  <cp:lastPrinted>2019-09-05T09:29:00Z</cp:lastPrinted>
  <dcterms:created xsi:type="dcterms:W3CDTF">2019-09-05T04:56:00Z</dcterms:created>
  <dcterms:modified xsi:type="dcterms:W3CDTF">2019-09-05T09:44:00Z</dcterms:modified>
</cp:coreProperties>
</file>