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8B" w:rsidRDefault="00037C10" w:rsidP="00231D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 w:rsidRPr="00037C1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left:0;text-align:left;margin-left:212.25pt;margin-top:-2.7pt;width:50.95pt;height:64.1pt;z-index:1;visibility:visible;mso-wrap-distance-left:9.05pt;mso-wrap-distance-right:9.05pt" filled="t">
            <v:imagedata r:id="rId5" o:title=""/>
          </v:shape>
        </w:pict>
      </w:r>
    </w:p>
    <w:p w:rsidR="00CF3A8B" w:rsidRPr="00BB0A85" w:rsidRDefault="00CF3A8B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F3A8B" w:rsidRPr="003D1246" w:rsidRDefault="00037C10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037C1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;mso-wrap-distance-left:9.05pt;mso-wrap-distance-right:9.05pt" stroked="f">
            <v:fill opacity="0" color2="black"/>
            <v:textbox style="mso-next-textbox:#_x0000_s1027" inset="0,0,0,0">
              <w:txbxContent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037C10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037C10">
        <w:rPr>
          <w:noProof/>
        </w:rPr>
        <w:pict>
          <v:shape id="_x0000_s1028" type="#_x0000_t202" style="position:absolute;margin-left:272pt;margin-top:11.15pt;width:196pt;height:75.95pt;z-index:3;mso-wrap-distance-left:9.05pt;mso-wrap-distance-right:9.05pt" stroked="f">
            <v:fill opacity="0" color2="black"/>
            <v:textbox style="mso-next-textbox:#_x0000_s1028" inset="0,0,0,0">
              <w:txbxContent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F3A8B" w:rsidRDefault="00CF3A8B" w:rsidP="00231D4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CF3A8B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F3A8B" w:rsidRDefault="00037C10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7C10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CF3A8B" w:rsidRPr="001574A6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F3A8B" w:rsidRDefault="00CF3A8B" w:rsidP="00231D4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3A8B" w:rsidRPr="009B1542" w:rsidRDefault="00604BE2" w:rsidP="00604BE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</w:t>
      </w:r>
      <w:r w:rsidR="0073159D">
        <w:rPr>
          <w:rFonts w:ascii="Times New Roman" w:hAnsi="Times New Roman" w:cs="Times New Roman"/>
          <w:sz w:val="26"/>
          <w:szCs w:val="26"/>
          <w:u w:val="single"/>
        </w:rPr>
        <w:t>30</w:t>
      </w:r>
      <w:r>
        <w:rPr>
          <w:rFonts w:ascii="Times New Roman" w:hAnsi="Times New Roman" w:cs="Times New Roman"/>
          <w:sz w:val="26"/>
          <w:szCs w:val="26"/>
        </w:rPr>
        <w:t>_</w:t>
      </w:r>
      <w:r w:rsidR="00CF3A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_</w:t>
      </w:r>
      <w:r w:rsidR="0073159D">
        <w:rPr>
          <w:rFonts w:ascii="Times New Roman" w:hAnsi="Times New Roman" w:cs="Times New Roman"/>
          <w:sz w:val="26"/>
          <w:szCs w:val="26"/>
          <w:u w:val="single"/>
        </w:rPr>
        <w:t>09</w:t>
      </w:r>
      <w:r>
        <w:rPr>
          <w:rFonts w:ascii="Times New Roman" w:hAnsi="Times New Roman" w:cs="Times New Roman"/>
          <w:sz w:val="26"/>
          <w:szCs w:val="26"/>
        </w:rPr>
        <w:t>__2020</w:t>
      </w:r>
      <w:r w:rsidR="00CF3A8B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F3A8B">
        <w:rPr>
          <w:rFonts w:ascii="Times New Roman" w:hAnsi="Times New Roman" w:cs="Times New Roman"/>
          <w:sz w:val="26"/>
          <w:szCs w:val="26"/>
        </w:rPr>
        <w:t xml:space="preserve">                         №</w:t>
      </w:r>
      <w:r>
        <w:rPr>
          <w:rFonts w:ascii="Times New Roman" w:hAnsi="Times New Roman" w:cs="Times New Roman"/>
          <w:sz w:val="26"/>
          <w:szCs w:val="26"/>
        </w:rPr>
        <w:t>_</w:t>
      </w:r>
      <w:r w:rsidR="0073159D">
        <w:rPr>
          <w:rFonts w:ascii="Times New Roman" w:hAnsi="Times New Roman" w:cs="Times New Roman"/>
          <w:sz w:val="26"/>
          <w:szCs w:val="26"/>
          <w:u w:val="single"/>
        </w:rPr>
        <w:t>306</w:t>
      </w:r>
      <w:r>
        <w:rPr>
          <w:rFonts w:ascii="Times New Roman" w:hAnsi="Times New Roman" w:cs="Times New Roman"/>
          <w:sz w:val="26"/>
          <w:szCs w:val="26"/>
        </w:rPr>
        <w:t>_</w:t>
      </w:r>
      <w:r w:rsidR="00CF3A8B">
        <w:rPr>
          <w:rFonts w:ascii="Times New Roman" w:hAnsi="Times New Roman" w:cs="Times New Roman"/>
          <w:sz w:val="26"/>
          <w:szCs w:val="26"/>
        </w:rPr>
        <w:t>-п.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Об утверждении </w:t>
      </w:r>
      <w:proofErr w:type="gramStart"/>
      <w:r>
        <w:rPr>
          <w:sz w:val="26"/>
        </w:rPr>
        <w:t>муниципальной</w:t>
      </w:r>
      <w:proofErr w:type="gramEnd"/>
      <w:r>
        <w:rPr>
          <w:sz w:val="26"/>
        </w:rPr>
        <w:t xml:space="preserve">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программы «Энергосбережение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и повышение энергоэффективности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в муниципальном образовании </w:t>
      </w:r>
    </w:p>
    <w:p w:rsidR="00CF3A8B" w:rsidRDefault="00604BE2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город Сорск»</w:t>
      </w:r>
    </w:p>
    <w:p w:rsidR="00CF3A8B" w:rsidRDefault="00CF3A8B" w:rsidP="00604BE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604BE2" w:rsidRPr="00604BE2" w:rsidRDefault="00604BE2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604BE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Руководствуясь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hyperlink r:id="rId6" w:history="1">
        <w:r w:rsidRPr="00604BE2"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Бюджетным кодексом Российской Федерации</w:t>
        </w:r>
      </w:hyperlink>
      <w:r w:rsidRPr="00604BE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,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hyperlink r:id="rId7" w:history="1">
        <w:r w:rsidRPr="00604BE2"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Федеральным </w:t>
        </w:r>
        <w:r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законом от 23.11.2009 N 261-ФЗ «</w:t>
        </w:r>
        <w:r w:rsidRPr="00604BE2"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  </w:r>
        <w:r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»</w:t>
        </w:r>
      </w:hyperlink>
      <w:r w:rsidRPr="00604BE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,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hyperlink r:id="rId8" w:history="1">
        <w:r w:rsidRPr="00604BE2"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Постановлением Правительства Российской </w:t>
        </w:r>
        <w:r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Федерации от 31.12.2009 N 1225 «</w:t>
        </w:r>
        <w:r w:rsidRPr="00604BE2"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О требованиях к региональным и муниципальным программам в области энергосбережения и повышения энергетической эффективности</w:t>
        </w:r>
      </w:hyperlink>
      <w:r>
        <w:rPr>
          <w:rFonts w:ascii="Times New Roman" w:hAnsi="Times New Roman"/>
          <w:sz w:val="26"/>
          <w:szCs w:val="26"/>
        </w:rPr>
        <w:t>»</w:t>
      </w:r>
      <w:r w:rsidRPr="00604BE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,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hyperlink r:id="rId9" w:history="1">
        <w:r w:rsidRPr="00604BE2"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Приказом Минэнерго</w:t>
        </w:r>
        <w:r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 России от 30.06.2014 N 399 «</w:t>
        </w:r>
        <w:r w:rsidRPr="00604BE2"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Об утверждении методики</w:t>
        </w:r>
        <w:proofErr w:type="gramEnd"/>
        <w:r w:rsidRPr="00604BE2"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 расчета значений целевых показателей в области энергосбережения и повышения энергетической эффективности, в том числе в сопоставимых условиях</w:t>
        </w:r>
      </w:hyperlink>
      <w:r>
        <w:rPr>
          <w:rFonts w:ascii="Times New Roman" w:hAnsi="Times New Roman"/>
          <w:sz w:val="26"/>
          <w:szCs w:val="26"/>
        </w:rPr>
        <w:t>»</w:t>
      </w:r>
      <w:r w:rsidR="00A82EF0">
        <w:rPr>
          <w:rFonts w:ascii="Times New Roman" w:hAnsi="Times New Roman"/>
          <w:sz w:val="26"/>
          <w:szCs w:val="26"/>
        </w:rPr>
        <w:t>,</w:t>
      </w:r>
      <w:r w:rsidR="00A82EF0" w:rsidRPr="00A82EF0">
        <w:rPr>
          <w:rFonts w:ascii="Times New Roman" w:hAnsi="Times New Roman"/>
          <w:sz w:val="26"/>
          <w:szCs w:val="26"/>
        </w:rPr>
        <w:t xml:space="preserve"> </w:t>
      </w:r>
      <w:r w:rsidR="00A82EF0">
        <w:rPr>
          <w:rFonts w:ascii="Times New Roman" w:hAnsi="Times New Roman"/>
          <w:sz w:val="26"/>
          <w:szCs w:val="26"/>
        </w:rPr>
        <w:t>постановлением администрации город Сорска № 449-п от 30.08.2013 года «Об утверждении порядка разработки, утверждения, реализации и оценки эффективности муниципальных программ муниципального образования город Сорск»</w:t>
      </w:r>
      <w:r w:rsidRPr="00604BE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, </w:t>
      </w:r>
      <w:hyperlink r:id="rId10" w:history="1">
        <w:r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Уставом</w:t>
        </w:r>
        <w:r w:rsidRPr="00604BE2"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 города </w:t>
        </w:r>
        <w:r>
          <w:rPr>
            <w:rStyle w:val="a4"/>
            <w:rFonts w:ascii="Times New Roman" w:hAnsi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Сорска</w:t>
        </w:r>
      </w:hyperlink>
      <w:r>
        <w:rPr>
          <w:rFonts w:ascii="Times New Roman" w:hAnsi="Times New Roman"/>
          <w:sz w:val="26"/>
          <w:szCs w:val="26"/>
        </w:rPr>
        <w:t xml:space="preserve"> Республики Хакасия</w:t>
      </w:r>
      <w:r w:rsidRPr="00604BE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, 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администрация города Сорска Республики Хакасия,</w:t>
      </w:r>
    </w:p>
    <w:p w:rsidR="00CF3A8B" w:rsidRPr="00222EA8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</w:t>
      </w:r>
      <w:r w:rsidRPr="00222EA8">
        <w:rPr>
          <w:rFonts w:ascii="Times New Roman" w:hAnsi="Times New Roman"/>
          <w:sz w:val="26"/>
          <w:szCs w:val="26"/>
        </w:rPr>
        <w:t>:</w:t>
      </w:r>
    </w:p>
    <w:p w:rsidR="00CF3A8B" w:rsidRPr="00222EA8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22EA8">
        <w:rPr>
          <w:rFonts w:ascii="Times New Roman" w:hAnsi="Times New Roman"/>
          <w:sz w:val="26"/>
          <w:szCs w:val="26"/>
        </w:rPr>
        <w:t>1. Утв</w:t>
      </w:r>
      <w:r w:rsidR="00604BE2">
        <w:rPr>
          <w:rFonts w:ascii="Times New Roman" w:hAnsi="Times New Roman"/>
          <w:sz w:val="26"/>
          <w:szCs w:val="26"/>
        </w:rPr>
        <w:t>ердить муниципальную программу «</w:t>
      </w:r>
      <w:r w:rsidRPr="00222EA8">
        <w:rPr>
          <w:rFonts w:ascii="Times New Roman" w:hAnsi="Times New Roman"/>
          <w:sz w:val="26"/>
          <w:szCs w:val="26"/>
        </w:rPr>
        <w:t>Энергосбережение и повышение энергоэффективности в мун</w:t>
      </w:r>
      <w:r w:rsidR="004B286E">
        <w:rPr>
          <w:rFonts w:ascii="Times New Roman" w:hAnsi="Times New Roman"/>
          <w:sz w:val="26"/>
          <w:szCs w:val="26"/>
        </w:rPr>
        <w:t>иципальном образовании город</w:t>
      </w:r>
      <w:r w:rsidR="00604BE2">
        <w:rPr>
          <w:rFonts w:ascii="Times New Roman" w:hAnsi="Times New Roman"/>
          <w:sz w:val="26"/>
          <w:szCs w:val="26"/>
        </w:rPr>
        <w:t xml:space="preserve"> Сорск», согласно приложению.</w:t>
      </w:r>
    </w:p>
    <w:p w:rsidR="00CF3A8B" w:rsidRDefault="00604BE2" w:rsidP="00604BE2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>2</w:t>
      </w:r>
      <w:r w:rsidR="00CF3A8B">
        <w:rPr>
          <w:rFonts w:ascii="Times New Roman" w:hAnsi="Times New Roman"/>
          <w:sz w:val="26"/>
          <w:szCs w:val="26"/>
        </w:rPr>
        <w:t xml:space="preserve">. </w:t>
      </w:r>
      <w:r w:rsidR="00CF3A8B">
        <w:rPr>
          <w:rFonts w:ascii="Times New Roman" w:hAnsi="Times New Roman"/>
          <w:sz w:val="26"/>
          <w:szCs w:val="24"/>
        </w:rPr>
        <w:t xml:space="preserve">Настоящее постановление опубликовать в </w:t>
      </w:r>
      <w:r>
        <w:rPr>
          <w:rFonts w:ascii="Times New Roman" w:hAnsi="Times New Roman"/>
          <w:sz w:val="26"/>
          <w:szCs w:val="24"/>
        </w:rPr>
        <w:t>Информационном бюллетене</w:t>
      </w:r>
      <w:r w:rsidR="00CF3A8B">
        <w:rPr>
          <w:rFonts w:ascii="Times New Roman" w:hAnsi="Times New Roman"/>
          <w:sz w:val="26"/>
          <w:szCs w:val="24"/>
        </w:rPr>
        <w:t xml:space="preserve"> «Сорский </w:t>
      </w:r>
      <w:r>
        <w:rPr>
          <w:rFonts w:ascii="Times New Roman" w:hAnsi="Times New Roman"/>
          <w:sz w:val="26"/>
          <w:szCs w:val="24"/>
        </w:rPr>
        <w:t>городской вестник</w:t>
      </w:r>
      <w:r w:rsidR="00CF3A8B">
        <w:rPr>
          <w:rFonts w:ascii="Times New Roman" w:hAnsi="Times New Roman"/>
          <w:sz w:val="26"/>
          <w:szCs w:val="24"/>
        </w:rPr>
        <w:t>» и разместить на официальном сайте администрации города Сорска</w:t>
      </w:r>
      <w:r>
        <w:rPr>
          <w:rFonts w:ascii="Times New Roman" w:hAnsi="Times New Roman"/>
          <w:sz w:val="26"/>
          <w:szCs w:val="24"/>
        </w:rPr>
        <w:t>.</w:t>
      </w:r>
    </w:p>
    <w:p w:rsidR="00CF3A8B" w:rsidRPr="00844273" w:rsidRDefault="00604BE2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CF3A8B" w:rsidRPr="00844273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CF3A8B" w:rsidRPr="0084427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CF3A8B" w:rsidRPr="00844273">
        <w:rPr>
          <w:rFonts w:ascii="Times New Roman" w:hAnsi="Times New Roman"/>
          <w:sz w:val="26"/>
          <w:szCs w:val="26"/>
        </w:rPr>
        <w:t xml:space="preserve"> исполнен</w:t>
      </w:r>
      <w:r w:rsidR="00CF3A8B">
        <w:rPr>
          <w:rFonts w:ascii="Times New Roman" w:hAnsi="Times New Roman"/>
          <w:sz w:val="26"/>
          <w:szCs w:val="26"/>
        </w:rPr>
        <w:t>ием настоящего постановления возложить на п</w:t>
      </w:r>
      <w:r w:rsidR="00CF3A8B" w:rsidRPr="00844273">
        <w:rPr>
          <w:rFonts w:ascii="Times New Roman" w:hAnsi="Times New Roman"/>
          <w:sz w:val="26"/>
          <w:szCs w:val="26"/>
        </w:rPr>
        <w:t xml:space="preserve">ервого заместителя главы </w:t>
      </w:r>
      <w:r w:rsidR="00CF3A8B">
        <w:rPr>
          <w:rFonts w:ascii="Times New Roman" w:hAnsi="Times New Roman"/>
          <w:sz w:val="26"/>
          <w:szCs w:val="26"/>
        </w:rPr>
        <w:t xml:space="preserve">города </w:t>
      </w:r>
      <w:r>
        <w:rPr>
          <w:rFonts w:ascii="Times New Roman" w:hAnsi="Times New Roman"/>
          <w:sz w:val="26"/>
          <w:szCs w:val="26"/>
        </w:rPr>
        <w:t>Кузьмина А.М.</w:t>
      </w: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A82EF0" w:rsidP="00604B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главы</w:t>
      </w:r>
      <w:r w:rsidR="00CF3A8B">
        <w:rPr>
          <w:rFonts w:ascii="Times New Roman" w:hAnsi="Times New Roman"/>
          <w:sz w:val="26"/>
          <w:szCs w:val="26"/>
        </w:rPr>
        <w:t xml:space="preserve"> города </w:t>
      </w:r>
      <w:r w:rsidR="00604BE2">
        <w:rPr>
          <w:rFonts w:ascii="Times New Roman" w:hAnsi="Times New Roman"/>
          <w:sz w:val="26"/>
          <w:szCs w:val="26"/>
        </w:rPr>
        <w:t>Сорска</w:t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А.М. Кузьмин</w:t>
      </w:r>
    </w:p>
    <w:p w:rsidR="00CF3A8B" w:rsidRPr="005C445E" w:rsidRDefault="00CF3A8B" w:rsidP="00604BE2">
      <w:pPr>
        <w:ind w:firstLine="567"/>
        <w:rPr>
          <w:rFonts w:ascii="Times New Roman" w:hAnsi="Times New Roman"/>
          <w:sz w:val="26"/>
          <w:szCs w:val="26"/>
        </w:rPr>
      </w:pPr>
    </w:p>
    <w:sectPr w:rsidR="00CF3A8B" w:rsidRPr="005C445E" w:rsidSect="00604BE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216DF"/>
    <w:multiLevelType w:val="hybridMultilevel"/>
    <w:tmpl w:val="674A1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273"/>
    <w:rsid w:val="00037C10"/>
    <w:rsid w:val="00151AE1"/>
    <w:rsid w:val="001574A6"/>
    <w:rsid w:val="001B074E"/>
    <w:rsid w:val="00222EA8"/>
    <w:rsid w:val="00231D42"/>
    <w:rsid w:val="003D1246"/>
    <w:rsid w:val="00435648"/>
    <w:rsid w:val="004A0569"/>
    <w:rsid w:val="004B286E"/>
    <w:rsid w:val="00544D6B"/>
    <w:rsid w:val="005B0BE4"/>
    <w:rsid w:val="005C445E"/>
    <w:rsid w:val="00604BE2"/>
    <w:rsid w:val="006822E1"/>
    <w:rsid w:val="006F25C8"/>
    <w:rsid w:val="0073159D"/>
    <w:rsid w:val="00743208"/>
    <w:rsid w:val="007E0001"/>
    <w:rsid w:val="00844273"/>
    <w:rsid w:val="00862877"/>
    <w:rsid w:val="008E0BDE"/>
    <w:rsid w:val="009B1542"/>
    <w:rsid w:val="009B3D9B"/>
    <w:rsid w:val="009D0BB7"/>
    <w:rsid w:val="00A565BA"/>
    <w:rsid w:val="00A578C3"/>
    <w:rsid w:val="00A82EF0"/>
    <w:rsid w:val="00AE4992"/>
    <w:rsid w:val="00B5440E"/>
    <w:rsid w:val="00BB0A85"/>
    <w:rsid w:val="00BB50A2"/>
    <w:rsid w:val="00BC4ED6"/>
    <w:rsid w:val="00CA1678"/>
    <w:rsid w:val="00CA701A"/>
    <w:rsid w:val="00CF3A8B"/>
    <w:rsid w:val="00D078E2"/>
    <w:rsid w:val="00D12ADC"/>
    <w:rsid w:val="00DC486E"/>
    <w:rsid w:val="00E10700"/>
    <w:rsid w:val="00E43401"/>
    <w:rsid w:val="00F31C24"/>
    <w:rsid w:val="00F77DCA"/>
    <w:rsid w:val="00F80531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4273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3">
    <w:name w:val="Normal (Web)"/>
    <w:basedOn w:val="a"/>
    <w:uiPriority w:val="99"/>
    <w:rsid w:val="00231D42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231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semiHidden/>
    <w:unhideWhenUsed/>
    <w:rsid w:val="00604B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9605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862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71443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docs.cntd.ru/document/4405948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084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Новикова</cp:lastModifiedBy>
  <cp:revision>16</cp:revision>
  <cp:lastPrinted>2020-09-30T07:55:00Z</cp:lastPrinted>
  <dcterms:created xsi:type="dcterms:W3CDTF">2012-10-19T06:30:00Z</dcterms:created>
  <dcterms:modified xsi:type="dcterms:W3CDTF">2020-10-06T06:38:00Z</dcterms:modified>
</cp:coreProperties>
</file>