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C72875" w:rsidTr="00C72875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72875" w:rsidRDefault="00EA752E">
            <w:pPr>
              <w:jc w:val="both"/>
              <w:rPr>
                <w:sz w:val="25"/>
                <w:szCs w:val="25"/>
                <w:lang w:val="en-US"/>
              </w:rPr>
            </w:pPr>
            <w:r>
              <w:rPr>
                <w:b/>
                <w:sz w:val="25"/>
                <w:szCs w:val="25"/>
              </w:rPr>
              <w:tab/>
            </w:r>
            <w:r>
              <w:rPr>
                <w:b/>
                <w:sz w:val="25"/>
                <w:szCs w:val="25"/>
              </w:rPr>
              <w:tab/>
            </w:r>
            <w:bookmarkStart w:id="0" w:name="_GoBack"/>
            <w:bookmarkEnd w:id="0"/>
          </w:p>
          <w:p w:rsidR="00C72875" w:rsidRDefault="00C72875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Российская Федерация</w:t>
            </w:r>
          </w:p>
          <w:p w:rsidR="00C72875" w:rsidRDefault="00C72875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Республика Хакасия</w:t>
            </w:r>
          </w:p>
          <w:p w:rsidR="00C72875" w:rsidRDefault="00C72875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Совет депутатов</w:t>
            </w:r>
          </w:p>
          <w:p w:rsidR="00C72875" w:rsidRDefault="00C72875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72875" w:rsidRDefault="00C72875">
            <w:pPr>
              <w:jc w:val="center"/>
              <w:rPr>
                <w:noProof/>
                <w:sz w:val="25"/>
                <w:szCs w:val="25"/>
              </w:rPr>
            </w:pPr>
          </w:p>
          <w:p w:rsidR="00C72875" w:rsidRDefault="00C72875">
            <w:pPr>
              <w:jc w:val="center"/>
              <w:rPr>
                <w:sz w:val="25"/>
                <w:szCs w:val="25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 wp14:anchorId="087DA1D8" wp14:editId="56B69C35">
                  <wp:extent cx="588645" cy="739775"/>
                  <wp:effectExtent l="0" t="0" r="1905" b="3175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72875" w:rsidRDefault="00C72875">
            <w:pPr>
              <w:rPr>
                <w:sz w:val="25"/>
                <w:szCs w:val="25"/>
              </w:rPr>
            </w:pPr>
          </w:p>
          <w:p w:rsidR="00C72875" w:rsidRDefault="00C72875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Россия </w:t>
            </w:r>
            <w:proofErr w:type="spellStart"/>
            <w:r>
              <w:rPr>
                <w:sz w:val="25"/>
                <w:szCs w:val="25"/>
              </w:rPr>
              <w:t>Федерациязы</w:t>
            </w:r>
            <w:proofErr w:type="spellEnd"/>
          </w:p>
          <w:p w:rsidR="00C72875" w:rsidRDefault="00C72875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Хакас </w:t>
            </w:r>
            <w:proofErr w:type="spellStart"/>
            <w:r>
              <w:rPr>
                <w:sz w:val="25"/>
                <w:szCs w:val="25"/>
              </w:rPr>
              <w:t>Республиканың</w:t>
            </w:r>
            <w:proofErr w:type="spellEnd"/>
          </w:p>
          <w:p w:rsidR="00C72875" w:rsidRDefault="00C72875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Сорыг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городтың</w:t>
            </w:r>
            <w:proofErr w:type="spellEnd"/>
          </w:p>
          <w:p w:rsidR="00C72875" w:rsidRDefault="00C72875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депутаттарының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Чöб</w:t>
            </w:r>
            <w:proofErr w:type="gramStart"/>
            <w:r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C72875" w:rsidRDefault="00C72875" w:rsidP="00C72875">
      <w:pPr>
        <w:jc w:val="center"/>
        <w:rPr>
          <w:sz w:val="25"/>
          <w:szCs w:val="25"/>
        </w:rPr>
      </w:pPr>
      <w:r>
        <w:rPr>
          <w:sz w:val="25"/>
          <w:szCs w:val="25"/>
        </w:rPr>
        <w:t>__________________________________________________________________________</w:t>
      </w:r>
    </w:p>
    <w:p w:rsidR="00C72875" w:rsidRDefault="00C72875" w:rsidP="00C72875">
      <w:pPr>
        <w:rPr>
          <w:sz w:val="26"/>
          <w:szCs w:val="26"/>
        </w:rPr>
      </w:pPr>
    </w:p>
    <w:p w:rsidR="00C72875" w:rsidRDefault="00C72875" w:rsidP="00C7287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72875" w:rsidRDefault="00C72875" w:rsidP="00C7287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C72875" w:rsidRDefault="00C72875" w:rsidP="00C72875">
      <w:pPr>
        <w:pStyle w:val="ConsPlusNormal"/>
        <w:widowControl/>
        <w:ind w:hanging="142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22</w:t>
      </w:r>
      <w:r>
        <w:rPr>
          <w:rFonts w:ascii="Times New Roman" w:hAnsi="Times New Roman" w:cs="Times New Roman"/>
          <w:b/>
          <w:sz w:val="26"/>
          <w:szCs w:val="26"/>
        </w:rPr>
        <w:t xml:space="preserve"> декабря 2020 года 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№ 348</w:t>
      </w:r>
    </w:p>
    <w:p w:rsidR="00EA752E" w:rsidRDefault="00EA752E" w:rsidP="00EA752E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  <w:t xml:space="preserve">                                    </w:t>
      </w:r>
    </w:p>
    <w:p w:rsidR="00EA752E" w:rsidRPr="00EA752E" w:rsidRDefault="00EA752E" w:rsidP="00EA752E">
      <w:pPr>
        <w:pStyle w:val="a4"/>
        <w:suppressAutoHyphens/>
        <w:spacing w:after="0"/>
        <w:rPr>
          <w:spacing w:val="-4"/>
          <w:sz w:val="25"/>
          <w:szCs w:val="25"/>
        </w:rPr>
      </w:pPr>
      <w:r w:rsidRPr="00EA752E">
        <w:rPr>
          <w:sz w:val="25"/>
          <w:szCs w:val="25"/>
        </w:rPr>
        <w:t xml:space="preserve">Об утверждении </w:t>
      </w:r>
      <w:r w:rsidRPr="00EA752E">
        <w:rPr>
          <w:spacing w:val="-4"/>
          <w:sz w:val="25"/>
          <w:szCs w:val="25"/>
        </w:rPr>
        <w:t xml:space="preserve">Порядка  определения размера арендной платы </w:t>
      </w:r>
    </w:p>
    <w:p w:rsidR="00EA752E" w:rsidRPr="00EA752E" w:rsidRDefault="00EA752E" w:rsidP="00EA752E">
      <w:pPr>
        <w:pStyle w:val="a4"/>
        <w:suppressAutoHyphens/>
        <w:spacing w:after="0"/>
        <w:rPr>
          <w:spacing w:val="-8"/>
          <w:sz w:val="25"/>
          <w:szCs w:val="25"/>
        </w:rPr>
      </w:pPr>
      <w:r w:rsidRPr="00EA752E">
        <w:rPr>
          <w:spacing w:val="-4"/>
          <w:sz w:val="25"/>
          <w:szCs w:val="25"/>
        </w:rPr>
        <w:t xml:space="preserve">за земельные участки, </w:t>
      </w:r>
      <w:r w:rsidRPr="00EA752E">
        <w:rPr>
          <w:spacing w:val="-8"/>
          <w:sz w:val="25"/>
          <w:szCs w:val="25"/>
        </w:rPr>
        <w:t xml:space="preserve">находящиеся   в   муниципальной собственности </w:t>
      </w:r>
    </w:p>
    <w:p w:rsidR="00EA752E" w:rsidRPr="00EA752E" w:rsidRDefault="00EA752E" w:rsidP="00EA752E">
      <w:pPr>
        <w:pStyle w:val="a4"/>
        <w:suppressAutoHyphens/>
        <w:spacing w:after="0"/>
        <w:rPr>
          <w:spacing w:val="-6"/>
          <w:sz w:val="25"/>
          <w:szCs w:val="25"/>
        </w:rPr>
      </w:pPr>
      <w:r w:rsidRPr="00EA752E">
        <w:rPr>
          <w:sz w:val="25"/>
          <w:szCs w:val="25"/>
        </w:rPr>
        <w:t xml:space="preserve">города Сорска </w:t>
      </w:r>
      <w:r w:rsidRPr="00EA752E">
        <w:rPr>
          <w:spacing w:val="-6"/>
          <w:sz w:val="25"/>
          <w:szCs w:val="25"/>
        </w:rPr>
        <w:t xml:space="preserve">и предоставленные в аренду </w:t>
      </w:r>
    </w:p>
    <w:p w:rsidR="00EA752E" w:rsidRPr="00EA752E" w:rsidRDefault="00EA752E" w:rsidP="00EA752E">
      <w:pPr>
        <w:tabs>
          <w:tab w:val="left" w:pos="0"/>
        </w:tabs>
        <w:suppressAutoHyphens/>
        <w:rPr>
          <w:spacing w:val="-6"/>
          <w:sz w:val="25"/>
          <w:szCs w:val="25"/>
        </w:rPr>
      </w:pPr>
      <w:r w:rsidRPr="00EA752E">
        <w:rPr>
          <w:spacing w:val="-6"/>
          <w:sz w:val="25"/>
          <w:szCs w:val="25"/>
        </w:rPr>
        <w:t>без проведения торгов</w:t>
      </w:r>
    </w:p>
    <w:p w:rsidR="00EA752E" w:rsidRPr="00EA752E" w:rsidRDefault="00EA752E" w:rsidP="00EA752E">
      <w:pPr>
        <w:rPr>
          <w:sz w:val="25"/>
          <w:szCs w:val="25"/>
        </w:rPr>
      </w:pPr>
    </w:p>
    <w:p w:rsidR="00EA752E" w:rsidRPr="00EA752E" w:rsidRDefault="00EA752E" w:rsidP="00EA752E">
      <w:pPr>
        <w:rPr>
          <w:sz w:val="25"/>
          <w:szCs w:val="25"/>
        </w:rPr>
      </w:pPr>
    </w:p>
    <w:p w:rsidR="00EA752E" w:rsidRPr="00EA752E" w:rsidRDefault="00EA752E" w:rsidP="00EA752E">
      <w:pPr>
        <w:ind w:firstLine="708"/>
        <w:jc w:val="both"/>
        <w:rPr>
          <w:sz w:val="25"/>
          <w:szCs w:val="25"/>
        </w:rPr>
      </w:pPr>
      <w:proofErr w:type="gramStart"/>
      <w:r w:rsidRPr="00EA752E">
        <w:rPr>
          <w:sz w:val="25"/>
          <w:szCs w:val="25"/>
        </w:rPr>
        <w:t>Руководствуясь пп.3 п.3 ст. 39.7 Земельного кодекса Российской Федерации, Федеральным законом от 06.10.2003 N 131-ФЗ “Об общих принципах организации местного самоуправления в Российской Федерации”, постановлением Правительства Российской Федерации от 16.07.2009 года № 582 (ред. от 07.09.2020) "Об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</w:t>
      </w:r>
      <w:proofErr w:type="gramEnd"/>
      <w:r w:rsidRPr="00EA752E">
        <w:rPr>
          <w:sz w:val="25"/>
          <w:szCs w:val="25"/>
        </w:rPr>
        <w:t xml:space="preserve">, а также порядка, условий и сроков внесения арендной платы за земли, находящиеся в собственности Российской Федерации", ст.18 Устава муниципального образования город Сорск, </w:t>
      </w:r>
    </w:p>
    <w:p w:rsidR="00EA752E" w:rsidRPr="00EA752E" w:rsidRDefault="00EA752E" w:rsidP="00EA752E">
      <w:pPr>
        <w:rPr>
          <w:sz w:val="25"/>
          <w:szCs w:val="25"/>
        </w:rPr>
      </w:pPr>
      <w:r w:rsidRPr="00EA752E">
        <w:rPr>
          <w:sz w:val="25"/>
          <w:szCs w:val="25"/>
        </w:rPr>
        <w:tab/>
      </w:r>
    </w:p>
    <w:p w:rsidR="00EA752E" w:rsidRPr="00EA752E" w:rsidRDefault="00EA752E" w:rsidP="00EA752E">
      <w:pPr>
        <w:rPr>
          <w:b/>
          <w:sz w:val="25"/>
          <w:szCs w:val="25"/>
        </w:rPr>
      </w:pPr>
      <w:r w:rsidRPr="00EA752E">
        <w:rPr>
          <w:sz w:val="25"/>
          <w:szCs w:val="25"/>
        </w:rPr>
        <w:tab/>
      </w:r>
      <w:r w:rsidRPr="00EA752E">
        <w:rPr>
          <w:sz w:val="25"/>
          <w:szCs w:val="25"/>
        </w:rPr>
        <w:tab/>
        <w:t xml:space="preserve">Совет депутатов  города Сорска  </w:t>
      </w:r>
      <w:r w:rsidRPr="00EA752E">
        <w:rPr>
          <w:b/>
          <w:sz w:val="25"/>
          <w:szCs w:val="25"/>
        </w:rPr>
        <w:t>РЕШИЛ:</w:t>
      </w:r>
    </w:p>
    <w:p w:rsidR="00EA752E" w:rsidRPr="00EA752E" w:rsidRDefault="00EA752E" w:rsidP="00EA752E">
      <w:pPr>
        <w:rPr>
          <w:sz w:val="25"/>
          <w:szCs w:val="25"/>
        </w:rPr>
      </w:pPr>
    </w:p>
    <w:p w:rsidR="00EA752E" w:rsidRPr="00EA752E" w:rsidRDefault="00EA752E" w:rsidP="00EA752E">
      <w:pPr>
        <w:pStyle w:val="a4"/>
        <w:numPr>
          <w:ilvl w:val="0"/>
          <w:numId w:val="1"/>
        </w:numPr>
        <w:suppressAutoHyphens/>
        <w:spacing w:after="0"/>
        <w:rPr>
          <w:spacing w:val="-6"/>
          <w:sz w:val="25"/>
          <w:szCs w:val="25"/>
        </w:rPr>
      </w:pPr>
      <w:r w:rsidRPr="00EA752E">
        <w:rPr>
          <w:sz w:val="25"/>
          <w:szCs w:val="25"/>
        </w:rPr>
        <w:t xml:space="preserve">Утвердить </w:t>
      </w:r>
      <w:r w:rsidRPr="00EA752E">
        <w:rPr>
          <w:spacing w:val="-4"/>
          <w:sz w:val="25"/>
          <w:szCs w:val="25"/>
        </w:rPr>
        <w:t xml:space="preserve">Порядок  определения размера арендной платы  за земельные участки, </w:t>
      </w:r>
      <w:r w:rsidRPr="00EA752E">
        <w:rPr>
          <w:spacing w:val="-8"/>
          <w:sz w:val="25"/>
          <w:szCs w:val="25"/>
        </w:rPr>
        <w:t xml:space="preserve">находящиеся   в   муниципальной собственности </w:t>
      </w:r>
      <w:r w:rsidRPr="00EA752E">
        <w:rPr>
          <w:sz w:val="25"/>
          <w:szCs w:val="25"/>
        </w:rPr>
        <w:t xml:space="preserve">города Сорска </w:t>
      </w:r>
      <w:r w:rsidRPr="00EA752E">
        <w:rPr>
          <w:spacing w:val="-6"/>
          <w:sz w:val="25"/>
          <w:szCs w:val="25"/>
        </w:rPr>
        <w:t>и предоставленные в аренду без проведения торгов</w:t>
      </w:r>
      <w:r>
        <w:rPr>
          <w:spacing w:val="-6"/>
          <w:sz w:val="25"/>
          <w:szCs w:val="25"/>
        </w:rPr>
        <w:t>, согласно приложению к настоящему решению</w:t>
      </w:r>
      <w:r w:rsidRPr="00EA752E">
        <w:rPr>
          <w:spacing w:val="-6"/>
          <w:sz w:val="25"/>
          <w:szCs w:val="25"/>
        </w:rPr>
        <w:t>.</w:t>
      </w:r>
    </w:p>
    <w:p w:rsidR="00EA752E" w:rsidRPr="00EA752E" w:rsidRDefault="00EA752E" w:rsidP="00EA752E">
      <w:pPr>
        <w:rPr>
          <w:sz w:val="25"/>
          <w:szCs w:val="25"/>
        </w:rPr>
      </w:pPr>
    </w:p>
    <w:p w:rsidR="00EA752E" w:rsidRPr="00EA752E" w:rsidRDefault="00EA752E" w:rsidP="00EA752E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EA752E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EA752E" w:rsidRPr="00EA752E" w:rsidRDefault="00EA752E" w:rsidP="00EA752E">
      <w:pPr>
        <w:jc w:val="both"/>
        <w:rPr>
          <w:sz w:val="25"/>
          <w:szCs w:val="25"/>
        </w:rPr>
      </w:pPr>
    </w:p>
    <w:p w:rsidR="00EA752E" w:rsidRPr="00EA752E" w:rsidRDefault="00EA752E" w:rsidP="00EA752E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EA752E">
        <w:rPr>
          <w:sz w:val="25"/>
          <w:szCs w:val="25"/>
        </w:rPr>
        <w:t>Решение вступает в силу со дня его официального опубликования.</w:t>
      </w:r>
    </w:p>
    <w:p w:rsidR="00EA752E" w:rsidRPr="00EA752E" w:rsidRDefault="00EA752E" w:rsidP="00EA752E">
      <w:pPr>
        <w:rPr>
          <w:sz w:val="25"/>
          <w:szCs w:val="25"/>
        </w:rPr>
      </w:pPr>
    </w:p>
    <w:p w:rsidR="00EA752E" w:rsidRPr="00EA752E" w:rsidRDefault="00EA752E" w:rsidP="00EA752E">
      <w:pPr>
        <w:rPr>
          <w:sz w:val="25"/>
          <w:szCs w:val="25"/>
        </w:rPr>
      </w:pPr>
    </w:p>
    <w:p w:rsidR="00EA752E" w:rsidRPr="00EA752E" w:rsidRDefault="00EA752E" w:rsidP="00EA752E">
      <w:pPr>
        <w:rPr>
          <w:sz w:val="25"/>
          <w:szCs w:val="25"/>
        </w:rPr>
      </w:pPr>
    </w:p>
    <w:p w:rsidR="00EA752E" w:rsidRDefault="00EA752E" w:rsidP="00EA752E">
      <w:pPr>
        <w:rPr>
          <w:sz w:val="25"/>
          <w:szCs w:val="25"/>
        </w:rPr>
      </w:pPr>
      <w:r w:rsidRPr="00EA752E">
        <w:rPr>
          <w:sz w:val="25"/>
          <w:szCs w:val="25"/>
        </w:rPr>
        <w:t>Глава города Сорска                                                                                       В.Ф. Найденов</w:t>
      </w:r>
    </w:p>
    <w:p w:rsidR="00EA752E" w:rsidRPr="00EA752E" w:rsidRDefault="00EA752E" w:rsidP="00EA752E">
      <w:pPr>
        <w:rPr>
          <w:sz w:val="25"/>
          <w:szCs w:val="25"/>
        </w:rPr>
      </w:pPr>
    </w:p>
    <w:p w:rsidR="00EA752E" w:rsidRPr="00EA752E" w:rsidRDefault="00EA752E" w:rsidP="00EA752E">
      <w:pPr>
        <w:rPr>
          <w:sz w:val="25"/>
          <w:szCs w:val="25"/>
        </w:rPr>
      </w:pPr>
    </w:p>
    <w:p w:rsidR="00EA752E" w:rsidRPr="00EA752E" w:rsidRDefault="00EA752E" w:rsidP="00EA752E">
      <w:pPr>
        <w:rPr>
          <w:sz w:val="25"/>
          <w:szCs w:val="25"/>
        </w:rPr>
      </w:pPr>
    </w:p>
    <w:p w:rsidR="00EA752E" w:rsidRPr="00EA752E" w:rsidRDefault="00EA752E" w:rsidP="00EA752E">
      <w:pPr>
        <w:rPr>
          <w:sz w:val="25"/>
          <w:szCs w:val="25"/>
        </w:rPr>
      </w:pPr>
      <w:r w:rsidRPr="00EA752E">
        <w:rPr>
          <w:sz w:val="25"/>
          <w:szCs w:val="25"/>
        </w:rPr>
        <w:t xml:space="preserve">Председатель Совета депутатов </w:t>
      </w:r>
    </w:p>
    <w:p w:rsidR="00EA752E" w:rsidRPr="00EA752E" w:rsidRDefault="00EA752E" w:rsidP="00EA752E">
      <w:pPr>
        <w:rPr>
          <w:sz w:val="25"/>
          <w:szCs w:val="25"/>
        </w:rPr>
      </w:pPr>
      <w:r w:rsidRPr="00EA752E">
        <w:rPr>
          <w:sz w:val="25"/>
          <w:szCs w:val="25"/>
        </w:rPr>
        <w:t>города Сорска                                                                                                 М.Н. Савельева</w:t>
      </w:r>
    </w:p>
    <w:p w:rsidR="00EA752E" w:rsidRPr="00EA752E" w:rsidRDefault="00EA752E" w:rsidP="00EA752E">
      <w:pPr>
        <w:rPr>
          <w:sz w:val="25"/>
          <w:szCs w:val="25"/>
        </w:rPr>
      </w:pPr>
    </w:p>
    <w:p w:rsidR="00EA752E" w:rsidRDefault="00EA752E" w:rsidP="00EA752E"/>
    <w:sectPr w:rsidR="00EA752E" w:rsidSect="00C72875">
      <w:pgSz w:w="11906" w:h="16838"/>
      <w:pgMar w:top="851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11EC4"/>
    <w:multiLevelType w:val="hybridMultilevel"/>
    <w:tmpl w:val="392E0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0CE"/>
    <w:rsid w:val="003530CE"/>
    <w:rsid w:val="00416EB1"/>
    <w:rsid w:val="00421049"/>
    <w:rsid w:val="00C72875"/>
    <w:rsid w:val="00EA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52E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EA752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EA75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72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728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28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52E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EA752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EA75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72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728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28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7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2020-12-17T07:11:00Z</dcterms:created>
  <dcterms:modified xsi:type="dcterms:W3CDTF">2020-12-23T02:40:00Z</dcterms:modified>
</cp:coreProperties>
</file>