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D4D9B" w:rsidRPr="007D4D9B" w:rsidRDefault="007D4D9B" w:rsidP="00666045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</w:p>
    <w:p w:rsidR="00666045" w:rsidRPr="007D4D9B" w:rsidRDefault="00666045" w:rsidP="00666045">
      <w:pPr>
        <w:spacing w:after="0" w:line="240" w:lineRule="auto"/>
        <w:jc w:val="right"/>
        <w:rPr>
          <w:rFonts w:ascii="Times New Roman" w:hAnsi="Times New Roman" w:cs="Times New Roman"/>
          <w:b/>
          <w:sz w:val="25"/>
          <w:szCs w:val="25"/>
        </w:rPr>
      </w:pPr>
      <w:r w:rsidRPr="007D4D9B">
        <w:rPr>
          <w:rFonts w:ascii="Times New Roman" w:hAnsi="Times New Roman" w:cs="Times New Roman"/>
          <w:b/>
          <w:sz w:val="25"/>
          <w:szCs w:val="25"/>
        </w:rPr>
        <w:t>проект</w:t>
      </w:r>
    </w:p>
    <w:p w:rsidR="00666045" w:rsidRPr="007D4D9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D4D9B">
        <w:rPr>
          <w:rFonts w:ascii="Times New Roman" w:hAnsi="Times New Roman" w:cs="Times New Roman"/>
          <w:b/>
          <w:sz w:val="25"/>
          <w:szCs w:val="25"/>
        </w:rPr>
        <w:t>РОССИЙСКАЯ ФЕДЕРАЦИЯ</w:t>
      </w:r>
    </w:p>
    <w:p w:rsidR="00666045" w:rsidRPr="007D4D9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D4D9B">
        <w:rPr>
          <w:rFonts w:ascii="Times New Roman" w:hAnsi="Times New Roman" w:cs="Times New Roman"/>
          <w:b/>
          <w:sz w:val="25"/>
          <w:szCs w:val="25"/>
        </w:rPr>
        <w:t>РЕСПУБЛИКА ХАКАСИЯ</w:t>
      </w:r>
    </w:p>
    <w:p w:rsidR="00666045" w:rsidRPr="007D4D9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b/>
          <w:sz w:val="25"/>
          <w:szCs w:val="25"/>
        </w:rPr>
        <w:t>СОВЕТ ДЕПУТАТОВ ГОРОДА СОРСКА</w:t>
      </w:r>
    </w:p>
    <w:p w:rsidR="00666045" w:rsidRPr="007D4D9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7D4D9B" w:rsidRDefault="00666045" w:rsidP="00666045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66045" w:rsidRPr="007D4D9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7D4D9B" w:rsidRDefault="007D4D9B" w:rsidP="00666045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29</w:t>
      </w:r>
      <w:r w:rsidR="00666045" w:rsidRPr="007D4D9B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сентября 2020</w:t>
      </w:r>
      <w:r w:rsidR="00666045" w:rsidRPr="007D4D9B">
        <w:rPr>
          <w:rFonts w:ascii="Times New Roman" w:hAnsi="Times New Roman" w:cs="Times New Roman"/>
          <w:b/>
          <w:sz w:val="25"/>
          <w:szCs w:val="25"/>
        </w:rPr>
        <w:t xml:space="preserve">  года                                                                               </w:t>
      </w:r>
      <w:r w:rsidR="00057DFF">
        <w:rPr>
          <w:rFonts w:ascii="Times New Roman" w:hAnsi="Times New Roman" w:cs="Times New Roman"/>
          <w:b/>
          <w:sz w:val="25"/>
          <w:szCs w:val="25"/>
        </w:rPr>
        <w:t xml:space="preserve">                        </w:t>
      </w:r>
      <w:bookmarkStart w:id="0" w:name="_GoBack"/>
      <w:bookmarkEnd w:id="0"/>
      <w:r w:rsidR="00666045" w:rsidRPr="007D4D9B">
        <w:rPr>
          <w:rFonts w:ascii="Times New Roman" w:hAnsi="Times New Roman" w:cs="Times New Roman"/>
          <w:b/>
          <w:sz w:val="25"/>
          <w:szCs w:val="25"/>
        </w:rPr>
        <w:t xml:space="preserve">       №_____</w:t>
      </w:r>
    </w:p>
    <w:p w:rsidR="00666045" w:rsidRPr="007D4D9B" w:rsidRDefault="00666045" w:rsidP="0066604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О внесении изменения в решение Совета депутатов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от 24.02.2015 года № 427 «Об утверждении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Порядка взысканий за несоблюдение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ограничений и запретов, требований о предотвращении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или об урегулировании конфликта интересов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и </w:t>
      </w:r>
      <w:proofErr w:type="gramStart"/>
      <w:r w:rsidRPr="007D4D9B">
        <w:rPr>
          <w:rFonts w:ascii="Times New Roman" w:hAnsi="Times New Roman" w:cs="Times New Roman"/>
          <w:sz w:val="25"/>
          <w:szCs w:val="25"/>
        </w:rPr>
        <w:t>неисполнении</w:t>
      </w:r>
      <w:proofErr w:type="gramEnd"/>
      <w:r w:rsidRPr="007D4D9B">
        <w:rPr>
          <w:rFonts w:ascii="Times New Roman" w:hAnsi="Times New Roman" w:cs="Times New Roman"/>
          <w:sz w:val="25"/>
          <w:szCs w:val="25"/>
        </w:rPr>
        <w:t xml:space="preserve"> конфликта неисполнение обязанностей,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D4D9B">
        <w:rPr>
          <w:rFonts w:ascii="Times New Roman" w:hAnsi="Times New Roman" w:cs="Times New Roman"/>
          <w:sz w:val="25"/>
          <w:szCs w:val="25"/>
        </w:rPr>
        <w:t>установленных в целях противодействия коррупции»</w:t>
      </w:r>
      <w:proofErr w:type="gramEnd"/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>(в редакции от 26.05.2015 г. №471</w:t>
      </w:r>
      <w:r w:rsidR="007D4D9B" w:rsidRPr="007D4D9B">
        <w:rPr>
          <w:rFonts w:ascii="Times New Roman" w:hAnsi="Times New Roman" w:cs="Times New Roman"/>
          <w:sz w:val="25"/>
          <w:szCs w:val="25"/>
        </w:rPr>
        <w:t>, от 27.02.2018 г. №73)</w:t>
      </w:r>
      <w:r w:rsidRPr="007D4D9B">
        <w:rPr>
          <w:rFonts w:ascii="Times New Roman" w:hAnsi="Times New Roman" w:cs="Times New Roman"/>
          <w:sz w:val="25"/>
          <w:szCs w:val="25"/>
        </w:rPr>
        <w:t xml:space="preserve">    </w:t>
      </w:r>
    </w:p>
    <w:p w:rsidR="00666045" w:rsidRPr="007D4D9B" w:rsidRDefault="00666045" w:rsidP="00666045">
      <w:pPr>
        <w:spacing w:after="0" w:line="240" w:lineRule="auto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666045" w:rsidRPr="007D4D9B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>Рассмотрев ходатайство администрации города Сорска, в связи с изменениями Закона Республики Хакасия от 06 июля 2007 года № 39-ЗРХ «О муниципально</w:t>
      </w:r>
      <w:r w:rsidR="007D4D9B" w:rsidRPr="007D4D9B">
        <w:rPr>
          <w:rFonts w:ascii="Times New Roman" w:hAnsi="Times New Roman" w:cs="Times New Roman"/>
          <w:sz w:val="25"/>
          <w:szCs w:val="25"/>
        </w:rPr>
        <w:t>й службе в Республики Хакасия», ст. 19 Устава</w:t>
      </w:r>
      <w:r w:rsidRPr="007D4D9B">
        <w:rPr>
          <w:rFonts w:ascii="Times New Roman" w:hAnsi="Times New Roman" w:cs="Times New Roman"/>
          <w:sz w:val="25"/>
          <w:szCs w:val="25"/>
        </w:rPr>
        <w:t xml:space="preserve"> муниципального образования город Сорск, </w:t>
      </w:r>
    </w:p>
    <w:p w:rsidR="00666045" w:rsidRPr="007D4D9B" w:rsidRDefault="00666045" w:rsidP="006660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7D4D9B" w:rsidRPr="007D4D9B" w:rsidRDefault="00666045" w:rsidP="007D4D9B">
      <w:pPr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 Совет депутатов </w:t>
      </w:r>
      <w:r w:rsidR="006B246B" w:rsidRPr="007D4D9B"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 w:rsidRPr="007D4D9B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7D4D9B" w:rsidRPr="007D4D9B" w:rsidRDefault="007D4D9B" w:rsidP="007D4D9B">
      <w:pPr>
        <w:jc w:val="both"/>
        <w:rPr>
          <w:rFonts w:ascii="Times New Roman" w:hAnsi="Times New Roman" w:cs="Times New Roman"/>
          <w:b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1. </w:t>
      </w:r>
      <w:r w:rsidR="00666045" w:rsidRPr="007D4D9B">
        <w:rPr>
          <w:rFonts w:ascii="Times New Roman" w:hAnsi="Times New Roman" w:cs="Times New Roman"/>
          <w:sz w:val="25"/>
          <w:szCs w:val="25"/>
        </w:rPr>
        <w:t>Внести изменения в решение Совета депутатов от 24.02.2015 года № 427 «Об утверждении Порядок взысканий за несоблюдение ограничений и запретов, требований о предотвращении или об урегулировании конфликта интересов и неисполнении конфликта неисполнение обязанностей, установленных в целях противодействия коррупции» (в редакции от 26.05.2015 г. №471</w:t>
      </w:r>
      <w:r w:rsidRPr="007D4D9B">
        <w:rPr>
          <w:rFonts w:ascii="Times New Roman" w:hAnsi="Times New Roman" w:cs="Times New Roman"/>
          <w:sz w:val="25"/>
          <w:szCs w:val="25"/>
        </w:rPr>
        <w:t>, , от 27.02.2018 г. №73</w:t>
      </w:r>
      <w:r w:rsidR="00666045" w:rsidRPr="007D4D9B">
        <w:rPr>
          <w:rFonts w:ascii="Times New Roman" w:hAnsi="Times New Roman" w:cs="Times New Roman"/>
          <w:sz w:val="25"/>
          <w:szCs w:val="25"/>
        </w:rPr>
        <w:t xml:space="preserve">).    </w:t>
      </w:r>
    </w:p>
    <w:p w:rsidR="007D4D9B" w:rsidRPr="007D4D9B" w:rsidRDefault="007D4D9B" w:rsidP="007D4D9B">
      <w:pPr>
        <w:pStyle w:val="a5"/>
        <w:numPr>
          <w:ilvl w:val="1"/>
          <w:numId w:val="6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>Первый абзац пункта 21(1) раздела 5 изложить в новой редакции:</w:t>
      </w:r>
    </w:p>
    <w:p w:rsidR="007D4D9B" w:rsidRPr="007D4D9B" w:rsidRDefault="007D4D9B" w:rsidP="007D4D9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D4D9B">
        <w:rPr>
          <w:rFonts w:ascii="Times New Roman" w:hAnsi="Times New Roman" w:cs="Times New Roman"/>
          <w:sz w:val="25"/>
          <w:szCs w:val="25"/>
        </w:rPr>
        <w:t>«21(1) Взыскание за коррупционное правонарушение применяется не позднее шести месяцев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соблюдению требований к служебному поведению муниципальных служащих и</w:t>
      </w:r>
      <w:proofErr w:type="gramEnd"/>
      <w:r w:rsidRPr="007D4D9B">
        <w:rPr>
          <w:rFonts w:ascii="Times New Roman" w:hAnsi="Times New Roman" w:cs="Times New Roman"/>
          <w:sz w:val="25"/>
          <w:szCs w:val="25"/>
        </w:rPr>
        <w:t xml:space="preserve"> урегулированию конфликта интересов. При этом взыскание за коррупционное правонарушение должно быть применено не позднее трех лет со дня совершения коррупционного правонарушения. В указанные сроки не включается время производства по уголовному делу</w:t>
      </w:r>
      <w:proofErr w:type="gramStart"/>
      <w:r w:rsidRPr="007D4D9B">
        <w:rPr>
          <w:rFonts w:ascii="Times New Roman" w:hAnsi="Times New Roman" w:cs="Times New Roman"/>
          <w:sz w:val="25"/>
          <w:szCs w:val="25"/>
        </w:rPr>
        <w:t>.».</w:t>
      </w:r>
      <w:proofErr w:type="gramEnd"/>
    </w:p>
    <w:p w:rsidR="007D4D9B" w:rsidRPr="007D4D9B" w:rsidRDefault="007D4D9B" w:rsidP="007D4D9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66045" w:rsidRPr="007D4D9B" w:rsidRDefault="00666045" w:rsidP="007D4D9B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>Решение вступает в силу со дня его официального опубликования.</w:t>
      </w:r>
    </w:p>
    <w:p w:rsidR="006B246B" w:rsidRDefault="006B246B" w:rsidP="0066604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7D4D9B" w:rsidRPr="007D4D9B" w:rsidRDefault="007D4D9B" w:rsidP="0066604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66045" w:rsidRPr="007D4D9B" w:rsidRDefault="00666045" w:rsidP="0066604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B246B" w:rsidRPr="007D4D9B" w:rsidRDefault="00666045" w:rsidP="007D4D9B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</w:t>
      </w:r>
      <w:r w:rsidR="006B246B" w:rsidRPr="007D4D9B">
        <w:rPr>
          <w:rFonts w:ascii="Times New Roman" w:hAnsi="Times New Roman" w:cs="Times New Roman"/>
          <w:sz w:val="25"/>
          <w:szCs w:val="25"/>
        </w:rPr>
        <w:t xml:space="preserve">                  </w:t>
      </w:r>
      <w:r w:rsidR="000F6456" w:rsidRPr="007D4D9B">
        <w:rPr>
          <w:rFonts w:ascii="Times New Roman" w:hAnsi="Times New Roman" w:cs="Times New Roman"/>
          <w:sz w:val="25"/>
          <w:szCs w:val="25"/>
        </w:rPr>
        <w:t xml:space="preserve">                    </w:t>
      </w:r>
      <w:r w:rsidR="006B246B" w:rsidRPr="007D4D9B">
        <w:rPr>
          <w:rFonts w:ascii="Times New Roman" w:hAnsi="Times New Roman" w:cs="Times New Roman"/>
          <w:sz w:val="25"/>
          <w:szCs w:val="25"/>
        </w:rPr>
        <w:t xml:space="preserve">  М.Н. Савельева</w:t>
      </w:r>
    </w:p>
    <w:p w:rsidR="000F6456" w:rsidRPr="007D4D9B" w:rsidRDefault="000F6456" w:rsidP="00666045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063AA9" w:rsidRPr="007D4D9B" w:rsidRDefault="00666045" w:rsidP="006B246B">
      <w:pPr>
        <w:jc w:val="both"/>
        <w:rPr>
          <w:rFonts w:ascii="Times New Roman" w:hAnsi="Times New Roman" w:cs="Times New Roman"/>
          <w:sz w:val="25"/>
          <w:szCs w:val="25"/>
        </w:rPr>
      </w:pPr>
      <w:r w:rsidRPr="007D4D9B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</w:t>
      </w:r>
      <w:r w:rsidR="000F6456" w:rsidRPr="007D4D9B">
        <w:rPr>
          <w:rFonts w:ascii="Times New Roman" w:hAnsi="Times New Roman" w:cs="Times New Roman"/>
          <w:sz w:val="25"/>
          <w:szCs w:val="25"/>
        </w:rPr>
        <w:t xml:space="preserve">                </w:t>
      </w:r>
      <w:r w:rsidR="007D4D9B">
        <w:rPr>
          <w:rFonts w:ascii="Times New Roman" w:hAnsi="Times New Roman" w:cs="Times New Roman"/>
          <w:sz w:val="25"/>
          <w:szCs w:val="25"/>
        </w:rPr>
        <w:t xml:space="preserve"> </w:t>
      </w:r>
      <w:r w:rsidR="000F6456" w:rsidRPr="007D4D9B">
        <w:rPr>
          <w:rFonts w:ascii="Times New Roman" w:hAnsi="Times New Roman" w:cs="Times New Roman"/>
          <w:sz w:val="25"/>
          <w:szCs w:val="25"/>
        </w:rPr>
        <w:t xml:space="preserve">   </w:t>
      </w:r>
      <w:r w:rsidRPr="007D4D9B">
        <w:rPr>
          <w:rFonts w:ascii="Times New Roman" w:hAnsi="Times New Roman" w:cs="Times New Roman"/>
          <w:sz w:val="25"/>
          <w:szCs w:val="25"/>
        </w:rPr>
        <w:t xml:space="preserve">   В.Ф. Найденов</w:t>
      </w:r>
      <w:bookmarkStart w:id="1" w:name="Par34"/>
      <w:bookmarkEnd w:id="1"/>
    </w:p>
    <w:sectPr w:rsidR="00063AA9" w:rsidRPr="007D4D9B" w:rsidSect="006B246B">
      <w:pgSz w:w="11906" w:h="16838"/>
      <w:pgMar w:top="0" w:right="566" w:bottom="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6CFC"/>
    <w:multiLevelType w:val="multilevel"/>
    <w:tmpl w:val="97F055B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1635224D"/>
    <w:multiLevelType w:val="hybridMultilevel"/>
    <w:tmpl w:val="F8FC88D8"/>
    <w:lvl w:ilvl="0" w:tplc="457AD9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C5B694D"/>
    <w:multiLevelType w:val="hybridMultilevel"/>
    <w:tmpl w:val="035C2C10"/>
    <w:lvl w:ilvl="0" w:tplc="18E8CDA6">
      <w:start w:val="1"/>
      <w:numFmt w:val="decimal"/>
      <w:lvlText w:val="%1."/>
      <w:lvlJc w:val="left"/>
      <w:pPr>
        <w:ind w:left="90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1DA2BEC"/>
    <w:multiLevelType w:val="hybridMultilevel"/>
    <w:tmpl w:val="598E0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E7049"/>
    <w:multiLevelType w:val="hybridMultilevel"/>
    <w:tmpl w:val="2CA63D1C"/>
    <w:lvl w:ilvl="0" w:tplc="B22AA4C2">
      <w:start w:val="1"/>
      <w:numFmt w:val="decimal"/>
      <w:lvlText w:val="%1."/>
      <w:lvlJc w:val="left"/>
      <w:pPr>
        <w:ind w:left="504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5">
    <w:nsid w:val="743C721A"/>
    <w:multiLevelType w:val="hybridMultilevel"/>
    <w:tmpl w:val="6F1881D0"/>
    <w:lvl w:ilvl="0" w:tplc="9604B4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66045"/>
    <w:rsid w:val="00057DFF"/>
    <w:rsid w:val="000B5C4C"/>
    <w:rsid w:val="000F6456"/>
    <w:rsid w:val="00144FB6"/>
    <w:rsid w:val="001C0BD6"/>
    <w:rsid w:val="002F4E28"/>
    <w:rsid w:val="0036216B"/>
    <w:rsid w:val="003703CF"/>
    <w:rsid w:val="00653F7D"/>
    <w:rsid w:val="00666045"/>
    <w:rsid w:val="006B246B"/>
    <w:rsid w:val="007D4D9B"/>
    <w:rsid w:val="00C14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666045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rsid w:val="00666045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666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2018-02-21T02:58:00Z</cp:lastPrinted>
  <dcterms:created xsi:type="dcterms:W3CDTF">2018-02-21T02:27:00Z</dcterms:created>
  <dcterms:modified xsi:type="dcterms:W3CDTF">2020-09-21T06:48:00Z</dcterms:modified>
</cp:coreProperties>
</file>