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78" w:rsidRPr="006651B8" w:rsidRDefault="00C95978" w:rsidP="00C95978">
      <w:pPr>
        <w:pStyle w:val="formattext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6651B8">
        <w:rPr>
          <w:color w:val="000000"/>
          <w:sz w:val="26"/>
          <w:szCs w:val="26"/>
        </w:rPr>
        <w:t>Приложение  2</w:t>
      </w:r>
      <w:r w:rsidRPr="006651B8">
        <w:rPr>
          <w:color w:val="000000"/>
          <w:sz w:val="26"/>
          <w:szCs w:val="26"/>
        </w:rPr>
        <w:br/>
        <w:t>к Положению о системе оповещения</w:t>
      </w:r>
      <w:r w:rsidRPr="006651B8">
        <w:rPr>
          <w:color w:val="000000"/>
          <w:sz w:val="26"/>
          <w:szCs w:val="26"/>
        </w:rPr>
        <w:br/>
        <w:t xml:space="preserve">населения, утвержденного </w:t>
      </w:r>
    </w:p>
    <w:p w:rsidR="00C95978" w:rsidRPr="006651B8" w:rsidRDefault="006651B8" w:rsidP="00C95978">
      <w:pPr>
        <w:pStyle w:val="formattext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6651B8">
        <w:rPr>
          <w:sz w:val="26"/>
          <w:szCs w:val="26"/>
        </w:rPr>
        <w:t>постановлением администрации города Сорска</w:t>
      </w:r>
      <w:r w:rsidR="00C95978" w:rsidRPr="006651B8">
        <w:rPr>
          <w:color w:val="000000"/>
          <w:sz w:val="26"/>
          <w:szCs w:val="26"/>
        </w:rPr>
        <w:t xml:space="preserve"> </w:t>
      </w:r>
      <w:r w:rsidR="00C95978" w:rsidRPr="006651B8">
        <w:rPr>
          <w:color w:val="000000"/>
          <w:sz w:val="26"/>
          <w:szCs w:val="26"/>
        </w:rPr>
        <w:br/>
      </w:r>
      <w:bookmarkStart w:id="0" w:name="_Hlk66865903"/>
      <w:r w:rsidR="00C95978" w:rsidRPr="006651B8">
        <w:rPr>
          <w:color w:val="000000"/>
          <w:sz w:val="26"/>
          <w:szCs w:val="26"/>
        </w:rPr>
        <w:t xml:space="preserve">от </w:t>
      </w:r>
      <w:r w:rsidR="00FA7E79">
        <w:rPr>
          <w:color w:val="000000"/>
          <w:sz w:val="26"/>
          <w:szCs w:val="26"/>
        </w:rPr>
        <w:t>14.04.</w:t>
      </w:r>
      <w:r w:rsidRPr="006651B8">
        <w:rPr>
          <w:color w:val="000000"/>
          <w:sz w:val="26"/>
          <w:szCs w:val="26"/>
        </w:rPr>
        <w:t>2021 года</w:t>
      </w:r>
      <w:r w:rsidR="00C95978" w:rsidRPr="006651B8">
        <w:rPr>
          <w:color w:val="000000"/>
          <w:sz w:val="26"/>
          <w:szCs w:val="26"/>
        </w:rPr>
        <w:t xml:space="preserve"> № </w:t>
      </w:r>
      <w:bookmarkEnd w:id="0"/>
      <w:r w:rsidR="00FA7E79">
        <w:rPr>
          <w:color w:val="000000"/>
          <w:sz w:val="26"/>
          <w:szCs w:val="26"/>
        </w:rPr>
        <w:t>121</w:t>
      </w:r>
      <w:r w:rsidRPr="006651B8">
        <w:rPr>
          <w:color w:val="000000"/>
          <w:sz w:val="26"/>
          <w:szCs w:val="26"/>
        </w:rPr>
        <w:t>_-п</w:t>
      </w:r>
    </w:p>
    <w:p w:rsidR="00C95978" w:rsidRPr="006651B8" w:rsidRDefault="00C95978" w:rsidP="002757D0">
      <w:pPr>
        <w:pStyle w:val="4"/>
        <w:shd w:val="clear" w:color="auto" w:fill="auto"/>
        <w:spacing w:after="247" w:line="240" w:lineRule="exact"/>
        <w:ind w:firstLine="9498"/>
        <w:rPr>
          <w:color w:val="000000"/>
          <w:sz w:val="26"/>
          <w:szCs w:val="26"/>
          <w:lang w:eastAsia="ru-RU" w:bidi="ru-RU"/>
        </w:rPr>
      </w:pPr>
    </w:p>
    <w:p w:rsidR="007315EE" w:rsidRPr="006651B8" w:rsidRDefault="007315EE" w:rsidP="006651B8">
      <w:pPr>
        <w:pStyle w:val="4"/>
        <w:shd w:val="clear" w:color="auto" w:fill="auto"/>
        <w:spacing w:after="247" w:line="240" w:lineRule="exact"/>
        <w:ind w:firstLine="9498"/>
        <w:jc w:val="righ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УТВЕРЖДАЮ</w:t>
      </w:r>
    </w:p>
    <w:p w:rsidR="002757D0" w:rsidRPr="006651B8" w:rsidRDefault="006651B8" w:rsidP="006651B8">
      <w:pPr>
        <w:pStyle w:val="60"/>
        <w:shd w:val="clear" w:color="auto" w:fill="auto"/>
        <w:spacing w:before="0" w:after="258" w:line="210" w:lineRule="exact"/>
        <w:ind w:firstLine="9498"/>
        <w:jc w:val="right"/>
        <w:rPr>
          <w:color w:val="000000"/>
          <w:sz w:val="26"/>
          <w:szCs w:val="26"/>
          <w:lang w:eastAsia="ru-RU" w:bidi="ru-RU"/>
        </w:rPr>
      </w:pPr>
      <w:r w:rsidRPr="006651B8">
        <w:rPr>
          <w:color w:val="000000"/>
          <w:sz w:val="26"/>
          <w:szCs w:val="26"/>
          <w:lang w:eastAsia="ru-RU" w:bidi="ru-RU"/>
        </w:rPr>
        <w:t>Глава города Сорска</w:t>
      </w:r>
    </w:p>
    <w:p w:rsidR="007315EE" w:rsidRPr="006651B8" w:rsidRDefault="006651B8" w:rsidP="002757D0">
      <w:pPr>
        <w:pStyle w:val="60"/>
        <w:shd w:val="clear" w:color="auto" w:fill="auto"/>
        <w:spacing w:before="0" w:after="258" w:line="210" w:lineRule="exact"/>
        <w:ind w:firstLine="9498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       </w:t>
      </w:r>
      <w:r w:rsidR="002757D0" w:rsidRPr="006651B8">
        <w:rPr>
          <w:color w:val="000000"/>
          <w:sz w:val="26"/>
          <w:szCs w:val="26"/>
          <w:lang w:eastAsia="ru-RU" w:bidi="ru-RU"/>
        </w:rPr>
        <w:t xml:space="preserve">            </w:t>
      </w:r>
      <w:r>
        <w:rPr>
          <w:color w:val="000000"/>
          <w:sz w:val="26"/>
          <w:szCs w:val="26"/>
          <w:lang w:eastAsia="ru-RU" w:bidi="ru-RU"/>
        </w:rPr>
        <w:t>__________</w:t>
      </w:r>
      <w:r w:rsidR="007439D0" w:rsidRPr="006651B8">
        <w:rPr>
          <w:color w:val="000000"/>
          <w:sz w:val="26"/>
          <w:szCs w:val="26"/>
          <w:lang w:eastAsia="ru-RU" w:bidi="ru-RU"/>
        </w:rPr>
        <w:t>__</w:t>
      </w:r>
      <w:r>
        <w:rPr>
          <w:color w:val="000000"/>
          <w:sz w:val="26"/>
          <w:szCs w:val="26"/>
          <w:lang w:eastAsia="ru-RU" w:bidi="ru-RU"/>
        </w:rPr>
        <w:t>В.Ф. Найденов</w:t>
      </w:r>
      <w:r w:rsidR="002757D0" w:rsidRPr="006651B8">
        <w:rPr>
          <w:color w:val="000000"/>
          <w:sz w:val="26"/>
          <w:szCs w:val="26"/>
          <w:lang w:eastAsia="ru-RU" w:bidi="ru-RU"/>
        </w:rPr>
        <w:t xml:space="preserve"> </w:t>
      </w:r>
    </w:p>
    <w:p w:rsidR="007315EE" w:rsidRPr="006651B8" w:rsidRDefault="006651B8" w:rsidP="002757D0">
      <w:pPr>
        <w:pStyle w:val="4"/>
        <w:shd w:val="clear" w:color="auto" w:fill="auto"/>
        <w:tabs>
          <w:tab w:val="right" w:pos="8754"/>
          <w:tab w:val="center" w:pos="10996"/>
          <w:tab w:val="left" w:pos="11250"/>
        </w:tabs>
        <w:spacing w:line="240" w:lineRule="exact"/>
        <w:ind w:firstLine="9498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                 </w:t>
      </w:r>
      <w:r w:rsidRPr="006651B8">
        <w:rPr>
          <w:color w:val="000000"/>
          <w:sz w:val="26"/>
          <w:szCs w:val="26"/>
          <w:lang w:eastAsia="ru-RU" w:bidi="ru-RU"/>
        </w:rPr>
        <w:t xml:space="preserve">  </w:t>
      </w:r>
      <w:r w:rsidR="007315EE" w:rsidRPr="006651B8">
        <w:rPr>
          <w:color w:val="000000"/>
          <w:sz w:val="26"/>
          <w:szCs w:val="26"/>
          <w:lang w:eastAsia="ru-RU" w:bidi="ru-RU"/>
        </w:rPr>
        <w:t>«</w:t>
      </w:r>
      <w:r w:rsidR="002757D0" w:rsidRPr="006651B8">
        <w:rPr>
          <w:color w:val="000000"/>
          <w:sz w:val="26"/>
          <w:szCs w:val="26"/>
          <w:lang w:eastAsia="ru-RU" w:bidi="ru-RU"/>
        </w:rPr>
        <w:t xml:space="preserve">____» </w:t>
      </w:r>
      <w:r w:rsidR="004C59AA" w:rsidRPr="006651B8">
        <w:rPr>
          <w:color w:val="000000"/>
          <w:sz w:val="26"/>
          <w:szCs w:val="26"/>
          <w:lang w:eastAsia="ru-RU" w:bidi="ru-RU"/>
        </w:rPr>
        <w:t>________</w:t>
      </w:r>
      <w:r w:rsidR="002757D0" w:rsidRPr="006651B8">
        <w:rPr>
          <w:color w:val="000000"/>
          <w:sz w:val="26"/>
          <w:szCs w:val="26"/>
          <w:lang w:eastAsia="ru-RU" w:bidi="ru-RU"/>
        </w:rPr>
        <w:t>_</w:t>
      </w:r>
      <w:r w:rsidR="007315EE" w:rsidRPr="006651B8">
        <w:rPr>
          <w:color w:val="000000"/>
          <w:sz w:val="26"/>
          <w:szCs w:val="26"/>
          <w:lang w:eastAsia="ru-RU" w:bidi="ru-RU"/>
        </w:rPr>
        <w:t>2</w:t>
      </w:r>
      <w:r w:rsidR="002757D0" w:rsidRPr="006651B8">
        <w:rPr>
          <w:color w:val="000000"/>
          <w:sz w:val="26"/>
          <w:szCs w:val="26"/>
          <w:lang w:eastAsia="ru-RU" w:bidi="ru-RU"/>
        </w:rPr>
        <w:t>0</w:t>
      </w:r>
      <w:r w:rsidR="004C59AA" w:rsidRPr="006651B8">
        <w:rPr>
          <w:color w:val="000000"/>
          <w:sz w:val="26"/>
          <w:szCs w:val="26"/>
          <w:lang w:eastAsia="ru-RU" w:bidi="ru-RU"/>
        </w:rPr>
        <w:t>___</w:t>
      </w:r>
      <w:r w:rsidR="002757D0" w:rsidRPr="006651B8">
        <w:rPr>
          <w:color w:val="000000"/>
          <w:sz w:val="26"/>
          <w:szCs w:val="26"/>
          <w:lang w:eastAsia="ru-RU" w:bidi="ru-RU"/>
        </w:rPr>
        <w:t>г.</w:t>
      </w:r>
    </w:p>
    <w:p w:rsidR="00516AC8" w:rsidRPr="006651B8" w:rsidRDefault="00516AC8" w:rsidP="006651B8">
      <w:pPr>
        <w:pStyle w:val="30"/>
        <w:shd w:val="clear" w:color="auto" w:fill="auto"/>
        <w:spacing w:after="7" w:line="240" w:lineRule="exact"/>
        <w:jc w:val="left"/>
        <w:rPr>
          <w:color w:val="000000"/>
          <w:sz w:val="26"/>
          <w:szCs w:val="26"/>
          <w:lang w:eastAsia="ru-RU" w:bidi="ru-RU"/>
        </w:rPr>
      </w:pPr>
      <w:bookmarkStart w:id="1" w:name="bookmark8"/>
    </w:p>
    <w:p w:rsidR="00516AC8" w:rsidRPr="006651B8" w:rsidRDefault="00516AC8" w:rsidP="002757D0">
      <w:pPr>
        <w:pStyle w:val="30"/>
        <w:shd w:val="clear" w:color="auto" w:fill="auto"/>
        <w:spacing w:after="7" w:line="240" w:lineRule="exact"/>
        <w:rPr>
          <w:color w:val="000000"/>
          <w:sz w:val="26"/>
          <w:szCs w:val="26"/>
          <w:lang w:eastAsia="ru-RU" w:bidi="ru-RU"/>
        </w:rPr>
      </w:pPr>
    </w:p>
    <w:p w:rsidR="007315EE" w:rsidRPr="006651B8" w:rsidRDefault="007315EE" w:rsidP="002757D0">
      <w:pPr>
        <w:pStyle w:val="30"/>
        <w:shd w:val="clear" w:color="auto" w:fill="auto"/>
        <w:spacing w:after="7" w:line="240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ПАСПОРТ</w:t>
      </w:r>
      <w:bookmarkEnd w:id="1"/>
    </w:p>
    <w:p w:rsidR="007315EE" w:rsidRPr="006651B8" w:rsidRDefault="007315EE" w:rsidP="002757D0">
      <w:pPr>
        <w:pStyle w:val="50"/>
        <w:shd w:val="clear" w:color="auto" w:fill="auto"/>
        <w:spacing w:before="0" w:after="0" w:line="240" w:lineRule="exact"/>
        <w:jc w:val="center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муниципальной системы оповещения населения</w:t>
      </w:r>
    </w:p>
    <w:p w:rsidR="0017585E" w:rsidRPr="006651B8" w:rsidRDefault="007315EE" w:rsidP="006651B8">
      <w:pPr>
        <w:pStyle w:val="4"/>
        <w:shd w:val="clear" w:color="auto" w:fill="auto"/>
        <w:spacing w:after="17" w:line="240" w:lineRule="exact"/>
        <w:jc w:val="center"/>
        <w:rPr>
          <w:b/>
          <w:color w:val="000000"/>
          <w:sz w:val="26"/>
          <w:szCs w:val="26"/>
          <w:lang w:eastAsia="ru-RU" w:bidi="ru-RU"/>
        </w:rPr>
      </w:pPr>
      <w:r w:rsidRPr="006651B8">
        <w:rPr>
          <w:b/>
          <w:color w:val="000000"/>
          <w:sz w:val="26"/>
          <w:szCs w:val="26"/>
          <w:lang w:eastAsia="ru-RU" w:bidi="ru-RU"/>
        </w:rPr>
        <w:t>муниципального образования</w:t>
      </w:r>
      <w:r w:rsidR="002757D0" w:rsidRPr="006651B8">
        <w:rPr>
          <w:b/>
          <w:color w:val="000000"/>
          <w:sz w:val="26"/>
          <w:szCs w:val="26"/>
          <w:lang w:eastAsia="ru-RU" w:bidi="ru-RU"/>
        </w:rPr>
        <w:t xml:space="preserve"> город </w:t>
      </w:r>
      <w:r w:rsidR="006651B8" w:rsidRPr="006651B8">
        <w:rPr>
          <w:b/>
          <w:color w:val="000000"/>
          <w:sz w:val="26"/>
          <w:szCs w:val="26"/>
          <w:lang w:eastAsia="ru-RU" w:bidi="ru-RU"/>
        </w:rPr>
        <w:t>Сорск</w:t>
      </w:r>
    </w:p>
    <w:p w:rsidR="006651B8" w:rsidRPr="006651B8" w:rsidRDefault="006651B8" w:rsidP="006651B8">
      <w:pPr>
        <w:pStyle w:val="4"/>
        <w:shd w:val="clear" w:color="auto" w:fill="auto"/>
        <w:spacing w:after="17" w:line="240" w:lineRule="exact"/>
        <w:jc w:val="center"/>
        <w:rPr>
          <w:sz w:val="26"/>
          <w:szCs w:val="26"/>
        </w:rPr>
      </w:pPr>
    </w:p>
    <w:p w:rsidR="007315EE" w:rsidRPr="006651B8" w:rsidRDefault="007315EE" w:rsidP="00AA15FE">
      <w:pPr>
        <w:pStyle w:val="a5"/>
        <w:shd w:val="clear" w:color="auto" w:fill="auto"/>
        <w:tabs>
          <w:tab w:val="left" w:pos="13041"/>
          <w:tab w:val="center" w:leader="underscore" w:pos="13766"/>
        </w:tabs>
        <w:ind w:right="-31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Наименование и шифр муниципальной системы оповещения (МСО) населения (далее - система оповещения) субъекта муниципального образования</w:t>
      </w:r>
      <w:r w:rsidR="00AA15FE" w:rsidRPr="006651B8">
        <w:rPr>
          <w:color w:val="000000"/>
          <w:sz w:val="26"/>
          <w:szCs w:val="26"/>
          <w:lang w:eastAsia="ru-RU" w:bidi="ru-RU"/>
        </w:rPr>
        <w:t xml:space="preserve"> го</w:t>
      </w:r>
      <w:r w:rsidR="006651B8">
        <w:rPr>
          <w:color w:val="000000"/>
          <w:sz w:val="26"/>
          <w:szCs w:val="26"/>
          <w:lang w:eastAsia="ru-RU" w:bidi="ru-RU"/>
        </w:rPr>
        <w:t>род Сорск</w:t>
      </w:r>
      <w:r w:rsidR="00AA15FE" w:rsidRPr="006651B8">
        <w:rPr>
          <w:color w:val="000000"/>
          <w:sz w:val="26"/>
          <w:szCs w:val="26"/>
          <w:lang w:eastAsia="ru-RU" w:bidi="ru-RU"/>
        </w:rPr>
        <w:t>: у</w:t>
      </w:r>
      <w:r w:rsidR="00AA15FE" w:rsidRPr="006651B8">
        <w:rPr>
          <w:rFonts w:eastAsia="Calibri"/>
          <w:sz w:val="26"/>
          <w:szCs w:val="26"/>
        </w:rPr>
        <w:t xml:space="preserve">стройство оконечное </w:t>
      </w:r>
      <w:r w:rsidR="00AA15FE" w:rsidRPr="006651B8">
        <w:rPr>
          <w:color w:val="000000"/>
          <w:sz w:val="26"/>
          <w:szCs w:val="26"/>
          <w:lang w:eastAsia="ru-RU" w:bidi="ru-RU"/>
        </w:rPr>
        <w:t>П – 166 АМ, с</w:t>
      </w:r>
      <w:r w:rsidR="00AA15FE" w:rsidRPr="006651B8">
        <w:rPr>
          <w:sz w:val="26"/>
          <w:szCs w:val="26"/>
        </w:rPr>
        <w:t>ирена С-40С</w:t>
      </w:r>
      <w:r w:rsidRPr="006651B8">
        <w:rPr>
          <w:color w:val="000000"/>
          <w:sz w:val="26"/>
          <w:szCs w:val="26"/>
          <w:lang w:eastAsia="ru-RU" w:bidi="ru-RU"/>
        </w:rPr>
        <w:t>.</w:t>
      </w:r>
    </w:p>
    <w:p w:rsidR="007315EE" w:rsidRPr="006651B8" w:rsidRDefault="007315EE" w:rsidP="007315EE">
      <w:pPr>
        <w:pStyle w:val="a5"/>
        <w:shd w:val="clear" w:color="auto" w:fill="auto"/>
        <w:tabs>
          <w:tab w:val="right" w:leader="underscore" w:pos="8861"/>
        </w:tabs>
        <w:ind w:left="7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Год ввода системы оповещения населения в эксплуатацию</w:t>
      </w:r>
      <w:r w:rsidR="00AA15FE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612715" w:rsidRPr="006651B8">
        <w:rPr>
          <w:color w:val="000000"/>
          <w:sz w:val="26"/>
          <w:szCs w:val="26"/>
          <w:lang w:eastAsia="ru-RU" w:bidi="ru-RU"/>
        </w:rPr>
        <w:t>_______</w:t>
      </w:r>
      <w:r w:rsidRPr="006651B8">
        <w:rPr>
          <w:color w:val="000000"/>
          <w:sz w:val="26"/>
          <w:szCs w:val="26"/>
          <w:u w:val="single"/>
          <w:lang w:eastAsia="ru-RU" w:bidi="ru-RU"/>
        </w:rPr>
        <w:t>г.</w:t>
      </w:r>
    </w:p>
    <w:p w:rsidR="007315EE" w:rsidRPr="006651B8" w:rsidRDefault="007315EE" w:rsidP="007315EE">
      <w:pPr>
        <w:pStyle w:val="a5"/>
        <w:shd w:val="clear" w:color="auto" w:fill="auto"/>
        <w:tabs>
          <w:tab w:val="center" w:leader="underscore" w:pos="5400"/>
          <w:tab w:val="left" w:leader="underscore" w:pos="6043"/>
          <w:tab w:val="left" w:leader="underscore" w:pos="6878"/>
          <w:tab w:val="center" w:leader="underscore" w:pos="7402"/>
          <w:tab w:val="right" w:leader="underscore" w:pos="8438"/>
        </w:tabs>
        <w:ind w:left="7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(Нормативный документ</w:t>
      </w:r>
      <w:r w:rsidR="00983BA4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983BA4" w:rsidRPr="006651B8">
        <w:rPr>
          <w:color w:val="000000"/>
          <w:sz w:val="26"/>
          <w:szCs w:val="26"/>
          <w:u w:val="single"/>
          <w:lang w:eastAsia="ru-RU" w:bidi="ru-RU"/>
        </w:rPr>
        <w:t>договор</w:t>
      </w:r>
      <w:r w:rsidR="006651B8">
        <w:rPr>
          <w:color w:val="000000"/>
          <w:sz w:val="26"/>
          <w:szCs w:val="26"/>
          <w:u w:val="single"/>
          <w:lang w:eastAsia="ru-RU" w:bidi="ru-RU"/>
        </w:rPr>
        <w:t xml:space="preserve">  </w:t>
      </w:r>
      <w:r w:rsidR="00983BA4" w:rsidRPr="006651B8">
        <w:rPr>
          <w:color w:val="000000"/>
          <w:sz w:val="26"/>
          <w:szCs w:val="26"/>
          <w:u w:val="single"/>
          <w:lang w:eastAsia="ru-RU" w:bidi="ru-RU"/>
        </w:rPr>
        <w:t xml:space="preserve"> № </w:t>
      </w:r>
      <w:r w:rsidR="00E54476" w:rsidRPr="006651B8">
        <w:rPr>
          <w:color w:val="000000"/>
          <w:sz w:val="26"/>
          <w:szCs w:val="26"/>
          <w:u w:val="single"/>
          <w:lang w:eastAsia="ru-RU" w:bidi="ru-RU"/>
        </w:rPr>
        <w:t xml:space="preserve">     </w:t>
      </w:r>
      <w:r w:rsidR="006651B8">
        <w:rPr>
          <w:color w:val="000000"/>
          <w:sz w:val="26"/>
          <w:szCs w:val="26"/>
          <w:u w:val="single"/>
          <w:lang w:eastAsia="ru-RU" w:bidi="ru-RU"/>
        </w:rPr>
        <w:t xml:space="preserve">       </w:t>
      </w:r>
      <w:r w:rsidR="00983BA4" w:rsidRPr="006651B8">
        <w:rPr>
          <w:color w:val="000000"/>
          <w:sz w:val="26"/>
          <w:szCs w:val="26"/>
          <w:u w:val="single"/>
          <w:lang w:eastAsia="ru-RU" w:bidi="ru-RU"/>
        </w:rPr>
        <w:t>от</w:t>
      </w:r>
      <w:r w:rsidR="00E54476" w:rsidRPr="006651B8">
        <w:rPr>
          <w:color w:val="000000"/>
          <w:sz w:val="26"/>
          <w:szCs w:val="26"/>
          <w:u w:val="single"/>
          <w:lang w:eastAsia="ru-RU" w:bidi="ru-RU"/>
        </w:rPr>
        <w:t xml:space="preserve">              </w:t>
      </w:r>
      <w:r w:rsidR="006651B8">
        <w:rPr>
          <w:color w:val="000000"/>
          <w:sz w:val="26"/>
          <w:szCs w:val="26"/>
          <w:u w:val="single"/>
          <w:lang w:eastAsia="ru-RU" w:bidi="ru-RU"/>
        </w:rPr>
        <w:t xml:space="preserve">     </w:t>
      </w:r>
      <w:r w:rsidR="00E54476" w:rsidRPr="006651B8">
        <w:rPr>
          <w:color w:val="000000"/>
          <w:sz w:val="26"/>
          <w:szCs w:val="26"/>
          <w:u w:val="single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).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7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 xml:space="preserve">Установленный срок эксплуатации системы оповещения населения </w:t>
      </w:r>
      <w:r w:rsidR="00983BA4" w:rsidRPr="006651B8">
        <w:rPr>
          <w:color w:val="000000"/>
          <w:sz w:val="26"/>
          <w:szCs w:val="26"/>
          <w:u w:val="single"/>
          <w:lang w:eastAsia="ru-RU" w:bidi="ru-RU"/>
        </w:rPr>
        <w:t>неограничен</w:t>
      </w:r>
      <w:r w:rsidR="00BE517E" w:rsidRPr="006651B8">
        <w:rPr>
          <w:color w:val="000000"/>
          <w:sz w:val="26"/>
          <w:szCs w:val="26"/>
          <w:u w:val="single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u w:val="single"/>
          <w:lang w:eastAsia="ru-RU" w:bidi="ru-RU"/>
        </w:rPr>
        <w:t>(лет).</w:t>
      </w:r>
    </w:p>
    <w:p w:rsidR="007315EE" w:rsidRPr="006651B8" w:rsidRDefault="007315EE" w:rsidP="00BE517E">
      <w:pPr>
        <w:pStyle w:val="4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Превышение эксплуатационного ресурса</w:t>
      </w:r>
      <w:r w:rsidR="00BE517E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BE517E" w:rsidRPr="006651B8">
        <w:rPr>
          <w:color w:val="000000"/>
          <w:sz w:val="26"/>
          <w:szCs w:val="26"/>
          <w:u w:val="single"/>
          <w:lang w:eastAsia="ru-RU" w:bidi="ru-RU"/>
        </w:rPr>
        <w:t>не установлено</w:t>
      </w:r>
      <w:r w:rsidRPr="006651B8">
        <w:rPr>
          <w:color w:val="000000"/>
          <w:sz w:val="26"/>
          <w:szCs w:val="26"/>
          <w:u w:val="single"/>
          <w:lang w:eastAsia="ru-RU" w:bidi="ru-RU"/>
        </w:rPr>
        <w:t xml:space="preserve"> (лет).</w:t>
      </w:r>
    </w:p>
    <w:p w:rsidR="007315EE" w:rsidRPr="006651B8" w:rsidRDefault="007315EE" w:rsidP="000E2B90">
      <w:pPr>
        <w:pStyle w:val="4"/>
        <w:shd w:val="clear" w:color="auto" w:fill="auto"/>
        <w:spacing w:line="240" w:lineRule="auto"/>
        <w:jc w:val="both"/>
        <w:rPr>
          <w:bCs/>
          <w:sz w:val="26"/>
          <w:szCs w:val="26"/>
          <w:u w:val="single"/>
        </w:rPr>
      </w:pPr>
      <w:r w:rsidRPr="006651B8">
        <w:rPr>
          <w:color w:val="000000"/>
          <w:sz w:val="26"/>
          <w:szCs w:val="26"/>
          <w:lang w:eastAsia="ru-RU" w:bidi="ru-RU"/>
        </w:rPr>
        <w:t>Административно-территориальное деление субъекта Российской Федерации (состав муниципального образования)</w:t>
      </w:r>
      <w:r w:rsidR="000E2B90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6651B8">
        <w:rPr>
          <w:color w:val="000000"/>
          <w:sz w:val="26"/>
          <w:szCs w:val="26"/>
          <w:lang w:eastAsia="ru-RU" w:bidi="ru-RU"/>
        </w:rPr>
        <w:t xml:space="preserve">с использованием ОКАТО </w:t>
      </w:r>
      <w:r w:rsidRPr="006651B8">
        <w:rPr>
          <w:color w:val="000000"/>
          <w:sz w:val="26"/>
          <w:szCs w:val="26"/>
          <w:lang w:eastAsia="ru-RU" w:bidi="ru-RU"/>
        </w:rPr>
        <w:t>(ОКТМО):</w:t>
      </w:r>
      <w:r w:rsidR="006651B8">
        <w:rPr>
          <w:color w:val="000000"/>
          <w:sz w:val="26"/>
          <w:szCs w:val="26"/>
          <w:lang w:eastAsia="ru-RU" w:bidi="ru-RU"/>
        </w:rPr>
        <w:t xml:space="preserve"> </w:t>
      </w:r>
      <w:r w:rsidR="0015028F">
        <w:rPr>
          <w:color w:val="000000"/>
          <w:sz w:val="26"/>
          <w:szCs w:val="26"/>
          <w:lang w:eastAsia="ru-RU" w:bidi="ru-RU"/>
        </w:rPr>
        <w:t xml:space="preserve">                     .</w:t>
      </w:r>
      <w:r w:rsidR="006651B8">
        <w:rPr>
          <w:color w:val="000000"/>
          <w:sz w:val="26"/>
          <w:szCs w:val="26"/>
          <w:lang w:eastAsia="ru-RU" w:bidi="ru-RU"/>
        </w:rPr>
        <w:t xml:space="preserve">                      .</w:t>
      </w:r>
      <w:r w:rsidR="000E2B90" w:rsidRPr="006651B8">
        <w:rPr>
          <w:bCs/>
          <w:sz w:val="26"/>
          <w:szCs w:val="26"/>
          <w:u w:val="single"/>
        </w:rPr>
        <w:t>_________________________________________________________</w:t>
      </w:r>
      <w:r w:rsidR="006651B8">
        <w:rPr>
          <w:bCs/>
          <w:sz w:val="26"/>
          <w:szCs w:val="26"/>
          <w:u w:val="single"/>
        </w:rPr>
        <w:t>______________________________________________</w:t>
      </w:r>
      <w:r w:rsidR="000E2B90" w:rsidRPr="006651B8">
        <w:rPr>
          <w:bCs/>
          <w:sz w:val="26"/>
          <w:szCs w:val="26"/>
          <w:u w:val="single"/>
        </w:rPr>
        <w:t xml:space="preserve"> </w:t>
      </w:r>
    </w:p>
    <w:p w:rsidR="00516AC8" w:rsidRPr="006651B8" w:rsidRDefault="007315EE" w:rsidP="000E2B90">
      <w:pPr>
        <w:pStyle w:val="4"/>
        <w:shd w:val="clear" w:color="auto" w:fill="auto"/>
        <w:tabs>
          <w:tab w:val="left" w:pos="5544"/>
        </w:tabs>
        <w:spacing w:line="322" w:lineRule="exact"/>
        <w:jc w:val="both"/>
        <w:rPr>
          <w:color w:val="000000"/>
          <w:sz w:val="26"/>
          <w:szCs w:val="26"/>
          <w:lang w:eastAsia="ru-RU" w:bidi="ru-RU"/>
        </w:rPr>
      </w:pPr>
      <w:r w:rsidRPr="006651B8">
        <w:rPr>
          <w:color w:val="000000"/>
          <w:sz w:val="26"/>
          <w:szCs w:val="26"/>
          <w:lang w:eastAsia="ru-RU" w:bidi="ru-RU"/>
        </w:rPr>
        <w:t>(перечень муниципальных образований:</w:t>
      </w:r>
      <w:r w:rsidR="000E2B90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городские округа, городские округа с внутригородским делением,</w:t>
      </w:r>
      <w:r w:rsidR="000E2B90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муниципальные районы, муниципальные округа, внутригородские территории городов федерального значения, с указанием для каждого (при наличии) количества внутригородских районов, городских, сельских поселений).</w:t>
      </w:r>
    </w:p>
    <w:p w:rsidR="00560AA8" w:rsidRDefault="00560AA8" w:rsidP="00560AA8">
      <w:pPr>
        <w:pStyle w:val="30"/>
        <w:shd w:val="clear" w:color="auto" w:fill="auto"/>
        <w:tabs>
          <w:tab w:val="left" w:pos="1098"/>
        </w:tabs>
        <w:spacing w:after="0" w:line="322" w:lineRule="exact"/>
        <w:ind w:left="700" w:right="-31"/>
        <w:jc w:val="both"/>
        <w:rPr>
          <w:color w:val="000000"/>
          <w:sz w:val="26"/>
          <w:szCs w:val="26"/>
          <w:lang w:eastAsia="ru-RU" w:bidi="ru-RU"/>
        </w:rPr>
      </w:pPr>
      <w:bookmarkStart w:id="2" w:name="bookmark9"/>
    </w:p>
    <w:p w:rsidR="000E2B90" w:rsidRPr="006651B8" w:rsidRDefault="006651B8" w:rsidP="00560AA8">
      <w:pPr>
        <w:pStyle w:val="30"/>
        <w:shd w:val="clear" w:color="auto" w:fill="auto"/>
        <w:tabs>
          <w:tab w:val="left" w:pos="1098"/>
        </w:tabs>
        <w:spacing w:after="0" w:line="322" w:lineRule="exact"/>
        <w:ind w:left="700" w:right="-31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lastRenderedPageBreak/>
        <w:t>1</w:t>
      </w:r>
      <w:r w:rsidR="007315EE" w:rsidRPr="006651B8">
        <w:rPr>
          <w:color w:val="000000"/>
          <w:sz w:val="26"/>
          <w:szCs w:val="26"/>
          <w:lang w:eastAsia="ru-RU" w:bidi="ru-RU"/>
        </w:rPr>
        <w:t>Оповещение населения муниципального образования, проживающего или осуществляющего</w:t>
      </w:r>
      <w:r w:rsidR="00560AA8">
        <w:rPr>
          <w:color w:val="000000"/>
          <w:sz w:val="26"/>
          <w:szCs w:val="26"/>
          <w:lang w:eastAsia="ru-RU" w:bidi="ru-RU"/>
        </w:rPr>
        <w:t xml:space="preserve"> </w:t>
      </w:r>
      <w:r w:rsidR="007315EE" w:rsidRPr="006651B8">
        <w:rPr>
          <w:color w:val="000000"/>
          <w:sz w:val="26"/>
          <w:szCs w:val="26"/>
          <w:lang w:eastAsia="ru-RU" w:bidi="ru-RU"/>
        </w:rPr>
        <w:t>хозяйственную деятельность в границах зоны действия РСО (МСО).</w:t>
      </w:r>
      <w:bookmarkEnd w:id="2"/>
    </w:p>
    <w:p w:rsidR="007315EE" w:rsidRPr="006651B8" w:rsidRDefault="007315EE" w:rsidP="000E2B90">
      <w:pPr>
        <w:pStyle w:val="4"/>
        <w:numPr>
          <w:ilvl w:val="1"/>
          <w:numId w:val="1"/>
        </w:numPr>
        <w:shd w:val="clear" w:color="auto" w:fill="auto"/>
        <w:tabs>
          <w:tab w:val="left" w:pos="1309"/>
        </w:tabs>
        <w:spacing w:line="322" w:lineRule="exact"/>
        <w:ind w:right="-31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Оповещение населения техническими средствами оповещения (электрическими, электронными сиренами и мощными акустическими системами) в автоматизированном режиме.</w:t>
      </w:r>
    </w:p>
    <w:tbl>
      <w:tblPr>
        <w:tblW w:w="1500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741"/>
        <w:gridCol w:w="6"/>
        <w:gridCol w:w="854"/>
        <w:gridCol w:w="7"/>
        <w:gridCol w:w="604"/>
        <w:gridCol w:w="604"/>
        <w:gridCol w:w="605"/>
        <w:gridCol w:w="611"/>
        <w:gridCol w:w="85"/>
        <w:gridCol w:w="1255"/>
        <w:gridCol w:w="1502"/>
        <w:gridCol w:w="1493"/>
        <w:gridCol w:w="12"/>
        <w:gridCol w:w="367"/>
        <w:gridCol w:w="7"/>
        <w:gridCol w:w="610"/>
        <w:gridCol w:w="495"/>
        <w:gridCol w:w="831"/>
        <w:gridCol w:w="753"/>
        <w:gridCol w:w="707"/>
        <w:gridCol w:w="312"/>
      </w:tblGrid>
      <w:tr w:rsidR="000E2B90" w:rsidRPr="006651B8" w:rsidTr="006651B8">
        <w:trPr>
          <w:gridAfter w:val="1"/>
          <w:wAfter w:w="312" w:type="dxa"/>
          <w:trHeight w:hRule="exact" w:val="5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after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before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п/п</w:t>
            </w:r>
          </w:p>
        </w:tc>
        <w:tc>
          <w:tcPr>
            <w:tcW w:w="603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582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МСО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Проживает</w:t>
            </w:r>
          </w:p>
          <w:p w:rsidR="000E2B90" w:rsidRPr="006651B8" w:rsidRDefault="000E2B90" w:rsidP="00BE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Style w:val="105pt0pt"/>
                <w:rFonts w:eastAsiaTheme="minorHAnsi"/>
                <w:sz w:val="26"/>
                <w:szCs w:val="26"/>
              </w:rPr>
              <w:t>населения</w:t>
            </w:r>
          </w:p>
        </w:tc>
      </w:tr>
      <w:tr w:rsidR="000E2B90" w:rsidRPr="006651B8" w:rsidTr="006651B8">
        <w:trPr>
          <w:gridAfter w:val="1"/>
          <w:wAfter w:w="312" w:type="dxa"/>
          <w:trHeight w:hRule="exact" w:val="830"/>
        </w:trPr>
        <w:tc>
          <w:tcPr>
            <w:tcW w:w="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Наименование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00" w:lineRule="exact"/>
              <w:ind w:left="180"/>
              <w:jc w:val="center"/>
              <w:rPr>
                <w:sz w:val="26"/>
                <w:szCs w:val="26"/>
              </w:rPr>
            </w:pPr>
            <w:r w:rsidRPr="006651B8">
              <w:rPr>
                <w:rStyle w:val="10pt0pt"/>
                <w:sz w:val="26"/>
                <w:szCs w:val="26"/>
              </w:rPr>
              <w:t>Количество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before="60" w:line="19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b/>
                <w:bCs/>
                <w:sz w:val="26"/>
                <w:szCs w:val="26"/>
              </w:rPr>
              <w:t>Количество расположенных в границах МО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Подлежит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созданию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отражено в ПСД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Введено в эксплуатацию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Сопряженных с РСО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Г</w:t>
            </w:r>
          </w:p>
        </w:tc>
        <w:tc>
          <w:tcPr>
            <w:tcW w:w="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ОГ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НГ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(тыс.</w:t>
            </w:r>
          </w:p>
          <w:p w:rsidR="000E2B90" w:rsidRPr="006651B8" w:rsidRDefault="000E2B90" w:rsidP="00BE517E">
            <w:pPr>
              <w:pStyle w:val="4"/>
              <w:shd w:val="clear" w:color="auto" w:fill="auto"/>
              <w:spacing w:line="274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B90" w:rsidRPr="006651B8" w:rsidRDefault="000E2B90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Style w:val="105pt0pt"/>
                <w:rFonts w:eastAsiaTheme="minorHAnsi"/>
                <w:sz w:val="26"/>
                <w:szCs w:val="26"/>
              </w:rPr>
              <w:t>в зоне действия ТСО</w:t>
            </w:r>
          </w:p>
        </w:tc>
      </w:tr>
      <w:tr w:rsidR="000E2B90" w:rsidRPr="006651B8" w:rsidTr="006651B8">
        <w:trPr>
          <w:gridAfter w:val="1"/>
          <w:wAfter w:w="312" w:type="dxa"/>
          <w:trHeight w:hRule="exact" w:val="562"/>
        </w:trPr>
        <w:tc>
          <w:tcPr>
            <w:tcW w:w="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line="20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pt0pt"/>
                <w:sz w:val="26"/>
                <w:szCs w:val="26"/>
              </w:rPr>
              <w:t>ВГР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line="200" w:lineRule="exact"/>
              <w:ind w:left="160"/>
              <w:jc w:val="center"/>
              <w:rPr>
                <w:sz w:val="26"/>
                <w:szCs w:val="26"/>
              </w:rPr>
            </w:pPr>
            <w:r w:rsidRPr="006651B8">
              <w:rPr>
                <w:rStyle w:val="10pt0pt"/>
                <w:sz w:val="26"/>
                <w:szCs w:val="26"/>
              </w:rPr>
              <w:t>ГП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line="200" w:lineRule="exact"/>
              <w:ind w:left="160"/>
              <w:jc w:val="center"/>
              <w:rPr>
                <w:sz w:val="26"/>
                <w:szCs w:val="26"/>
              </w:rPr>
            </w:pPr>
            <w:r w:rsidRPr="006651B8">
              <w:rPr>
                <w:rStyle w:val="10pt0pt"/>
                <w:sz w:val="26"/>
                <w:szCs w:val="26"/>
              </w:rPr>
              <w:t>СП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E2B90" w:rsidP="00BE517E">
            <w:pPr>
              <w:pStyle w:val="4"/>
              <w:shd w:val="clear" w:color="auto" w:fill="auto"/>
              <w:spacing w:line="210" w:lineRule="exact"/>
              <w:ind w:left="16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НП</w:t>
            </w:r>
          </w:p>
        </w:tc>
        <w:tc>
          <w:tcPr>
            <w:tcW w:w="134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after="60"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(тыс.</w:t>
            </w:r>
          </w:p>
          <w:p w:rsidR="007315EE" w:rsidRPr="006651B8" w:rsidRDefault="007315EE" w:rsidP="00BE517E">
            <w:pPr>
              <w:pStyle w:val="4"/>
              <w:shd w:val="clear" w:color="auto" w:fill="auto"/>
              <w:spacing w:before="60"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</w:tr>
      <w:tr w:rsidR="000E2B90" w:rsidRPr="006651B8" w:rsidTr="006651B8">
        <w:trPr>
          <w:gridAfter w:val="1"/>
          <w:wAfter w:w="312" w:type="dxa"/>
          <w:trHeight w:hRule="exact" w:val="113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E2B90" w:rsidP="00BE517E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pt0pt"/>
                <w:sz w:val="26"/>
                <w:szCs w:val="26"/>
              </w:rPr>
              <w:t xml:space="preserve">г. </w:t>
            </w:r>
            <w:r w:rsidR="006651B8">
              <w:rPr>
                <w:rStyle w:val="10pt0pt"/>
                <w:sz w:val="26"/>
                <w:szCs w:val="26"/>
              </w:rPr>
              <w:t>Сорск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517E" w:rsidRPr="006651B8" w:rsidTr="006651B8">
        <w:trPr>
          <w:trHeight w:hRule="exact" w:val="113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pStyle w:val="4"/>
              <w:shd w:val="clear" w:color="auto" w:fill="auto"/>
              <w:spacing w:line="274" w:lineRule="exact"/>
              <w:ind w:righ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ИТОГО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17E" w:rsidRPr="006651B8" w:rsidRDefault="00BE517E" w:rsidP="00BE51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517E" w:rsidRPr="006651B8" w:rsidRDefault="00BE517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>
      <w:pPr>
        <w:rPr>
          <w:rFonts w:ascii="Times New Roman" w:hAnsi="Times New Roman" w:cs="Times New Roman"/>
          <w:sz w:val="26"/>
          <w:szCs w:val="26"/>
        </w:rPr>
      </w:pP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Примечание: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«РСО» - региональная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«МСО» - муниципальная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«МО» - муниципальное образование;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«ВГР» - внутригородской район;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«ГП» - городские поселения;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«СП» - сельские поселения;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«НП» - населенные пункты, не являющиеся МО;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«ПСД» - проектно-сметная документация;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«Г», «ОГ», «НГ» - «готовые»; «ограничено готовые»; «неготовые» системы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«Проживает населения» — проживает или осуществляет хозяйственную деятельность населения;</w:t>
      </w:r>
    </w:p>
    <w:p w:rsidR="00516AC8" w:rsidRPr="006651B8" w:rsidRDefault="007315EE" w:rsidP="00560AA8">
      <w:pPr>
        <w:pStyle w:val="4"/>
        <w:shd w:val="clear" w:color="auto" w:fill="auto"/>
        <w:spacing w:line="322" w:lineRule="exact"/>
        <w:ind w:left="20" w:right="66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lastRenderedPageBreak/>
        <w:t>«ТСО» - технические средства оповещения (электрические, электронные сирены и мощные акустические системы), работающие в автоматизированном режиме.</w:t>
      </w:r>
    </w:p>
    <w:p w:rsidR="007315EE" w:rsidRPr="006651B8" w:rsidRDefault="007315EE" w:rsidP="00560AA8">
      <w:pPr>
        <w:pStyle w:val="a7"/>
        <w:shd w:val="clear" w:color="auto" w:fill="auto"/>
        <w:spacing w:line="240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1.2. Оповещение населения различными средствами оповещения в автоматизированном режиме.</w:t>
      </w:r>
    </w:p>
    <w:tbl>
      <w:tblPr>
        <w:tblW w:w="1492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3168"/>
        <w:gridCol w:w="1023"/>
        <w:gridCol w:w="777"/>
        <w:gridCol w:w="782"/>
        <w:gridCol w:w="735"/>
        <w:gridCol w:w="824"/>
        <w:gridCol w:w="837"/>
        <w:gridCol w:w="723"/>
        <w:gridCol w:w="804"/>
        <w:gridCol w:w="755"/>
        <w:gridCol w:w="786"/>
        <w:gridCol w:w="773"/>
        <w:gridCol w:w="763"/>
        <w:gridCol w:w="768"/>
        <w:gridCol w:w="792"/>
      </w:tblGrid>
      <w:tr w:rsidR="007315EE" w:rsidRPr="006651B8" w:rsidTr="0009271F">
        <w:trPr>
          <w:trHeight w:hRule="exact" w:val="571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п/п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Муниципальные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образования</w:t>
            </w:r>
          </w:p>
        </w:tc>
        <w:tc>
          <w:tcPr>
            <w:tcW w:w="1114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Оповещение населения (от общего числа населения, находящегося на указанной территории)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 использованием:</w:t>
            </w:r>
          </w:p>
        </w:tc>
      </w:tr>
      <w:tr w:rsidR="007315EE" w:rsidRPr="006651B8" w:rsidTr="0009271F">
        <w:trPr>
          <w:trHeight w:hRule="exact" w:val="1531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Местной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телефонной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связи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Подвижной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телефонной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связью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Кабельного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вещания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Эфирного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вещания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Эфирного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9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вещания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Проводного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6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вещания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9271F" w:rsidRPr="006651B8" w:rsidRDefault="007315EE" w:rsidP="007315EE">
            <w:pPr>
              <w:pStyle w:val="4"/>
              <w:shd w:val="clear" w:color="auto" w:fill="auto"/>
              <w:spacing w:line="264" w:lineRule="exact"/>
              <w:jc w:val="both"/>
              <w:rPr>
                <w:rStyle w:val="105pt0pt"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 xml:space="preserve">Таксофонов </w:t>
            </w:r>
          </w:p>
          <w:p w:rsidR="007315EE" w:rsidRPr="006651B8" w:rsidRDefault="007315EE" w:rsidP="0009271F">
            <w:pPr>
              <w:pStyle w:val="4"/>
              <w:shd w:val="clear" w:color="auto" w:fill="auto"/>
              <w:spacing w:line="264" w:lineRule="exact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 функцией оповещения</w:t>
            </w:r>
          </w:p>
        </w:tc>
      </w:tr>
      <w:tr w:rsidR="007315EE" w:rsidRPr="006651B8" w:rsidTr="0009271F">
        <w:trPr>
          <w:trHeight w:hRule="exact" w:val="730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315EE">
            <w:pPr>
              <w:pStyle w:val="4"/>
              <w:shd w:val="clear" w:color="auto" w:fill="auto"/>
              <w:spacing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315EE">
            <w:pPr>
              <w:pStyle w:val="4"/>
              <w:shd w:val="clear" w:color="auto" w:fill="auto"/>
              <w:spacing w:line="210" w:lineRule="exact"/>
              <w:ind w:left="18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ind w:left="1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0927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09271F">
            <w:pPr>
              <w:pStyle w:val="4"/>
              <w:shd w:val="clear" w:color="auto" w:fill="auto"/>
              <w:spacing w:after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09271F">
            <w:pPr>
              <w:pStyle w:val="4"/>
              <w:shd w:val="clear" w:color="auto" w:fill="auto"/>
              <w:spacing w:before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0927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09271F">
            <w:pPr>
              <w:pStyle w:val="4"/>
              <w:shd w:val="clear" w:color="auto" w:fill="auto"/>
              <w:spacing w:after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09271F">
            <w:pPr>
              <w:pStyle w:val="4"/>
              <w:shd w:val="clear" w:color="auto" w:fill="auto"/>
              <w:spacing w:before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0927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09271F">
            <w:pPr>
              <w:pStyle w:val="4"/>
              <w:shd w:val="clear" w:color="auto" w:fill="auto"/>
              <w:spacing w:after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09271F">
            <w:pPr>
              <w:pStyle w:val="4"/>
              <w:shd w:val="clear" w:color="auto" w:fill="auto"/>
              <w:spacing w:before="120" w:line="21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09271F">
            <w:pPr>
              <w:pStyle w:val="4"/>
              <w:shd w:val="clear" w:color="auto" w:fill="auto"/>
              <w:spacing w:line="210" w:lineRule="exact"/>
              <w:ind w:left="30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</w:tr>
      <w:tr w:rsidR="007315EE" w:rsidRPr="006651B8" w:rsidTr="0009271F">
        <w:trPr>
          <w:trHeight w:hRule="exact" w:val="109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pStyle w:val="4"/>
              <w:shd w:val="clear" w:color="auto" w:fill="auto"/>
              <w:spacing w:line="210" w:lineRule="exact"/>
              <w:ind w:left="16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BE517E" w:rsidP="0009271F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sz w:val="26"/>
                <w:szCs w:val="26"/>
              </w:rPr>
              <w:t xml:space="preserve">г. </w:t>
            </w:r>
            <w:r w:rsidR="006651B8">
              <w:rPr>
                <w:sz w:val="26"/>
                <w:szCs w:val="26"/>
              </w:rPr>
              <w:t>Сорск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09271F">
        <w:trPr>
          <w:trHeight w:hRule="exact" w:val="114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pStyle w:val="4"/>
              <w:shd w:val="clear" w:color="auto" w:fill="auto"/>
              <w:spacing w:line="274" w:lineRule="exact"/>
              <w:ind w:right="10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 xml:space="preserve">ИТОГО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092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 w:rsidP="00560AA8">
      <w:pPr>
        <w:pStyle w:val="a7"/>
        <w:shd w:val="clear" w:color="auto" w:fill="auto"/>
        <w:spacing w:line="240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1.3. Оповещение населения различными средствами оповещения в ручном режиме.</w:t>
      </w: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2213"/>
        <w:gridCol w:w="850"/>
        <w:gridCol w:w="708"/>
        <w:gridCol w:w="707"/>
        <w:gridCol w:w="709"/>
        <w:gridCol w:w="709"/>
        <w:gridCol w:w="709"/>
        <w:gridCol w:w="850"/>
        <w:gridCol w:w="709"/>
        <w:gridCol w:w="709"/>
        <w:gridCol w:w="708"/>
        <w:gridCol w:w="709"/>
        <w:gridCol w:w="851"/>
        <w:gridCol w:w="708"/>
        <w:gridCol w:w="709"/>
        <w:gridCol w:w="857"/>
        <w:gridCol w:w="708"/>
      </w:tblGrid>
      <w:tr w:rsidR="007315EE" w:rsidRPr="006651B8" w:rsidTr="007C5863">
        <w:trPr>
          <w:trHeight w:hRule="exact" w:val="58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п/п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Муниципальные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образования</w:t>
            </w:r>
          </w:p>
        </w:tc>
        <w:tc>
          <w:tcPr>
            <w:tcW w:w="1191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Оповещение населения за 30 минут (от общего числа населения, находящегося на указанной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территории) с использованием:</w:t>
            </w:r>
          </w:p>
        </w:tc>
      </w:tr>
      <w:tr w:rsidR="007315EE" w:rsidRPr="006651B8" w:rsidTr="007C5863">
        <w:trPr>
          <w:trHeight w:hRule="exact" w:val="1920"/>
        </w:trPr>
        <w:tc>
          <w:tcPr>
            <w:tcW w:w="6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35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Местной телефонной связи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Подвижной радио телефонной связью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Кабельного теле вещания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18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Эфирного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18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телевещания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Эфирного радио вещания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35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Проводного радио вещания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Таксофонов с функцией оповещения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6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Электромеханическими сиренами</w:t>
            </w:r>
          </w:p>
        </w:tc>
      </w:tr>
      <w:tr w:rsidR="0009271F" w:rsidRPr="006651B8" w:rsidTr="007C5863">
        <w:trPr>
          <w:trHeight w:hRule="exact" w:val="1142"/>
        </w:trPr>
        <w:tc>
          <w:tcPr>
            <w:tcW w:w="6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rFonts w:eastAsiaTheme="minorHAnsi"/>
                <w:b/>
                <w:bCs/>
                <w:sz w:val="26"/>
                <w:szCs w:val="26"/>
                <w:lang w:bidi="en-US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rFonts w:eastAsiaTheme="minorHAnsi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71F" w:rsidRPr="006651B8" w:rsidRDefault="007C5863" w:rsidP="007C58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</w:tr>
      <w:tr w:rsidR="0009271F" w:rsidRPr="006651B8" w:rsidTr="007C5863">
        <w:trPr>
          <w:trHeight w:hRule="exact" w:val="11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1</w:t>
            </w:r>
            <w:r w:rsidR="007315EE" w:rsidRPr="006651B8">
              <w:rPr>
                <w:rStyle w:val="105pt0pt0"/>
                <w:sz w:val="26"/>
                <w:szCs w:val="26"/>
              </w:rPr>
              <w:t>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09271F" w:rsidP="007C5863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sz w:val="26"/>
                <w:szCs w:val="26"/>
              </w:rPr>
              <w:t xml:space="preserve">г. </w:t>
            </w:r>
            <w:r w:rsidR="006651B8">
              <w:rPr>
                <w:sz w:val="26"/>
                <w:szCs w:val="26"/>
              </w:rPr>
              <w:t>Сорск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71F" w:rsidRPr="006651B8" w:rsidRDefault="0009271F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271F" w:rsidRPr="006651B8" w:rsidTr="007C5863">
        <w:trPr>
          <w:trHeight w:hRule="exact" w:val="140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pStyle w:val="4"/>
              <w:shd w:val="clear" w:color="auto" w:fill="auto"/>
              <w:spacing w:line="274" w:lineRule="exact"/>
              <w:ind w:right="10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71F" w:rsidRPr="006651B8" w:rsidRDefault="0009271F" w:rsidP="007C58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651B8" w:rsidRPr="006651B8" w:rsidRDefault="00560AA8" w:rsidP="006651B8">
      <w:pPr>
        <w:pStyle w:val="4"/>
        <w:shd w:val="clear" w:color="auto" w:fill="auto"/>
        <w:tabs>
          <w:tab w:val="left" w:pos="1378"/>
        </w:tabs>
        <w:spacing w:line="322" w:lineRule="exact"/>
        <w:ind w:right="280"/>
        <w:jc w:val="both"/>
        <w:rPr>
          <w:sz w:val="26"/>
          <w:szCs w:val="26"/>
        </w:rPr>
      </w:pPr>
      <w:r>
        <w:rPr>
          <w:rFonts w:eastAsiaTheme="minorHAnsi"/>
          <w:spacing w:val="0"/>
          <w:sz w:val="26"/>
          <w:szCs w:val="26"/>
        </w:rPr>
        <w:tab/>
      </w:r>
      <w:r w:rsidR="007315EE" w:rsidRPr="006651B8">
        <w:rPr>
          <w:color w:val="000000"/>
          <w:sz w:val="26"/>
          <w:szCs w:val="26"/>
          <w:lang w:eastAsia="ru-RU" w:bidi="ru-RU"/>
        </w:rPr>
        <w:t>Оповещение населения локальными системами оповещения организаций, эксплуатирующих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</w:p>
    <w:tbl>
      <w:tblPr>
        <w:tblW w:w="14968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2117"/>
        <w:gridCol w:w="341"/>
        <w:gridCol w:w="346"/>
        <w:gridCol w:w="346"/>
        <w:gridCol w:w="346"/>
        <w:gridCol w:w="816"/>
        <w:gridCol w:w="346"/>
        <w:gridCol w:w="341"/>
        <w:gridCol w:w="346"/>
        <w:gridCol w:w="341"/>
        <w:gridCol w:w="782"/>
        <w:gridCol w:w="427"/>
        <w:gridCol w:w="307"/>
        <w:gridCol w:w="307"/>
        <w:gridCol w:w="312"/>
        <w:gridCol w:w="302"/>
        <w:gridCol w:w="787"/>
        <w:gridCol w:w="480"/>
        <w:gridCol w:w="629"/>
        <w:gridCol w:w="571"/>
        <w:gridCol w:w="571"/>
        <w:gridCol w:w="1435"/>
        <w:gridCol w:w="1018"/>
        <w:gridCol w:w="749"/>
      </w:tblGrid>
      <w:tr w:rsidR="007315EE" w:rsidRPr="006651B8" w:rsidTr="004F7F96">
        <w:trPr>
          <w:trHeight w:hRule="exact" w:val="274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№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п/п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Характеристика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организаций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(объектов,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производств,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гидротехнических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сооружений)</w:t>
            </w:r>
          </w:p>
        </w:tc>
        <w:tc>
          <w:tcPr>
            <w:tcW w:w="21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</w:t>
            </w:r>
          </w:p>
        </w:tc>
        <w:tc>
          <w:tcPr>
            <w:tcW w:w="6849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 xml:space="preserve">Количество </w:t>
            </w:r>
            <w:r w:rsidRPr="006651B8">
              <w:rPr>
                <w:rStyle w:val="105pt0pt"/>
                <w:sz w:val="26"/>
                <w:szCs w:val="26"/>
                <w:lang w:val="en-US" w:bidi="en-US"/>
              </w:rPr>
              <w:t>JICO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Население</w:t>
            </w:r>
          </w:p>
        </w:tc>
      </w:tr>
      <w:tr w:rsidR="007315EE" w:rsidRPr="006651B8" w:rsidTr="004F7F96">
        <w:trPr>
          <w:trHeight w:hRule="exact" w:val="84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5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Введено в эксплуатацию</w:t>
            </w:r>
          </w:p>
        </w:tc>
        <w:tc>
          <w:tcPr>
            <w:tcW w:w="24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4" w:lineRule="exact"/>
              <w:ind w:left="5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Сопряженных с МСО (РСО)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2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Г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ОГ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НГ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06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9pt0pt"/>
                <w:sz w:val="26"/>
                <w:szCs w:val="26"/>
              </w:rPr>
              <w:t xml:space="preserve">Проживающее в зоне действия </w:t>
            </w:r>
            <w:r w:rsidRPr="006651B8">
              <w:rPr>
                <w:rStyle w:val="9pt0pt"/>
                <w:sz w:val="26"/>
                <w:szCs w:val="26"/>
                <w:lang w:val="en-US" w:bidi="en-US"/>
              </w:rPr>
              <w:t>JICO</w:t>
            </w:r>
            <w:r w:rsidRPr="006651B8">
              <w:rPr>
                <w:rStyle w:val="9pt0pt"/>
                <w:sz w:val="26"/>
                <w:szCs w:val="26"/>
                <w:lang w:bidi="en-US"/>
              </w:rPr>
              <w:t xml:space="preserve"> </w:t>
            </w:r>
            <w:r w:rsidRPr="006651B8">
              <w:rPr>
                <w:rStyle w:val="9pt0pt"/>
                <w:sz w:val="26"/>
                <w:szCs w:val="26"/>
              </w:rPr>
              <w:t>(тыс. чел.)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06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9pt0pt"/>
                <w:sz w:val="26"/>
                <w:szCs w:val="26"/>
              </w:rPr>
              <w:t xml:space="preserve">Оповещаемое средствами </w:t>
            </w:r>
            <w:r w:rsidRPr="006651B8">
              <w:rPr>
                <w:rStyle w:val="9pt0pt"/>
                <w:sz w:val="26"/>
                <w:szCs w:val="26"/>
                <w:lang w:val="en-US" w:bidi="en-US"/>
              </w:rPr>
              <w:t>J1CO</w:t>
            </w:r>
          </w:p>
        </w:tc>
      </w:tr>
      <w:tr w:rsidR="004F7F96" w:rsidRPr="006651B8" w:rsidTr="004F7F96">
        <w:trPr>
          <w:trHeight w:hRule="exact" w:val="52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Ф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4F7F96" w:rsidP="007315EE">
            <w:pPr>
              <w:pStyle w:val="4"/>
              <w:shd w:val="clear" w:color="auto" w:fill="auto"/>
              <w:spacing w:line="210" w:lineRule="exact"/>
              <w:ind w:left="100"/>
              <w:rPr>
                <w:sz w:val="26"/>
                <w:szCs w:val="26"/>
              </w:rPr>
            </w:pPr>
            <w:r w:rsidRPr="006651B8">
              <w:rPr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Ф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4F7F96" w:rsidP="007315EE">
            <w:pPr>
              <w:pStyle w:val="4"/>
              <w:shd w:val="clear" w:color="auto" w:fill="auto"/>
              <w:spacing w:line="210" w:lineRule="exact"/>
              <w:ind w:left="10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%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8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Ф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6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4F7F96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4F7F96" w:rsidRPr="006651B8" w:rsidTr="004F7F96">
        <w:trPr>
          <w:trHeight w:hRule="exact" w:val="77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b w:val="0"/>
                <w:bCs w:val="0"/>
                <w:sz w:val="26"/>
                <w:szCs w:val="26"/>
              </w:rPr>
              <w:t>1.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4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Опасные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4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производственные объекты I класса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76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2.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Опасные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производственные объекты II класса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127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lastRenderedPageBreak/>
              <w:t>3.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Особо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радиационно</w:t>
            </w:r>
            <w:r w:rsidRPr="006651B8">
              <w:rPr>
                <w:rStyle w:val="105pt0pt0"/>
                <w:sz w:val="26"/>
                <w:szCs w:val="26"/>
              </w:rPr>
              <w:softHyphen/>
              <w:t>опасные производства и объекты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76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4.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Ядерно-опасные производства и объекты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102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5.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Гидротехнические сооружения чрезвычайно высокой опасности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78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6.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5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Гидротехнические сооружения высокой опасности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F7F96" w:rsidRPr="006651B8" w:rsidTr="004F7F96">
        <w:trPr>
          <w:trHeight w:hRule="exact" w:val="78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4F7F96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rStyle w:val="105pt0pt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4F7F96" w:rsidP="004F7F96">
            <w:pPr>
              <w:pStyle w:val="4"/>
              <w:shd w:val="clear" w:color="auto" w:fill="auto"/>
              <w:spacing w:line="250" w:lineRule="exact"/>
              <w:ind w:left="120"/>
              <w:jc w:val="center"/>
              <w:rPr>
                <w:rStyle w:val="105pt0pt0"/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Итого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F96" w:rsidRPr="006651B8" w:rsidRDefault="002B0F8F" w:rsidP="004F7F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7315EE" w:rsidRPr="006651B8" w:rsidRDefault="007315EE" w:rsidP="006651B8">
      <w:pPr>
        <w:pStyle w:val="4"/>
        <w:shd w:val="clear" w:color="auto" w:fill="auto"/>
        <w:spacing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Примечание: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«РСО» - региональная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«МСО» - муниципальная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«ЛСО» - локальная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 w:right="54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«Ф»; «С»; «М»; «Ч» - организации (производства, объекты, гидротехнические сооружения), находящиеся в ведении федеральных органов исполнительной власти Российской Федерации, органов государственной власти субъектов Российской Федерации, органов местного самоуправления и в частной собственности соответственно;</w:t>
      </w:r>
    </w:p>
    <w:p w:rsidR="007315EE" w:rsidRPr="006651B8" w:rsidRDefault="007315EE" w:rsidP="007315EE">
      <w:pPr>
        <w:pStyle w:val="4"/>
        <w:shd w:val="clear" w:color="auto" w:fill="auto"/>
        <w:spacing w:line="322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«Г», «ОГ», «НГ» - «готовые»; «ограничено готовые»; «неготовые» системы оповещения;</w:t>
      </w:r>
    </w:p>
    <w:p w:rsidR="002B0F8F" w:rsidRPr="006651B8" w:rsidRDefault="007315EE" w:rsidP="006651B8">
      <w:pPr>
        <w:pStyle w:val="4"/>
        <w:shd w:val="clear" w:color="auto" w:fill="auto"/>
        <w:spacing w:line="322" w:lineRule="exact"/>
        <w:ind w:left="20" w:right="540"/>
        <w:jc w:val="both"/>
        <w:rPr>
          <w:color w:val="000000"/>
          <w:sz w:val="26"/>
          <w:szCs w:val="26"/>
          <w:lang w:eastAsia="ru-RU" w:bidi="ru-RU"/>
        </w:rPr>
      </w:pPr>
      <w:r w:rsidRPr="006651B8">
        <w:rPr>
          <w:color w:val="000000"/>
          <w:sz w:val="26"/>
          <w:szCs w:val="26"/>
          <w:lang w:eastAsia="ru-RU" w:bidi="ru-RU"/>
        </w:rPr>
        <w:t>«Проживающее в зоне действия ЛСО» - проживающего или осуществляющего хозяйственную деятельность в зоне действия ЛСО.</w:t>
      </w:r>
    </w:p>
    <w:p w:rsidR="007315EE" w:rsidRPr="00560AA8" w:rsidRDefault="007315EE" w:rsidP="00560AA8">
      <w:pPr>
        <w:pStyle w:val="4"/>
        <w:numPr>
          <w:ilvl w:val="1"/>
          <w:numId w:val="9"/>
        </w:numPr>
        <w:shd w:val="clear" w:color="auto" w:fill="auto"/>
        <w:tabs>
          <w:tab w:val="left" w:pos="1455"/>
        </w:tabs>
        <w:spacing w:line="322" w:lineRule="exact"/>
        <w:ind w:left="0" w:right="-31"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Оповещение населения комплексными системами экстренного оповещения населения (КСЭОН) в зонах экстренного оповещения населения.</w:t>
      </w:r>
    </w:p>
    <w:p w:rsidR="00560AA8" w:rsidRDefault="00560AA8" w:rsidP="00560AA8">
      <w:pPr>
        <w:pStyle w:val="4"/>
        <w:shd w:val="clear" w:color="auto" w:fill="auto"/>
        <w:tabs>
          <w:tab w:val="left" w:pos="1455"/>
        </w:tabs>
        <w:spacing w:line="322" w:lineRule="exact"/>
        <w:ind w:right="-31"/>
        <w:jc w:val="both"/>
        <w:rPr>
          <w:color w:val="000000"/>
          <w:sz w:val="26"/>
          <w:szCs w:val="26"/>
          <w:lang w:eastAsia="ru-RU" w:bidi="ru-RU"/>
        </w:rPr>
      </w:pPr>
    </w:p>
    <w:p w:rsidR="00560AA8" w:rsidRDefault="00560AA8" w:rsidP="00560AA8">
      <w:pPr>
        <w:pStyle w:val="4"/>
        <w:shd w:val="clear" w:color="auto" w:fill="auto"/>
        <w:tabs>
          <w:tab w:val="left" w:pos="1455"/>
        </w:tabs>
        <w:spacing w:line="322" w:lineRule="exact"/>
        <w:ind w:right="-31"/>
        <w:jc w:val="both"/>
        <w:rPr>
          <w:color w:val="000000"/>
          <w:sz w:val="26"/>
          <w:szCs w:val="26"/>
          <w:lang w:eastAsia="ru-RU" w:bidi="ru-RU"/>
        </w:rPr>
      </w:pPr>
    </w:p>
    <w:p w:rsidR="00560AA8" w:rsidRPr="00560AA8" w:rsidRDefault="00560AA8" w:rsidP="00560AA8">
      <w:pPr>
        <w:pStyle w:val="4"/>
        <w:shd w:val="clear" w:color="auto" w:fill="auto"/>
        <w:tabs>
          <w:tab w:val="left" w:pos="1455"/>
        </w:tabs>
        <w:spacing w:line="322" w:lineRule="exact"/>
        <w:ind w:right="-31"/>
        <w:jc w:val="both"/>
        <w:rPr>
          <w:sz w:val="26"/>
          <w:szCs w:val="26"/>
        </w:rPr>
      </w:pPr>
    </w:p>
    <w:tbl>
      <w:tblPr>
        <w:tblW w:w="14718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2249"/>
        <w:gridCol w:w="2921"/>
        <w:gridCol w:w="1507"/>
        <w:gridCol w:w="1090"/>
        <w:gridCol w:w="787"/>
        <w:gridCol w:w="1090"/>
        <w:gridCol w:w="773"/>
        <w:gridCol w:w="1843"/>
        <w:gridCol w:w="1018"/>
        <w:gridCol w:w="869"/>
      </w:tblGrid>
      <w:tr w:rsidR="007315EE" w:rsidRPr="006651B8" w:rsidTr="002B0F8F">
        <w:trPr>
          <w:trHeight w:hRule="exact" w:val="30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lastRenderedPageBreak/>
              <w:t>№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60"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п/п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Источники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быстроразвивающихся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ЧС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Характеристика быстроразвивающихся опасных процессов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зон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КСЭОН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Население</w:t>
            </w:r>
          </w:p>
        </w:tc>
      </w:tr>
      <w:tr w:rsidR="007315EE" w:rsidRPr="006651B8" w:rsidTr="002B0F8F">
        <w:trPr>
          <w:trHeight w:hRule="exact" w:val="835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Введено в эксплуатацию с СМ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0F8F" w:rsidRPr="006651B8" w:rsidRDefault="007315EE" w:rsidP="007315EE">
            <w:pPr>
              <w:pStyle w:val="4"/>
              <w:shd w:val="clear" w:color="auto" w:fill="auto"/>
              <w:spacing w:line="278" w:lineRule="exact"/>
              <w:jc w:val="both"/>
              <w:rPr>
                <w:rStyle w:val="105pt0pt"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 xml:space="preserve">Сопряженных 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both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 МСО (РСО)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Проживающее в зоне (тыс. чел.)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Оповещаемое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средствами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КСЭОН</w:t>
            </w:r>
          </w:p>
        </w:tc>
      </w:tr>
      <w:tr w:rsidR="007315EE" w:rsidRPr="006651B8" w:rsidTr="002B0F8F">
        <w:trPr>
          <w:trHeight w:hRule="exact" w:val="562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28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28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тыс.</w:t>
            </w:r>
          </w:p>
          <w:p w:rsidR="007315EE" w:rsidRPr="006651B8" w:rsidRDefault="007315EE" w:rsidP="007315EE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320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%</w:t>
            </w:r>
          </w:p>
        </w:tc>
      </w:tr>
      <w:tr w:rsidR="007315EE" w:rsidRPr="006651B8" w:rsidTr="002B0F8F">
        <w:trPr>
          <w:trHeight w:hRule="exact" w:val="28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1.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Техногенные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Химически опасный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315EE" w:rsidRPr="006651B8" w:rsidTr="002B0F8F">
        <w:trPr>
          <w:trHeight w:hRule="exact" w:val="28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Пожаро-взрывоопасный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315EE" w:rsidRPr="006651B8" w:rsidTr="002B0F8F">
        <w:trPr>
          <w:trHeight w:hRule="exact" w:val="283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Токсичный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315EE" w:rsidRPr="006651B8" w:rsidTr="002B0F8F">
        <w:trPr>
          <w:trHeight w:hRule="exact" w:val="28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Другие(перечислить)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2B0F8F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315EE" w:rsidRPr="006651B8" w:rsidTr="002B0F8F">
        <w:trPr>
          <w:trHeight w:hRule="exact" w:val="346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2.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Природные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Угроза природных пожаров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28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Угроза подтопления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283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Угроза волн цунами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275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78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Угроза извержения вулкана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283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Другие(перечислить)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4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3.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Смешанные*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315EE">
            <w:pPr>
              <w:pStyle w:val="4"/>
              <w:shd w:val="clear" w:color="auto" w:fill="auto"/>
              <w:spacing w:line="210" w:lineRule="exact"/>
              <w:ind w:left="120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(перечислить)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5EE" w:rsidRPr="006651B8" w:rsidRDefault="007315EE" w:rsidP="002B0F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2B0F8F">
        <w:trPr>
          <w:trHeight w:hRule="exact" w:val="58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5EE" w:rsidRPr="006651B8" w:rsidRDefault="007315EE" w:rsidP="00731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2B0F8F">
            <w:pPr>
              <w:pStyle w:val="4"/>
              <w:shd w:val="clear" w:color="auto" w:fill="auto"/>
              <w:spacing w:line="274" w:lineRule="exact"/>
              <w:ind w:righ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ИТОГО: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>
      <w:pPr>
        <w:rPr>
          <w:rFonts w:ascii="Times New Roman" w:hAnsi="Times New Roman" w:cs="Times New Roman"/>
          <w:sz w:val="26"/>
          <w:szCs w:val="26"/>
        </w:rPr>
      </w:pP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Примечание: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«РСО» - региональная система оповещения; «МСО» - муниципальная система оповещения;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«КСЭОН» - комплексная система экстренного оповещения населения;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«ЧС» - чрезвычайная ситуация; «Зона» - зона экстренного оповещения населения;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«НП» - населенный пункт; «СМ» - система мониторинга;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«Проживающее в зоне» - проживающее или осуществляющее хозяйственную деятельность в зоне;</w:t>
      </w:r>
    </w:p>
    <w:p w:rsidR="007315EE" w:rsidRPr="006651B8" w:rsidRDefault="007315EE" w:rsidP="006651B8">
      <w:pPr>
        <w:pStyle w:val="4"/>
        <w:shd w:val="clear" w:color="auto" w:fill="auto"/>
        <w:spacing w:line="317" w:lineRule="exact"/>
        <w:ind w:left="20" w:right="68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«*» - если зона экстренного оповещения населения указывается в пункте «Смешанные», то в пунктах «Техногенные» и «Природные» не указывается (для исключения дублирования).</w:t>
      </w:r>
    </w:p>
    <w:p w:rsidR="007315EE" w:rsidRPr="00560AA8" w:rsidRDefault="007315EE" w:rsidP="00560AA8">
      <w:pPr>
        <w:pStyle w:val="4"/>
        <w:numPr>
          <w:ilvl w:val="1"/>
          <w:numId w:val="9"/>
        </w:numPr>
        <w:shd w:val="clear" w:color="auto" w:fill="auto"/>
        <w:tabs>
          <w:tab w:val="left" w:pos="1329"/>
        </w:tabs>
        <w:ind w:left="0" w:right="-31"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Оповещение населения средствами общероссийской комплексной системы информирования и оповещения населения в местах массового пребывания людей (ОКСИОН).</w:t>
      </w:r>
    </w:p>
    <w:p w:rsidR="00560AA8" w:rsidRPr="00560AA8" w:rsidRDefault="00560AA8" w:rsidP="00560AA8">
      <w:pPr>
        <w:pStyle w:val="4"/>
        <w:shd w:val="clear" w:color="auto" w:fill="auto"/>
        <w:tabs>
          <w:tab w:val="left" w:pos="1329"/>
        </w:tabs>
        <w:ind w:left="709" w:right="-31"/>
        <w:jc w:val="both"/>
        <w:rPr>
          <w:sz w:val="26"/>
          <w:szCs w:val="26"/>
        </w:rPr>
      </w:pP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3581"/>
        <w:gridCol w:w="989"/>
        <w:gridCol w:w="1867"/>
        <w:gridCol w:w="826"/>
        <w:gridCol w:w="859"/>
        <w:gridCol w:w="1003"/>
        <w:gridCol w:w="874"/>
        <w:gridCol w:w="1478"/>
        <w:gridCol w:w="821"/>
        <w:gridCol w:w="720"/>
        <w:gridCol w:w="576"/>
        <w:gridCol w:w="567"/>
      </w:tblGrid>
      <w:tr w:rsidR="0061317C" w:rsidRPr="006651B8" w:rsidTr="0061317C">
        <w:trPr>
          <w:trHeight w:hRule="exact" w:val="5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after="60"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lastRenderedPageBreak/>
              <w:t>№</w:t>
            </w:r>
          </w:p>
          <w:p w:rsidR="0061317C" w:rsidRPr="006651B8" w:rsidRDefault="0061317C" w:rsidP="0061317C">
            <w:pPr>
              <w:pStyle w:val="4"/>
              <w:spacing w:before="60"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п/п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b/>
                <w:bCs/>
                <w:sz w:val="26"/>
                <w:szCs w:val="26"/>
              </w:rPr>
              <w:t>Количество НП,  оснащенных ОКСИОН</w:t>
            </w:r>
          </w:p>
        </w:tc>
        <w:tc>
          <w:tcPr>
            <w:tcW w:w="356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74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объектов ОКСИОН</w:t>
            </w:r>
          </w:p>
        </w:tc>
        <w:tc>
          <w:tcPr>
            <w:tcW w:w="41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Население</w:t>
            </w:r>
          </w:p>
        </w:tc>
      </w:tr>
      <w:tr w:rsidR="0061317C" w:rsidRPr="006651B8" w:rsidTr="0061317C">
        <w:trPr>
          <w:cantSplit/>
          <w:trHeight w:hRule="exact" w:val="1134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before="60"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Наименование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b/>
                <w:bCs/>
                <w:sz w:val="26"/>
                <w:szCs w:val="26"/>
              </w:rPr>
              <w:t>Количество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125" w:lineRule="exact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210" w:lineRule="exact"/>
              <w:ind w:left="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ПУОН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210" w:lineRule="exact"/>
              <w:ind w:left="4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ПИОН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210" w:lineRule="exact"/>
              <w:ind w:left="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МКИОН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pacing w:line="210" w:lineRule="exact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b/>
                <w:bCs/>
                <w:sz w:val="26"/>
                <w:szCs w:val="26"/>
              </w:rPr>
              <w:t>Всего ТК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40" w:lineRule="exact"/>
              <w:ind w:left="113" w:right="3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b/>
                <w:bCs/>
                <w:sz w:val="26"/>
                <w:szCs w:val="26"/>
              </w:rPr>
              <w:t>Проживание в НП (тыс. чел.)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74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Оповещаемое средствами ОКСИОН</w:t>
            </w:r>
          </w:p>
        </w:tc>
      </w:tr>
      <w:tr w:rsidR="0061317C" w:rsidRPr="006651B8" w:rsidTr="0061317C">
        <w:trPr>
          <w:cantSplit/>
          <w:trHeight w:hRule="exact" w:val="1134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before="60" w:line="210" w:lineRule="exact"/>
              <w:ind w:left="1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19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125" w:lineRule="exact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ind w:left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ind w:left="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ind w:left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74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 дневное время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78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 ночное время</w:t>
            </w:r>
          </w:p>
        </w:tc>
      </w:tr>
      <w:tr w:rsidR="0061317C" w:rsidRPr="006651B8" w:rsidTr="0061317C">
        <w:trPr>
          <w:trHeight w:hRule="exact" w:val="979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134" w:lineRule="exact"/>
              <w:ind w:right="70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before="60" w:line="210" w:lineRule="exact"/>
              <w:ind w:left="4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after="60" w:line="210" w:lineRule="exact"/>
              <w:ind w:left="2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(тыс.</w:t>
            </w:r>
          </w:p>
          <w:p w:rsidR="0061317C" w:rsidRPr="006651B8" w:rsidRDefault="0061317C" w:rsidP="0061317C">
            <w:pPr>
              <w:pStyle w:val="4"/>
              <w:shd w:val="clear" w:color="auto" w:fill="auto"/>
              <w:spacing w:before="60" w:line="210" w:lineRule="exact"/>
              <w:ind w:left="2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8B37FA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85pt0pt"/>
                <w:b/>
                <w:bCs/>
                <w:sz w:val="26"/>
                <w:szCs w:val="26"/>
                <w:lang w:bidi="en-US"/>
              </w:rPr>
              <w:t>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1317C" w:rsidRPr="006651B8" w:rsidRDefault="0061317C" w:rsidP="0061317C">
            <w:pPr>
              <w:pStyle w:val="4"/>
              <w:shd w:val="clear" w:color="auto" w:fill="auto"/>
              <w:spacing w:after="60" w:line="210" w:lineRule="exact"/>
              <w:ind w:left="2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(тыс.</w:t>
            </w:r>
          </w:p>
          <w:p w:rsidR="0061317C" w:rsidRPr="006651B8" w:rsidRDefault="0061317C" w:rsidP="0061317C">
            <w:pPr>
              <w:pStyle w:val="4"/>
              <w:shd w:val="clear" w:color="auto" w:fill="auto"/>
              <w:spacing w:before="60" w:line="210" w:lineRule="exact"/>
              <w:ind w:left="2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чел.)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17C" w:rsidRPr="006651B8" w:rsidRDefault="0061317C" w:rsidP="008B37FA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Corbel5pt0pt"/>
                <w:rFonts w:ascii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</w:tr>
      <w:tr w:rsidR="007315EE" w:rsidRPr="006651B8" w:rsidTr="0061317C">
        <w:trPr>
          <w:trHeight w:hRule="exact" w:val="8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pStyle w:val="4"/>
              <w:shd w:val="clear" w:color="auto" w:fill="auto"/>
              <w:spacing w:line="17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85pt0pt"/>
                <w:sz w:val="26"/>
                <w:szCs w:val="26"/>
              </w:rPr>
              <w:t>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922BDD" w:rsidP="0061317C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 xml:space="preserve">г. </w:t>
            </w:r>
            <w:r w:rsidR="006651B8">
              <w:rPr>
                <w:rStyle w:val="105pt0pt0"/>
                <w:sz w:val="26"/>
                <w:szCs w:val="26"/>
              </w:rPr>
              <w:t>Сорск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61317C">
        <w:trPr>
          <w:trHeight w:hRule="exact" w:val="4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ИТОГО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6131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>
      <w:pPr>
        <w:rPr>
          <w:rFonts w:ascii="Times New Roman" w:hAnsi="Times New Roman" w:cs="Times New Roman"/>
          <w:sz w:val="26"/>
          <w:szCs w:val="26"/>
        </w:rPr>
      </w:pPr>
    </w:p>
    <w:p w:rsidR="007315EE" w:rsidRPr="006651B8" w:rsidRDefault="007315EE" w:rsidP="007315EE">
      <w:pPr>
        <w:pStyle w:val="4"/>
        <w:shd w:val="clear" w:color="auto" w:fill="auto"/>
        <w:spacing w:line="240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Примечание:</w:t>
      </w:r>
    </w:p>
    <w:p w:rsidR="007315EE" w:rsidRPr="006651B8" w:rsidRDefault="007315EE" w:rsidP="007315EE">
      <w:pPr>
        <w:pStyle w:val="4"/>
        <w:shd w:val="clear" w:color="auto" w:fill="auto"/>
        <w:spacing w:line="331" w:lineRule="exact"/>
        <w:ind w:left="20" w:right="46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«ОКСИОН» - общероссийская комплексная система информирования и оповещения населения в местах массового пребывания людей;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«ПУОН» - пункты уличного информирования и оповещения населения;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«ПИОН» - пункты информирования и оповещения населения в зданиях с массовым пребыванием людей;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«МКИОН» - мобильные комплексы информирования и оповещения населения;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«ТК» - терминальный комплекс ОКСИОН;</w:t>
      </w:r>
    </w:p>
    <w:p w:rsidR="007315EE" w:rsidRPr="006651B8" w:rsidRDefault="007315EE" w:rsidP="00560AA8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«Проживающее в НП» - проживающее или осуществляющее хозяйственную деятельность в населенном пункте.</w:t>
      </w:r>
    </w:p>
    <w:p w:rsidR="007315EE" w:rsidRPr="006651B8" w:rsidRDefault="006651B8" w:rsidP="006651B8">
      <w:pPr>
        <w:pStyle w:val="4"/>
        <w:shd w:val="clear" w:color="auto" w:fill="auto"/>
        <w:tabs>
          <w:tab w:val="left" w:pos="1290"/>
        </w:tabs>
        <w:spacing w:line="336" w:lineRule="exact"/>
        <w:ind w:left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1.</w:t>
      </w:r>
      <w:r w:rsidR="007315EE" w:rsidRPr="006651B8">
        <w:rPr>
          <w:color w:val="000000"/>
          <w:sz w:val="26"/>
          <w:szCs w:val="26"/>
          <w:lang w:eastAsia="ru-RU" w:bidi="ru-RU"/>
        </w:rPr>
        <w:t>Системы отображения информации (отображающие поверхности) в местах массового скопления людей: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3807"/>
          <w:tab w:val="right" w:pos="4849"/>
          <w:tab w:val="center" w:leader="underscore" w:pos="6375"/>
          <w:tab w:val="center" w:pos="6610"/>
          <w:tab w:val="center" w:pos="7038"/>
          <w:tab w:val="left" w:leader="underscore" w:pos="7877"/>
          <w:tab w:val="left" w:leader="underscore" w:pos="11233"/>
        </w:tabs>
        <w:spacing w:line="336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всего необходимо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881E5B">
        <w:rPr>
          <w:color w:val="000000"/>
          <w:sz w:val="26"/>
          <w:szCs w:val="26"/>
          <w:u w:val="single"/>
          <w:lang w:eastAsia="ru-RU" w:bidi="ru-RU"/>
        </w:rPr>
        <w:t xml:space="preserve">       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, </w:t>
      </w:r>
      <w:r w:rsidRPr="006651B8">
        <w:rPr>
          <w:color w:val="000000"/>
          <w:sz w:val="26"/>
          <w:szCs w:val="26"/>
          <w:lang w:eastAsia="ru-RU" w:bidi="ru-RU"/>
        </w:rPr>
        <w:tab/>
        <w:t>имеется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8B37FA" w:rsidRPr="006651B8">
        <w:rPr>
          <w:color w:val="000000"/>
          <w:sz w:val="26"/>
          <w:szCs w:val="26"/>
          <w:u w:val="single"/>
          <w:lang w:eastAsia="ru-RU" w:bidi="ru-RU"/>
        </w:rPr>
        <w:t>нет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, </w:t>
      </w:r>
      <w:r w:rsidRPr="006651B8">
        <w:rPr>
          <w:color w:val="000000"/>
          <w:sz w:val="26"/>
          <w:szCs w:val="26"/>
          <w:lang w:eastAsia="ru-RU" w:bidi="ru-RU"/>
        </w:rPr>
        <w:t>из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них </w:t>
      </w:r>
      <w:r w:rsidR="008B37FA" w:rsidRPr="006651B8">
        <w:rPr>
          <w:color w:val="000000"/>
          <w:sz w:val="26"/>
          <w:szCs w:val="26"/>
          <w:u w:val="single"/>
          <w:lang w:eastAsia="ru-RU" w:bidi="ru-RU"/>
        </w:rPr>
        <w:t>нет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ab/>
        <w:t>уличных конструкций,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8B37FA" w:rsidRPr="006651B8">
        <w:rPr>
          <w:color w:val="000000"/>
          <w:sz w:val="26"/>
          <w:szCs w:val="26"/>
          <w:u w:val="single"/>
          <w:lang w:eastAsia="ru-RU" w:bidi="ru-RU"/>
        </w:rPr>
        <w:t>нет</w:t>
      </w:r>
      <w:r w:rsidRPr="006651B8">
        <w:rPr>
          <w:color w:val="000000"/>
          <w:sz w:val="26"/>
          <w:szCs w:val="26"/>
          <w:lang w:eastAsia="ru-RU" w:bidi="ru-RU"/>
        </w:rPr>
        <w:t xml:space="preserve"> внутри зданий.</w:t>
      </w:r>
    </w:p>
    <w:p w:rsidR="007315EE" w:rsidRPr="006651B8" w:rsidRDefault="007315EE" w:rsidP="007315EE">
      <w:pPr>
        <w:pStyle w:val="4"/>
        <w:shd w:val="clear" w:color="auto" w:fill="auto"/>
        <w:spacing w:line="336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включая: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6980"/>
          <w:tab w:val="left" w:leader="underscore" w:pos="7196"/>
          <w:tab w:val="right" w:leader="underscore" w:pos="11713"/>
          <w:tab w:val="right" w:leader="underscore" w:pos="14089"/>
        </w:tabs>
        <w:spacing w:line="317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на автомобильных вокзалах необходимо</w:t>
      </w:r>
      <w:r w:rsidRPr="006651B8">
        <w:rPr>
          <w:color w:val="000000"/>
          <w:sz w:val="26"/>
          <w:szCs w:val="26"/>
          <w:lang w:eastAsia="ru-RU" w:bidi="ru-RU"/>
        </w:rPr>
        <w:tab/>
        <w:t>, имеется</w:t>
      </w:r>
      <w:r w:rsidRPr="006651B8">
        <w:rPr>
          <w:color w:val="000000"/>
          <w:sz w:val="26"/>
          <w:szCs w:val="26"/>
          <w:lang w:eastAsia="ru-RU" w:bidi="ru-RU"/>
        </w:rPr>
        <w:tab/>
        <w:t>, из них</w:t>
      </w:r>
      <w:r w:rsidRPr="006651B8">
        <w:rPr>
          <w:color w:val="000000"/>
          <w:sz w:val="26"/>
          <w:szCs w:val="26"/>
          <w:lang w:eastAsia="ru-RU" w:bidi="ru-RU"/>
        </w:rPr>
        <w:tab/>
        <w:t>уличных конструкций,</w:t>
      </w:r>
      <w:r w:rsidRPr="006651B8">
        <w:rPr>
          <w:color w:val="000000"/>
          <w:sz w:val="26"/>
          <w:szCs w:val="26"/>
          <w:lang w:eastAsia="ru-RU" w:bidi="ru-RU"/>
        </w:rPr>
        <w:tab/>
        <w:t>- внутри зданий;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6980"/>
          <w:tab w:val="left" w:leader="underscore" w:pos="7196"/>
          <w:tab w:val="right" w:leader="underscore" w:pos="11713"/>
        </w:tabs>
        <w:spacing w:line="317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lastRenderedPageBreak/>
        <w:t>на железнодорожных вокзалах необходимо</w:t>
      </w:r>
      <w:r w:rsidRPr="006651B8">
        <w:rPr>
          <w:color w:val="000000"/>
          <w:sz w:val="26"/>
          <w:szCs w:val="26"/>
          <w:lang w:eastAsia="ru-RU" w:bidi="ru-RU"/>
        </w:rPr>
        <w:tab/>
        <w:t>, имеется</w:t>
      </w:r>
      <w:r w:rsidRPr="006651B8">
        <w:rPr>
          <w:color w:val="000000"/>
          <w:sz w:val="26"/>
          <w:szCs w:val="26"/>
          <w:lang w:eastAsia="ru-RU" w:bidi="ru-RU"/>
        </w:rPr>
        <w:tab/>
        <w:t>, из них</w:t>
      </w:r>
      <w:r w:rsidRPr="006651B8">
        <w:rPr>
          <w:color w:val="000000"/>
          <w:sz w:val="26"/>
          <w:szCs w:val="26"/>
          <w:lang w:eastAsia="ru-RU" w:bidi="ru-RU"/>
        </w:rPr>
        <w:tab/>
        <w:t>уличных конструкций, - внутри зданий;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6404"/>
          <w:tab w:val="right" w:leader="underscore" w:pos="9706"/>
          <w:tab w:val="right" w:leader="underscore" w:pos="12243"/>
        </w:tabs>
        <w:spacing w:line="317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на стадионах необходимо</w:t>
      </w:r>
      <w:r w:rsidR="00881E5B">
        <w:rPr>
          <w:color w:val="000000"/>
          <w:sz w:val="26"/>
          <w:szCs w:val="26"/>
          <w:lang w:eastAsia="ru-RU" w:bidi="ru-RU"/>
        </w:rPr>
        <w:t xml:space="preserve">        </w:t>
      </w:r>
      <w:r w:rsidRPr="006651B8">
        <w:rPr>
          <w:color w:val="000000"/>
          <w:sz w:val="26"/>
          <w:szCs w:val="26"/>
          <w:lang w:eastAsia="ru-RU" w:bidi="ru-RU"/>
        </w:rPr>
        <w:t>, имеется</w:t>
      </w:r>
      <w:r w:rsidRPr="006651B8">
        <w:rPr>
          <w:color w:val="000000"/>
          <w:sz w:val="26"/>
          <w:szCs w:val="26"/>
          <w:lang w:eastAsia="ru-RU" w:bidi="ru-RU"/>
        </w:rPr>
        <w:tab/>
        <w:t>, из них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881E5B">
        <w:rPr>
          <w:color w:val="000000"/>
          <w:sz w:val="26"/>
          <w:szCs w:val="26"/>
          <w:u w:val="single"/>
          <w:lang w:eastAsia="ru-RU" w:bidi="ru-RU"/>
        </w:rPr>
        <w:t xml:space="preserve">          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уличных конструкций,</w:t>
      </w:r>
      <w:r w:rsidRPr="006651B8">
        <w:rPr>
          <w:color w:val="000000"/>
          <w:sz w:val="26"/>
          <w:szCs w:val="26"/>
          <w:lang w:eastAsia="ru-RU" w:bidi="ru-RU"/>
        </w:rPr>
        <w:tab/>
        <w:t>- внутри зданий;</w:t>
      </w:r>
    </w:p>
    <w:p w:rsidR="007315EE" w:rsidRPr="006651B8" w:rsidRDefault="007315EE" w:rsidP="007315EE">
      <w:pPr>
        <w:pStyle w:val="4"/>
        <w:shd w:val="clear" w:color="auto" w:fill="auto"/>
        <w:tabs>
          <w:tab w:val="left" w:leader="underscore" w:pos="12500"/>
          <w:tab w:val="right" w:leader="underscore" w:pos="14794"/>
        </w:tabs>
        <w:spacing w:line="317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других местах (крупных рынках, парках, зрелищных объектах и т.д.) необходимо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8B37FA" w:rsidRPr="006651B8">
        <w:rPr>
          <w:color w:val="000000"/>
          <w:sz w:val="26"/>
          <w:szCs w:val="26"/>
          <w:u w:val="single"/>
          <w:lang w:eastAsia="ru-RU" w:bidi="ru-RU"/>
        </w:rPr>
        <w:t>2</w:t>
      </w:r>
      <w:r w:rsidR="008B37FA" w:rsidRPr="006651B8">
        <w:rPr>
          <w:color w:val="000000"/>
          <w:sz w:val="26"/>
          <w:szCs w:val="26"/>
          <w:lang w:eastAsia="ru-RU" w:bidi="ru-RU"/>
        </w:rPr>
        <w:t>,</w:t>
      </w:r>
      <w:r w:rsidRPr="006651B8">
        <w:rPr>
          <w:color w:val="000000"/>
          <w:sz w:val="26"/>
          <w:szCs w:val="26"/>
          <w:lang w:eastAsia="ru-RU" w:bidi="ru-RU"/>
        </w:rPr>
        <w:t xml:space="preserve"> имеется </w:t>
      </w:r>
      <w:r w:rsidRPr="006651B8">
        <w:rPr>
          <w:color w:val="000000"/>
          <w:sz w:val="26"/>
          <w:szCs w:val="26"/>
          <w:lang w:eastAsia="ru-RU" w:bidi="ru-RU"/>
        </w:rPr>
        <w:tab/>
        <w:t>,</w:t>
      </w:r>
    </w:p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из них уличных конструкций, - внутри зданий.</w:t>
      </w:r>
    </w:p>
    <w:p w:rsidR="007315EE" w:rsidRPr="006651B8" w:rsidRDefault="007315EE" w:rsidP="00560AA8">
      <w:pPr>
        <w:pStyle w:val="4"/>
        <w:shd w:val="clear" w:color="auto" w:fill="auto"/>
        <w:tabs>
          <w:tab w:val="right" w:leader="underscore" w:pos="7651"/>
          <w:tab w:val="left" w:pos="7877"/>
        </w:tabs>
        <w:spacing w:line="317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 xml:space="preserve">Заключено соглашений с </w:t>
      </w:r>
      <w:r w:rsidR="00881E5B">
        <w:rPr>
          <w:color w:val="000000"/>
          <w:sz w:val="26"/>
          <w:szCs w:val="26"/>
          <w:lang w:eastAsia="ru-RU" w:bidi="ru-RU"/>
        </w:rPr>
        <w:t xml:space="preserve">   _____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___ </w:t>
      </w:r>
      <w:r w:rsidRPr="006651B8">
        <w:rPr>
          <w:color w:val="000000"/>
          <w:sz w:val="26"/>
          <w:szCs w:val="26"/>
          <w:lang w:eastAsia="ru-RU" w:bidi="ru-RU"/>
        </w:rPr>
        <w:t>организациями</w:t>
      </w:r>
      <w:r w:rsidRPr="006651B8">
        <w:rPr>
          <w:color w:val="000000"/>
          <w:sz w:val="26"/>
          <w:szCs w:val="26"/>
          <w:lang w:eastAsia="ru-RU" w:bidi="ru-RU"/>
        </w:rPr>
        <w:tab/>
        <w:t>по использованию систем отображения информации</w:t>
      </w:r>
      <w:r w:rsidR="008B37FA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(отображающих поверхностей).</w:t>
      </w:r>
    </w:p>
    <w:p w:rsidR="007315EE" w:rsidRPr="006651B8" w:rsidRDefault="007315EE" w:rsidP="00560AA8">
      <w:pPr>
        <w:pStyle w:val="330"/>
        <w:numPr>
          <w:ilvl w:val="0"/>
          <w:numId w:val="9"/>
        </w:numPr>
        <w:shd w:val="clear" w:color="auto" w:fill="auto"/>
        <w:tabs>
          <w:tab w:val="left" w:pos="1156"/>
        </w:tabs>
        <w:jc w:val="center"/>
        <w:rPr>
          <w:b/>
          <w:bCs/>
          <w:sz w:val="26"/>
          <w:szCs w:val="26"/>
        </w:rPr>
      </w:pPr>
      <w:bookmarkStart w:id="3" w:name="bookmark10"/>
      <w:r w:rsidRPr="006651B8">
        <w:rPr>
          <w:b/>
          <w:bCs/>
          <w:color w:val="000000"/>
          <w:sz w:val="26"/>
          <w:szCs w:val="26"/>
          <w:lang w:eastAsia="ru-RU" w:bidi="ru-RU"/>
        </w:rPr>
        <w:t>Техническая характеристика системы оповещения населения.</w:t>
      </w:r>
      <w:bookmarkEnd w:id="3"/>
    </w:p>
    <w:p w:rsidR="007315EE" w:rsidRPr="006651B8" w:rsidRDefault="007315EE" w:rsidP="00560AA8">
      <w:pPr>
        <w:pStyle w:val="4"/>
        <w:numPr>
          <w:ilvl w:val="1"/>
          <w:numId w:val="10"/>
        </w:numPr>
        <w:shd w:val="clear" w:color="auto" w:fill="auto"/>
        <w:tabs>
          <w:tab w:val="left" w:pos="1318"/>
        </w:tabs>
        <w:spacing w:line="240" w:lineRule="auto"/>
        <w:ind w:left="0" w:firstLine="709"/>
        <w:jc w:val="both"/>
        <w:rPr>
          <w:sz w:val="26"/>
          <w:szCs w:val="26"/>
          <w:u w:val="single"/>
        </w:rPr>
      </w:pPr>
      <w:r w:rsidRPr="006651B8">
        <w:rPr>
          <w:color w:val="000000"/>
          <w:sz w:val="26"/>
          <w:szCs w:val="26"/>
          <w:lang w:eastAsia="ru-RU" w:bidi="ru-RU"/>
        </w:rPr>
        <w:t>Тип технических средств оповещения, используемых в системе оповещения (перечень):</w:t>
      </w:r>
      <w:r w:rsidR="00040D6D" w:rsidRPr="006651B8">
        <w:rPr>
          <w:rFonts w:eastAsia="Calibri"/>
          <w:sz w:val="26"/>
          <w:szCs w:val="26"/>
        </w:rPr>
        <w:t xml:space="preserve"> </w:t>
      </w:r>
      <w:r w:rsidR="00040D6D" w:rsidRPr="006651B8">
        <w:rPr>
          <w:rFonts w:eastAsia="Calibri"/>
          <w:sz w:val="26"/>
          <w:szCs w:val="26"/>
          <w:u w:val="single"/>
        </w:rPr>
        <w:t xml:space="preserve">Устройство оконечное П-166АМ, </w:t>
      </w:r>
      <w:r w:rsidR="00040D6D" w:rsidRPr="006651B8">
        <w:rPr>
          <w:sz w:val="26"/>
          <w:szCs w:val="26"/>
          <w:u w:val="single"/>
        </w:rPr>
        <w:t xml:space="preserve">Сирена С-40С  </w:t>
      </w:r>
      <w:r w:rsidR="00040D6D" w:rsidRPr="006651B8">
        <w:rPr>
          <w:color w:val="000000"/>
          <w:sz w:val="26"/>
          <w:szCs w:val="26"/>
          <w:u w:val="single"/>
          <w:lang w:eastAsia="ru-RU" w:bidi="ru-RU"/>
        </w:rPr>
        <w:t xml:space="preserve"> </w:t>
      </w:r>
    </w:p>
    <w:p w:rsidR="007315EE" w:rsidRPr="006651B8" w:rsidRDefault="007315EE" w:rsidP="00040D6D">
      <w:pPr>
        <w:pStyle w:val="4"/>
        <w:numPr>
          <w:ilvl w:val="1"/>
          <w:numId w:val="10"/>
        </w:numPr>
        <w:shd w:val="clear" w:color="auto" w:fill="auto"/>
        <w:tabs>
          <w:tab w:val="left" w:pos="1314"/>
        </w:tabs>
        <w:spacing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Обеспечение автоматического (автоматизированного) режима системы оповещения (</w:t>
      </w:r>
      <w:r w:rsidRPr="006651B8">
        <w:rPr>
          <w:color w:val="000000"/>
          <w:sz w:val="26"/>
          <w:szCs w:val="26"/>
          <w:u w:val="single"/>
          <w:lang w:eastAsia="ru-RU" w:bidi="ru-RU"/>
        </w:rPr>
        <w:t>да</w:t>
      </w:r>
      <w:r w:rsidRPr="006651B8">
        <w:rPr>
          <w:color w:val="000000"/>
          <w:sz w:val="26"/>
          <w:szCs w:val="26"/>
          <w:lang w:eastAsia="ru-RU" w:bidi="ru-RU"/>
        </w:rPr>
        <w:t>/нет):</w:t>
      </w:r>
    </w:p>
    <w:p w:rsidR="007315EE" w:rsidRPr="006651B8" w:rsidRDefault="007315EE" w:rsidP="00040D6D">
      <w:pPr>
        <w:pStyle w:val="4"/>
        <w:shd w:val="clear" w:color="auto" w:fill="auto"/>
        <w:tabs>
          <w:tab w:val="left" w:leader="underscore" w:pos="9327"/>
        </w:tabs>
        <w:spacing w:line="322" w:lineRule="exact"/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из административного центра субъекта Российской Федерации</w:t>
      </w:r>
      <w:r w:rsidR="00040D6D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040D6D" w:rsidRPr="006651B8">
        <w:rPr>
          <w:color w:val="000000"/>
          <w:sz w:val="26"/>
          <w:szCs w:val="26"/>
          <w:u w:val="single"/>
          <w:lang w:eastAsia="ru-RU" w:bidi="ru-RU"/>
        </w:rPr>
        <w:t>Управление по ГО, ЧС и ПБ Республики Хакасия</w:t>
      </w:r>
      <w:r w:rsidR="00040D6D" w:rsidRPr="006651B8">
        <w:rPr>
          <w:color w:val="000000"/>
          <w:sz w:val="26"/>
          <w:szCs w:val="26"/>
          <w:lang w:eastAsia="ru-RU" w:bidi="ru-RU"/>
        </w:rPr>
        <w:t xml:space="preserve"> , (</w:t>
      </w:r>
      <w:r w:rsidRPr="006651B8">
        <w:rPr>
          <w:color w:val="000000"/>
          <w:sz w:val="26"/>
          <w:szCs w:val="26"/>
          <w:lang w:eastAsia="ru-RU" w:bidi="ru-RU"/>
        </w:rPr>
        <w:t>указать название и принадлежность пункта</w:t>
      </w:r>
      <w:r w:rsidR="00040D6D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Pr="006651B8">
        <w:rPr>
          <w:color w:val="000000"/>
          <w:sz w:val="26"/>
          <w:szCs w:val="26"/>
          <w:lang w:eastAsia="ru-RU" w:bidi="ru-RU"/>
        </w:rPr>
        <w:t>управления);</w:t>
      </w:r>
    </w:p>
    <w:p w:rsidR="007315EE" w:rsidRPr="006651B8" w:rsidRDefault="007315EE" w:rsidP="007315EE">
      <w:pPr>
        <w:pStyle w:val="a5"/>
        <w:shd w:val="clear" w:color="auto" w:fill="auto"/>
        <w:tabs>
          <w:tab w:val="right" w:leader="underscore" w:pos="7954"/>
        </w:tabs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из загородной зоны субъекта Российской Федерации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7315EE" w:rsidRPr="006651B8" w:rsidRDefault="007315EE" w:rsidP="007315EE">
      <w:pPr>
        <w:pStyle w:val="a5"/>
        <w:shd w:val="clear" w:color="auto" w:fill="auto"/>
        <w:tabs>
          <w:tab w:val="center" w:leader="underscore" w:pos="5703"/>
        </w:tabs>
        <w:ind w:left="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с подвижного пункта управления</w:t>
      </w:r>
      <w:r w:rsidRPr="006651B8">
        <w:rPr>
          <w:color w:val="000000"/>
          <w:sz w:val="26"/>
          <w:szCs w:val="26"/>
          <w:lang w:eastAsia="ru-RU" w:bidi="ru-RU"/>
        </w:rPr>
        <w:tab/>
        <w:t>.</w:t>
      </w:r>
    </w:p>
    <w:p w:rsidR="007315EE" w:rsidRPr="006651B8" w:rsidRDefault="007315EE" w:rsidP="007315EE">
      <w:pPr>
        <w:pStyle w:val="a5"/>
        <w:shd w:val="clear" w:color="auto" w:fill="auto"/>
        <w:tabs>
          <w:tab w:val="right" w:leader="underscore" w:pos="12243"/>
        </w:tabs>
        <w:ind w:left="7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Взаимное автоматическое (автоматизированное) уведомление пунктов управления (да/нет):</w:t>
      </w:r>
      <w:r w:rsidR="00040D6D" w:rsidRPr="006651B8">
        <w:rPr>
          <w:color w:val="000000"/>
          <w:sz w:val="26"/>
          <w:szCs w:val="26"/>
          <w:lang w:eastAsia="ru-RU" w:bidi="ru-RU"/>
        </w:rPr>
        <w:t xml:space="preserve"> нет</w:t>
      </w:r>
      <w:r w:rsidRPr="006651B8">
        <w:rPr>
          <w:color w:val="000000"/>
          <w:sz w:val="26"/>
          <w:szCs w:val="26"/>
          <w:lang w:eastAsia="ru-RU" w:bidi="ru-RU"/>
        </w:rPr>
        <w:t>.</w:t>
      </w:r>
    </w:p>
    <w:p w:rsidR="007315EE" w:rsidRPr="006651B8" w:rsidRDefault="007315EE" w:rsidP="00881E5B">
      <w:pPr>
        <w:pStyle w:val="a5"/>
        <w:shd w:val="clear" w:color="auto" w:fill="auto"/>
        <w:tabs>
          <w:tab w:val="right" w:leader="underscore" w:pos="11491"/>
        </w:tabs>
        <w:ind w:left="72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Для МСО - прием сигналов оповещения и экстренной информации от РСО (да/нет):</w:t>
      </w:r>
      <w:r w:rsidR="00040D6D" w:rsidRPr="006651B8">
        <w:rPr>
          <w:color w:val="000000"/>
          <w:sz w:val="26"/>
          <w:szCs w:val="26"/>
          <w:lang w:eastAsia="ru-RU" w:bidi="ru-RU"/>
        </w:rPr>
        <w:t xml:space="preserve"> да</w:t>
      </w:r>
      <w:r w:rsidRPr="006651B8">
        <w:rPr>
          <w:color w:val="000000"/>
          <w:sz w:val="26"/>
          <w:szCs w:val="26"/>
          <w:lang w:eastAsia="ru-RU" w:bidi="ru-RU"/>
        </w:rPr>
        <w:t>.</w:t>
      </w:r>
    </w:p>
    <w:p w:rsidR="007315EE" w:rsidRPr="006651B8" w:rsidRDefault="007315EE" w:rsidP="00040D6D">
      <w:pPr>
        <w:pStyle w:val="a8"/>
        <w:numPr>
          <w:ilvl w:val="1"/>
          <w:numId w:val="10"/>
        </w:numP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6651B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Количество используемых в системе оповещения населения оконечных средств оповещения</w:t>
      </w:r>
    </w:p>
    <w:tbl>
      <w:tblPr>
        <w:tblW w:w="13959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2816"/>
        <w:gridCol w:w="1298"/>
        <w:gridCol w:w="2179"/>
        <w:gridCol w:w="2304"/>
        <w:gridCol w:w="1570"/>
        <w:gridCol w:w="1580"/>
        <w:gridCol w:w="1641"/>
      </w:tblGrid>
      <w:tr w:rsidR="007315EE" w:rsidRPr="006651B8" w:rsidTr="007E4D40">
        <w:trPr>
          <w:trHeight w:hRule="exact" w:val="85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п/п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60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ind w:left="1300" w:hanging="90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электрических, электронных сирен и мощных акустических систем в автоматизированном режиме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электромеханических сирен в ручном режиме</w:t>
            </w:r>
          </w:p>
        </w:tc>
      </w:tr>
      <w:tr w:rsidR="007315EE" w:rsidRPr="006651B8" w:rsidTr="007E4D40">
        <w:trPr>
          <w:trHeight w:hRule="exact" w:val="629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Наименование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180" w:lineRule="exact"/>
              <w:ind w:left="16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9pt0pt"/>
                <w:b/>
                <w:bCs/>
                <w:sz w:val="26"/>
                <w:szCs w:val="26"/>
              </w:rPr>
              <w:t>Количество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Необходимых по ПСД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ind w:left="38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Включенных в РСО (МСО)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2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Неисправных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30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Исправных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80"/>
              <w:jc w:val="center"/>
              <w:rPr>
                <w:b/>
                <w:bCs/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Неисправных</w:t>
            </w:r>
          </w:p>
        </w:tc>
      </w:tr>
      <w:tr w:rsidR="007315EE" w:rsidRPr="006651B8" w:rsidTr="007E4D40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1.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E4D40" w:rsidP="007E4D40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sz w:val="26"/>
                <w:szCs w:val="26"/>
              </w:rPr>
              <w:t xml:space="preserve">г. </w:t>
            </w:r>
            <w:r w:rsidR="00881E5B">
              <w:rPr>
                <w:sz w:val="26"/>
                <w:szCs w:val="26"/>
              </w:rPr>
              <w:t>Сорск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11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ind w:righ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ИТОГО: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 w:rsidP="007315EE">
      <w:pPr>
        <w:pStyle w:val="4"/>
        <w:shd w:val="clear" w:color="auto" w:fill="auto"/>
        <w:spacing w:line="317" w:lineRule="exact"/>
        <w:ind w:left="2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lastRenderedPageBreak/>
        <w:t>Примечание:</w:t>
      </w:r>
    </w:p>
    <w:p w:rsidR="007315EE" w:rsidRPr="00881E5B" w:rsidRDefault="007315EE" w:rsidP="00881E5B">
      <w:pPr>
        <w:pStyle w:val="4"/>
        <w:shd w:val="clear" w:color="auto" w:fill="auto"/>
        <w:spacing w:line="317" w:lineRule="exact"/>
        <w:ind w:left="20" w:right="406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«РСО» - региональная система оповещения; «МСО» - муниципальная система оповещения; «ПСД» - проектно-сметная документация.</w:t>
      </w:r>
    </w:p>
    <w:p w:rsidR="007315EE" w:rsidRPr="006651B8" w:rsidRDefault="007315EE" w:rsidP="00040D6D">
      <w:pPr>
        <w:pStyle w:val="a8"/>
        <w:numPr>
          <w:ilvl w:val="1"/>
          <w:numId w:val="10"/>
        </w:numP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6651B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Места установки технических средств оповещения</w:t>
      </w:r>
    </w:p>
    <w:tbl>
      <w:tblPr>
        <w:tblW w:w="14019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4649"/>
        <w:gridCol w:w="2552"/>
        <w:gridCol w:w="2126"/>
        <w:gridCol w:w="4111"/>
      </w:tblGrid>
      <w:tr w:rsidR="007315EE" w:rsidRPr="006651B8" w:rsidTr="007E4D40">
        <w:trPr>
          <w:trHeight w:hRule="exact" w:val="7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п/п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Наименование объектов, где установлены технические средства оповещения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Всего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технических средств оповещения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5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Наименование технических средств оповещения</w:t>
            </w:r>
          </w:p>
        </w:tc>
      </w:tr>
      <w:tr w:rsidR="007315EE" w:rsidRPr="006651B8" w:rsidTr="007E4D40">
        <w:trPr>
          <w:trHeight w:hRule="exact" w:val="10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Крыши зданий и сооружений, вышки, столбы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D40" w:rsidRPr="006651B8" w:rsidRDefault="007E4D40" w:rsidP="007E4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eastAsia="Calibri" w:hAnsi="Times New Roman" w:cs="Times New Roman"/>
                <w:sz w:val="26"/>
                <w:szCs w:val="26"/>
              </w:rPr>
              <w:t>Устройство оконечное П-166АМ</w:t>
            </w:r>
          </w:p>
          <w:p w:rsidR="007E4D40" w:rsidRPr="006651B8" w:rsidRDefault="007E4D40" w:rsidP="007E4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 xml:space="preserve">Сирена С-40С  </w:t>
            </w:r>
            <w:r w:rsidRPr="006651B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</w:tr>
      <w:tr w:rsidR="007315EE" w:rsidRPr="006651B8" w:rsidTr="007E4D40">
        <w:trPr>
          <w:trHeight w:hRule="exact" w:val="8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2.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8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Места массового пребывания людей (вокзалы, театры, торговые центры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D40" w:rsidRPr="006651B8" w:rsidRDefault="007E4D40" w:rsidP="007E4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eastAsia="Calibri" w:hAnsi="Times New Roman" w:cs="Times New Roman"/>
                <w:sz w:val="26"/>
                <w:szCs w:val="26"/>
              </w:rPr>
              <w:t>Устройство оконечное П-166АМ</w:t>
            </w:r>
          </w:p>
          <w:p w:rsidR="007315EE" w:rsidRPr="006651B8" w:rsidRDefault="007E4D40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1B8">
              <w:rPr>
                <w:rFonts w:ascii="Times New Roman" w:hAnsi="Times New Roman" w:cs="Times New Roman"/>
                <w:sz w:val="26"/>
                <w:szCs w:val="26"/>
              </w:rPr>
              <w:t xml:space="preserve">Сирена С-40С  </w:t>
            </w:r>
            <w:r w:rsidRPr="006651B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</w:tr>
      <w:tr w:rsidR="007315EE" w:rsidRPr="006651B8" w:rsidTr="007E4D40">
        <w:trPr>
          <w:trHeight w:hRule="exact" w:val="55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3.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Таксофоны, предназначенные для оказания универсальных услуг телефонной связи, с функцией оповещения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57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69" w:lineRule="exact"/>
              <w:ind w:righ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 xml:space="preserve">ИТОГО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560AA8" w:rsidRDefault="00881E5B" w:rsidP="00560AA8">
      <w:pPr>
        <w:pStyle w:val="4"/>
        <w:shd w:val="clear" w:color="auto" w:fill="auto"/>
        <w:tabs>
          <w:tab w:val="left" w:pos="40"/>
        </w:tabs>
        <w:spacing w:line="331" w:lineRule="exact"/>
        <w:ind w:right="-31"/>
        <w:rPr>
          <w:color w:val="000000"/>
          <w:sz w:val="26"/>
          <w:szCs w:val="26"/>
          <w:lang w:eastAsia="ru-RU" w:bidi="ru-RU"/>
        </w:rPr>
      </w:pPr>
      <w:r>
        <w:rPr>
          <w:rFonts w:eastAsiaTheme="minorHAnsi"/>
          <w:spacing w:val="0"/>
          <w:sz w:val="26"/>
          <w:szCs w:val="26"/>
        </w:rPr>
        <w:t xml:space="preserve">              </w:t>
      </w:r>
      <w:r w:rsidR="007315EE" w:rsidRPr="006651B8">
        <w:rPr>
          <w:color w:val="000000"/>
          <w:sz w:val="26"/>
          <w:szCs w:val="26"/>
          <w:lang w:eastAsia="ru-RU" w:bidi="ru-RU"/>
        </w:rPr>
        <w:t>Телеканалы, радиоканалы и сети телерадиовещания (количество), используемые</w:t>
      </w:r>
      <w:r w:rsidR="00560AA8">
        <w:rPr>
          <w:color w:val="000000"/>
          <w:sz w:val="26"/>
          <w:szCs w:val="26"/>
          <w:lang w:eastAsia="ru-RU" w:bidi="ru-RU"/>
        </w:rPr>
        <w:t xml:space="preserve"> в системе оповещения населения</w:t>
      </w:r>
    </w:p>
    <w:tbl>
      <w:tblPr>
        <w:tblW w:w="14960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3182"/>
        <w:gridCol w:w="974"/>
        <w:gridCol w:w="979"/>
        <w:gridCol w:w="1147"/>
        <w:gridCol w:w="1296"/>
        <w:gridCol w:w="1003"/>
        <w:gridCol w:w="1291"/>
        <w:gridCol w:w="1435"/>
        <w:gridCol w:w="1440"/>
        <w:gridCol w:w="1642"/>
      </w:tblGrid>
      <w:tr w:rsidR="007315EE" w:rsidRPr="006651B8" w:rsidTr="007E4D40">
        <w:trPr>
          <w:trHeight w:hRule="exact" w:val="269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№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60"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п/п</w:t>
            </w:r>
          </w:p>
        </w:tc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Уровень вещания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Телеканалы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Радиоканалы</w:t>
            </w:r>
          </w:p>
        </w:tc>
        <w:tc>
          <w:tcPr>
            <w:tcW w:w="4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Радиотрансляционная сеть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Радиовещательные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передатчики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Телевизионные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передатчики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Организации кабельного телевещания</w:t>
            </w:r>
          </w:p>
        </w:tc>
      </w:tr>
      <w:tr w:rsidR="007315EE" w:rsidRPr="006651B8" w:rsidTr="007E4D40">
        <w:trPr>
          <w:trHeight w:hRule="exact" w:val="51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5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Узлы проводного вещания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Радиотрансляционные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точки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after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Уличные</w:t>
            </w:r>
          </w:p>
          <w:p w:rsidR="007315EE" w:rsidRPr="006651B8" w:rsidRDefault="007315EE" w:rsidP="007E4D40">
            <w:pPr>
              <w:pStyle w:val="4"/>
              <w:shd w:val="clear" w:color="auto" w:fill="auto"/>
              <w:spacing w:before="12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громкоговорители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2184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17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85pt0pt"/>
                <w:sz w:val="26"/>
                <w:szCs w:val="26"/>
              </w:rPr>
              <w:t>автоматизированные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17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85pt0pt"/>
                <w:sz w:val="26"/>
                <w:szCs w:val="26"/>
              </w:rPr>
              <w:t>неавтоматизированные</w:t>
            </w: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1.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Федерального вещания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2.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Регионального вещания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29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Местного вещания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317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4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lastRenderedPageBreak/>
              <w:t>3</w:t>
            </w:r>
          </w:p>
        </w:tc>
        <w:tc>
          <w:tcPr>
            <w:tcW w:w="31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(городские округа,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7E4D40">
        <w:trPr>
          <w:trHeight w:hRule="exact" w:val="250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муниципальные районы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15EE" w:rsidRPr="006651B8" w:rsidTr="00CD68F1">
        <w:trPr>
          <w:trHeight w:hRule="exact" w:val="250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0"/>
                <w:sz w:val="26"/>
                <w:szCs w:val="26"/>
              </w:rPr>
              <w:t>(округа)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5EE" w:rsidRPr="006651B8" w:rsidRDefault="007315EE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68F1" w:rsidRPr="006651B8" w:rsidTr="00CD68F1">
        <w:trPr>
          <w:trHeight w:hRule="exact" w:val="250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pStyle w:val="4"/>
              <w:shd w:val="clear" w:color="auto" w:fill="auto"/>
              <w:spacing w:line="210" w:lineRule="exact"/>
              <w:ind w:left="120"/>
              <w:jc w:val="center"/>
              <w:rPr>
                <w:rStyle w:val="105pt0pt0"/>
                <w:sz w:val="26"/>
                <w:szCs w:val="26"/>
              </w:rPr>
            </w:pPr>
            <w:r w:rsidRPr="006651B8">
              <w:rPr>
                <w:sz w:val="26"/>
                <w:szCs w:val="26"/>
              </w:rPr>
              <w:t>ИТОГО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7E4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68F1" w:rsidRPr="006651B8" w:rsidTr="00CD68F1">
        <w:trPr>
          <w:trHeight w:val="367"/>
        </w:trPr>
        <w:tc>
          <w:tcPr>
            <w:tcW w:w="14960" w:type="dxa"/>
            <w:gridSpan w:val="11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68F1" w:rsidRPr="006651B8" w:rsidRDefault="00CD68F1" w:rsidP="00881E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15EE" w:rsidRPr="006651B8" w:rsidRDefault="007315EE" w:rsidP="00CD68F1">
      <w:pPr>
        <w:pStyle w:val="4"/>
        <w:numPr>
          <w:ilvl w:val="1"/>
          <w:numId w:val="11"/>
        </w:numPr>
        <w:shd w:val="clear" w:color="auto" w:fill="auto"/>
        <w:spacing w:line="322" w:lineRule="exact"/>
        <w:ind w:left="0"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Обеспечение задействования каналов эфирного телевещания, эфирного радиовещания, кабельного телевещания: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14481"/>
        </w:tabs>
        <w:spacing w:line="322" w:lineRule="exact"/>
        <w:ind w:left="76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автоматизированном режиме (отдельно перечислить наименования каналов)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14481"/>
        </w:tabs>
        <w:spacing w:line="322" w:lineRule="exact"/>
        <w:ind w:left="76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из студий вещания (отдельно перечислить наименования каналов)</w:t>
      </w:r>
      <w:r w:rsidR="00CD68F1" w:rsidRPr="006651B8">
        <w:rPr>
          <w:color w:val="000000"/>
          <w:sz w:val="26"/>
          <w:szCs w:val="26"/>
          <w:lang w:eastAsia="ru-RU" w:bidi="ru-RU"/>
        </w:rPr>
        <w:t xml:space="preserve"> </w:t>
      </w:r>
      <w:r w:rsidR="00CD68F1" w:rsidRPr="006651B8">
        <w:rPr>
          <w:color w:val="000000"/>
          <w:sz w:val="26"/>
          <w:szCs w:val="26"/>
          <w:u w:val="single"/>
          <w:lang w:eastAsia="ru-RU" w:bidi="ru-RU"/>
        </w:rPr>
        <w:t>РТС</w:t>
      </w:r>
      <w:r w:rsidRPr="006651B8">
        <w:rPr>
          <w:color w:val="000000"/>
          <w:sz w:val="26"/>
          <w:szCs w:val="26"/>
          <w:lang w:eastAsia="ru-RU" w:bidi="ru-RU"/>
        </w:rPr>
        <w:t>.</w:t>
      </w:r>
    </w:p>
    <w:p w:rsidR="007315EE" w:rsidRPr="006651B8" w:rsidRDefault="00CD68F1" w:rsidP="00CD68F1">
      <w:pPr>
        <w:pStyle w:val="4"/>
        <w:shd w:val="clear" w:color="auto" w:fill="auto"/>
        <w:tabs>
          <w:tab w:val="left" w:leader="underscore" w:pos="14824"/>
        </w:tabs>
        <w:spacing w:line="322" w:lineRule="exact"/>
        <w:ind w:left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2.7.</w:t>
      </w:r>
      <w:r w:rsidR="007315EE" w:rsidRPr="006651B8">
        <w:rPr>
          <w:color w:val="000000"/>
          <w:sz w:val="26"/>
          <w:szCs w:val="26"/>
          <w:lang w:eastAsia="ru-RU" w:bidi="ru-RU"/>
        </w:rPr>
        <w:t xml:space="preserve"> Обеспечение задействования редакций средств массовой информации </w:t>
      </w:r>
    </w:p>
    <w:p w:rsidR="007315EE" w:rsidRPr="006651B8" w:rsidRDefault="007315EE" w:rsidP="00CD68F1">
      <w:pPr>
        <w:pStyle w:val="4"/>
        <w:numPr>
          <w:ilvl w:val="1"/>
          <w:numId w:val="12"/>
        </w:numPr>
        <w:shd w:val="clear" w:color="auto" w:fill="auto"/>
        <w:spacing w:line="322" w:lineRule="exact"/>
        <w:ind w:left="0" w:right="140"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Обеспечение задействования таксофонов, предназначенных для оказания универсальных услуг телефонной связи, с функцией оповещения:</w:t>
      </w:r>
    </w:p>
    <w:p w:rsidR="007315EE" w:rsidRPr="006651B8" w:rsidRDefault="007315EE" w:rsidP="007315EE">
      <w:pPr>
        <w:pStyle w:val="4"/>
        <w:shd w:val="clear" w:color="auto" w:fill="auto"/>
        <w:tabs>
          <w:tab w:val="right" w:leader="underscore" w:pos="14246"/>
        </w:tabs>
        <w:spacing w:line="322" w:lineRule="exact"/>
        <w:ind w:left="20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автоматизированном режиме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7315EE" w:rsidRPr="006651B8" w:rsidRDefault="007315EE" w:rsidP="007315EE">
      <w:pPr>
        <w:pStyle w:val="4"/>
        <w:shd w:val="clear" w:color="auto" w:fill="auto"/>
        <w:tabs>
          <w:tab w:val="center" w:leader="underscore" w:pos="13987"/>
        </w:tabs>
        <w:spacing w:line="322" w:lineRule="exact"/>
        <w:ind w:left="20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ручном режиме</w:t>
      </w:r>
      <w:r w:rsidRPr="006651B8">
        <w:rPr>
          <w:color w:val="000000"/>
          <w:sz w:val="26"/>
          <w:szCs w:val="26"/>
          <w:lang w:eastAsia="ru-RU" w:bidi="ru-RU"/>
        </w:rPr>
        <w:tab/>
        <w:t>.</w:t>
      </w:r>
    </w:p>
    <w:p w:rsidR="007315EE" w:rsidRPr="006651B8" w:rsidRDefault="00CD68F1" w:rsidP="00CD68F1">
      <w:pPr>
        <w:pStyle w:val="4"/>
        <w:shd w:val="clear" w:color="auto" w:fill="auto"/>
        <w:spacing w:line="322" w:lineRule="exact"/>
        <w:ind w:firstLine="709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2.9.</w:t>
      </w:r>
      <w:r w:rsidR="007315EE" w:rsidRPr="006651B8">
        <w:rPr>
          <w:color w:val="000000"/>
          <w:sz w:val="26"/>
          <w:szCs w:val="26"/>
          <w:lang w:eastAsia="ru-RU" w:bidi="ru-RU"/>
        </w:rPr>
        <w:t xml:space="preserve"> Резерв технических средств оповещения.</w:t>
      </w:r>
    </w:p>
    <w:p w:rsidR="007315EE" w:rsidRPr="006651B8" w:rsidRDefault="007315EE" w:rsidP="007315EE">
      <w:pPr>
        <w:pStyle w:val="4"/>
        <w:numPr>
          <w:ilvl w:val="0"/>
          <w:numId w:val="7"/>
        </w:numPr>
        <w:shd w:val="clear" w:color="auto" w:fill="auto"/>
        <w:tabs>
          <w:tab w:val="left" w:pos="1535"/>
        </w:tabs>
        <w:spacing w:line="322" w:lineRule="exact"/>
        <w:ind w:left="20" w:right="140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Наличие резерва стационарных средств оповещения (указать тип, количество технических средств оповещения и достаточность резерва в %).</w:t>
      </w:r>
    </w:p>
    <w:p w:rsidR="007315EE" w:rsidRPr="0015028F" w:rsidRDefault="007315EE" w:rsidP="0015028F">
      <w:pPr>
        <w:pStyle w:val="4"/>
        <w:shd w:val="clear" w:color="auto" w:fill="auto"/>
        <w:spacing w:line="322" w:lineRule="exact"/>
        <w:ind w:left="20" w:right="140" w:firstLine="700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2.9.2 Наличие резерва громкоговорящих средств на подвижных объектах, мобильных и носимых технических средств оповещения</w:t>
      </w:r>
      <w:r w:rsidR="00CD68F1" w:rsidRPr="006651B8">
        <w:rPr>
          <w:color w:val="000000"/>
          <w:sz w:val="26"/>
          <w:szCs w:val="26"/>
          <w:lang w:eastAsia="ru-RU" w:bidi="ru-RU"/>
        </w:rPr>
        <w:t xml:space="preserve">: </w:t>
      </w:r>
      <w:r w:rsidR="00CD68F1" w:rsidRPr="006651B8">
        <w:rPr>
          <w:rFonts w:eastAsia="Calibri"/>
          <w:sz w:val="26"/>
          <w:szCs w:val="26"/>
          <w:lang w:val="en-US"/>
        </w:rPr>
        <w:t>PA</w:t>
      </w:r>
      <w:r w:rsidR="00CD68F1" w:rsidRPr="006651B8">
        <w:rPr>
          <w:rFonts w:eastAsia="Calibri"/>
          <w:sz w:val="26"/>
          <w:szCs w:val="26"/>
        </w:rPr>
        <w:t xml:space="preserve"> – 535</w:t>
      </w:r>
      <w:r w:rsidR="00CD68F1" w:rsidRPr="006651B8">
        <w:rPr>
          <w:rFonts w:eastAsia="Calibri"/>
          <w:sz w:val="26"/>
          <w:szCs w:val="26"/>
          <w:lang w:val="en-US"/>
        </w:rPr>
        <w:t>BSW</w:t>
      </w:r>
      <w:r w:rsidR="00CD68F1" w:rsidRPr="006651B8">
        <w:rPr>
          <w:rFonts w:eastAsia="Calibri"/>
          <w:sz w:val="26"/>
          <w:szCs w:val="26"/>
        </w:rPr>
        <w:t xml:space="preserve"> </w:t>
      </w:r>
      <w:r w:rsidR="00CD68F1" w:rsidRPr="006651B8">
        <w:rPr>
          <w:rFonts w:eastAsia="Calibri"/>
          <w:sz w:val="26"/>
          <w:szCs w:val="26"/>
          <w:lang w:val="en-US"/>
        </w:rPr>
        <w:t>APOLLO</w:t>
      </w:r>
      <w:r w:rsidR="00CD68F1" w:rsidRPr="006651B8">
        <w:rPr>
          <w:rFonts w:eastAsia="Calibri"/>
          <w:sz w:val="26"/>
          <w:szCs w:val="26"/>
        </w:rPr>
        <w:t xml:space="preserve"> </w:t>
      </w:r>
      <w:r w:rsidR="00CD68F1" w:rsidRPr="006651B8">
        <w:rPr>
          <w:rFonts w:eastAsia="Calibri"/>
          <w:sz w:val="26"/>
          <w:szCs w:val="26"/>
          <w:lang w:val="en-US"/>
        </w:rPr>
        <w:t>MEGAPHONE</w:t>
      </w:r>
      <w:r w:rsidR="00CD68F1" w:rsidRPr="006651B8">
        <w:rPr>
          <w:rFonts w:eastAsia="Calibri"/>
          <w:sz w:val="26"/>
          <w:szCs w:val="26"/>
        </w:rPr>
        <w:t xml:space="preserve"> (количество 3 шт.)</w:t>
      </w:r>
      <w:r w:rsidRPr="006651B8">
        <w:rPr>
          <w:color w:val="000000"/>
          <w:sz w:val="26"/>
          <w:szCs w:val="26"/>
          <w:lang w:eastAsia="ru-RU" w:bidi="ru-RU"/>
        </w:rPr>
        <w:t xml:space="preserve"> (указать тип, количество технических средств оповещения, их принадлежность и достаточность резерва в %).</w:t>
      </w:r>
    </w:p>
    <w:p w:rsidR="002757D0" w:rsidRDefault="002757D0" w:rsidP="00CD68F1">
      <w:pPr>
        <w:pStyle w:val="a8"/>
        <w:numPr>
          <w:ilvl w:val="0"/>
          <w:numId w:val="12"/>
        </w:numPr>
        <w:rPr>
          <w:rStyle w:val="2"/>
          <w:rFonts w:eastAsiaTheme="minorHAnsi"/>
          <w:b w:val="0"/>
          <w:bCs w:val="0"/>
          <w:sz w:val="26"/>
          <w:szCs w:val="26"/>
          <w:u w:val="none"/>
        </w:rPr>
      </w:pPr>
      <w:r w:rsidRPr="006651B8">
        <w:rPr>
          <w:rStyle w:val="2"/>
          <w:rFonts w:eastAsiaTheme="minorHAnsi"/>
          <w:b w:val="0"/>
          <w:bCs w:val="0"/>
          <w:sz w:val="26"/>
          <w:szCs w:val="26"/>
          <w:u w:val="none"/>
        </w:rPr>
        <w:t>Организация эксплуатационно-технического обслуживания (ЭТО) систем оповещения населения</w:t>
      </w:r>
    </w:p>
    <w:p w:rsidR="00560AA8" w:rsidRDefault="00560AA8" w:rsidP="00560AA8">
      <w:pPr>
        <w:rPr>
          <w:rStyle w:val="2"/>
          <w:rFonts w:eastAsiaTheme="minorHAnsi"/>
          <w:b w:val="0"/>
          <w:bCs w:val="0"/>
          <w:sz w:val="26"/>
          <w:szCs w:val="26"/>
          <w:u w:val="none"/>
        </w:rPr>
      </w:pPr>
    </w:p>
    <w:p w:rsidR="00560AA8" w:rsidRDefault="00560AA8" w:rsidP="00560AA8">
      <w:pPr>
        <w:rPr>
          <w:rStyle w:val="2"/>
          <w:rFonts w:eastAsiaTheme="minorHAnsi"/>
          <w:b w:val="0"/>
          <w:bCs w:val="0"/>
          <w:sz w:val="26"/>
          <w:szCs w:val="26"/>
          <w:u w:val="none"/>
        </w:rPr>
      </w:pPr>
    </w:p>
    <w:p w:rsidR="00560AA8" w:rsidRDefault="00560AA8" w:rsidP="00560AA8">
      <w:pPr>
        <w:rPr>
          <w:rStyle w:val="2"/>
          <w:rFonts w:eastAsiaTheme="minorHAnsi"/>
          <w:b w:val="0"/>
          <w:bCs w:val="0"/>
          <w:sz w:val="26"/>
          <w:szCs w:val="26"/>
          <w:u w:val="none"/>
        </w:rPr>
      </w:pPr>
    </w:p>
    <w:p w:rsidR="00560AA8" w:rsidRPr="00560AA8" w:rsidRDefault="00560AA8" w:rsidP="00560AA8">
      <w:pPr>
        <w:rPr>
          <w:rStyle w:val="2"/>
          <w:rFonts w:eastAsiaTheme="minorHAnsi"/>
          <w:b w:val="0"/>
          <w:bCs w:val="0"/>
          <w:sz w:val="26"/>
          <w:szCs w:val="26"/>
          <w:u w:val="none"/>
        </w:rPr>
      </w:pPr>
    </w:p>
    <w:tbl>
      <w:tblPr>
        <w:tblW w:w="1492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40"/>
        <w:gridCol w:w="2434"/>
        <w:gridCol w:w="1584"/>
        <w:gridCol w:w="1142"/>
        <w:gridCol w:w="1291"/>
        <w:gridCol w:w="1651"/>
        <w:gridCol w:w="1224"/>
        <w:gridCol w:w="1262"/>
        <w:gridCol w:w="1430"/>
        <w:gridCol w:w="1469"/>
      </w:tblGrid>
      <w:tr w:rsidR="002757D0" w:rsidRPr="006651B8" w:rsidTr="00516AC8">
        <w:trPr>
          <w:trHeight w:hRule="exact" w:val="98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10" w:lineRule="exact"/>
              <w:ind w:left="220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lastRenderedPageBreak/>
              <w:t>Год проведения ЭТО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Отметка о проведении ЭТО (ФИО, подпись, печать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Организации, на балансе которых находятся средства оповещения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Организации, проводящие ЭТО</w:t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Количество работников, выполняющих ЭТО</w:t>
            </w:r>
          </w:p>
        </w:tc>
      </w:tr>
      <w:tr w:rsidR="002757D0" w:rsidRPr="006651B8" w:rsidTr="00CD68F1">
        <w:trPr>
          <w:trHeight w:hRule="exact" w:val="1762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ТСО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(аппаратура)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ТСО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(сирены,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  <w:lang w:val="en-US" w:bidi="en-US"/>
              </w:rPr>
              <w:t>MAC)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Другие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средства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оповещения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ТСО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before="60"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(аппаратура)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ТСО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(сирены,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3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  <w:lang w:val="en-US" w:bidi="en-US"/>
              </w:rPr>
              <w:t>MAC)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8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Другие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средства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line="288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оповещения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18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9pt0pt"/>
                <w:sz w:val="26"/>
                <w:szCs w:val="26"/>
              </w:rPr>
              <w:t>Освобожденных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757D0" w:rsidRPr="006651B8" w:rsidRDefault="002757D0" w:rsidP="00516AC8">
            <w:pPr>
              <w:pStyle w:val="4"/>
              <w:shd w:val="clear" w:color="auto" w:fill="auto"/>
              <w:spacing w:after="60" w:line="18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9pt0pt"/>
                <w:sz w:val="26"/>
                <w:szCs w:val="26"/>
              </w:rPr>
              <w:t>По</w:t>
            </w:r>
          </w:p>
          <w:p w:rsidR="002757D0" w:rsidRPr="006651B8" w:rsidRDefault="002757D0" w:rsidP="00516AC8">
            <w:pPr>
              <w:pStyle w:val="4"/>
              <w:shd w:val="clear" w:color="auto" w:fill="auto"/>
              <w:spacing w:before="60" w:line="18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9pt0pt"/>
                <w:sz w:val="26"/>
                <w:szCs w:val="26"/>
              </w:rPr>
              <w:t>совместительству</w:t>
            </w:r>
          </w:p>
        </w:tc>
      </w:tr>
      <w:tr w:rsidR="002757D0" w:rsidRPr="006651B8" w:rsidTr="00CD68F1">
        <w:trPr>
          <w:trHeight w:hRule="exact" w:val="30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57D0" w:rsidRPr="006651B8" w:rsidTr="00CD68F1">
        <w:trPr>
          <w:trHeight w:hRule="exact" w:val="30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57D0" w:rsidRPr="006651B8" w:rsidTr="00CD68F1">
        <w:trPr>
          <w:trHeight w:hRule="exact" w:val="31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57D0" w:rsidRPr="006651B8" w:rsidRDefault="002757D0" w:rsidP="00516AC8">
            <w:pPr>
              <w:pStyle w:val="4"/>
              <w:shd w:val="clear" w:color="auto" w:fill="auto"/>
              <w:tabs>
                <w:tab w:val="left" w:leader="underscore" w:pos="485"/>
              </w:tabs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57D0" w:rsidRPr="006651B8" w:rsidTr="00CD68F1">
        <w:trPr>
          <w:trHeight w:hRule="exact" w:val="3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57D0" w:rsidRPr="006651B8" w:rsidRDefault="002757D0" w:rsidP="00516AC8">
            <w:pPr>
              <w:pStyle w:val="4"/>
              <w:shd w:val="clear" w:color="auto" w:fill="auto"/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57D0" w:rsidRPr="006651B8" w:rsidTr="00CD68F1">
        <w:trPr>
          <w:trHeight w:hRule="exact" w:val="3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57D0" w:rsidRPr="006651B8" w:rsidRDefault="002757D0" w:rsidP="00516AC8">
            <w:pPr>
              <w:pStyle w:val="4"/>
              <w:shd w:val="clear" w:color="auto" w:fill="auto"/>
              <w:tabs>
                <w:tab w:val="left" w:leader="underscore" w:pos="485"/>
              </w:tabs>
              <w:spacing w:line="210" w:lineRule="exact"/>
              <w:jc w:val="center"/>
              <w:rPr>
                <w:sz w:val="26"/>
                <w:szCs w:val="26"/>
              </w:rPr>
            </w:pPr>
            <w:r w:rsidRPr="006651B8">
              <w:rPr>
                <w:rStyle w:val="105pt0pt"/>
                <w:sz w:val="26"/>
                <w:szCs w:val="26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D0" w:rsidRPr="006651B8" w:rsidRDefault="002757D0" w:rsidP="00516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757D0" w:rsidRPr="006651B8" w:rsidRDefault="002757D0" w:rsidP="002757D0">
      <w:pPr>
        <w:pStyle w:val="aa"/>
        <w:shd w:val="clear" w:color="auto" w:fill="auto"/>
        <w:spacing w:line="317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Примечание:</w:t>
      </w:r>
    </w:p>
    <w:p w:rsidR="002757D0" w:rsidRPr="006651B8" w:rsidRDefault="002757D0" w:rsidP="002757D0">
      <w:pPr>
        <w:pStyle w:val="aa"/>
        <w:shd w:val="clear" w:color="auto" w:fill="auto"/>
        <w:spacing w:line="317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«ЭТО» - эксплуатационно-техническое обслуживание;</w:t>
      </w:r>
    </w:p>
    <w:p w:rsidR="002757D0" w:rsidRPr="006651B8" w:rsidRDefault="002757D0" w:rsidP="002757D0">
      <w:pPr>
        <w:pStyle w:val="aa"/>
        <w:shd w:val="clear" w:color="auto" w:fill="auto"/>
        <w:spacing w:line="317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«ТСО» - технические средства оповещения;</w:t>
      </w:r>
    </w:p>
    <w:p w:rsidR="002757D0" w:rsidRPr="006651B8" w:rsidRDefault="002757D0" w:rsidP="002757D0">
      <w:pPr>
        <w:pStyle w:val="aa"/>
        <w:shd w:val="clear" w:color="auto" w:fill="auto"/>
        <w:spacing w:line="317" w:lineRule="exact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«сирены, МАС» - электрические, электронные, электромеханические сирены и мощные акустические системы;</w:t>
      </w:r>
    </w:p>
    <w:p w:rsidR="00516AC8" w:rsidRPr="006651B8" w:rsidRDefault="00516AC8" w:rsidP="00516AC8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ind w:right="4540"/>
        <w:rPr>
          <w:color w:val="000000"/>
          <w:sz w:val="26"/>
          <w:szCs w:val="26"/>
          <w:lang w:eastAsia="ru-RU" w:bidi="ru-RU"/>
        </w:rPr>
      </w:pPr>
    </w:p>
    <w:p w:rsidR="00516AC8" w:rsidRPr="006651B8" w:rsidRDefault="00516AC8" w:rsidP="00516AC8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ind w:right="4540"/>
        <w:rPr>
          <w:color w:val="000000"/>
          <w:sz w:val="26"/>
          <w:szCs w:val="26"/>
          <w:lang w:eastAsia="ru-RU" w:bidi="ru-RU"/>
        </w:rPr>
      </w:pPr>
      <w:r w:rsidRPr="006651B8">
        <w:rPr>
          <w:color w:val="000000"/>
          <w:sz w:val="26"/>
          <w:szCs w:val="26"/>
          <w:lang w:eastAsia="ru-RU" w:bidi="ru-RU"/>
        </w:rPr>
        <w:t>3.1.</w:t>
      </w:r>
      <w:r w:rsidR="002757D0" w:rsidRPr="006651B8">
        <w:rPr>
          <w:color w:val="000000"/>
          <w:sz w:val="26"/>
          <w:szCs w:val="26"/>
          <w:lang w:eastAsia="ru-RU" w:bidi="ru-RU"/>
        </w:rPr>
        <w:t xml:space="preserve">Стоимость ЭТО технических средств оповещения: </w:t>
      </w:r>
    </w:p>
    <w:p w:rsidR="002757D0" w:rsidRPr="006651B8" w:rsidRDefault="002757D0" w:rsidP="00516AC8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ind w:right="454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руб.);</w:t>
      </w:r>
    </w:p>
    <w:p w:rsidR="002757D0" w:rsidRPr="006651B8" w:rsidRDefault="002757D0" w:rsidP="002757D0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руб.);</w:t>
      </w:r>
    </w:p>
    <w:p w:rsidR="002757D0" w:rsidRPr="006651B8" w:rsidRDefault="002757D0" w:rsidP="002757D0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руб.);</w:t>
      </w:r>
    </w:p>
    <w:p w:rsidR="002757D0" w:rsidRPr="006651B8" w:rsidRDefault="002757D0" w:rsidP="002757D0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руб.);</w:t>
      </w:r>
    </w:p>
    <w:p w:rsidR="00516AC8" w:rsidRPr="0015028F" w:rsidRDefault="002757D0" w:rsidP="0015028F">
      <w:pPr>
        <w:pStyle w:val="4"/>
        <w:shd w:val="clear" w:color="auto" w:fill="auto"/>
        <w:tabs>
          <w:tab w:val="center" w:leader="underscore" w:pos="1165"/>
          <w:tab w:val="right" w:leader="underscore" w:pos="3680"/>
          <w:tab w:val="right" w:pos="4473"/>
        </w:tabs>
        <w:spacing w:after="304" w:line="322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в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</w:t>
      </w:r>
    </w:p>
    <w:p w:rsidR="00516AC8" w:rsidRPr="006651B8" w:rsidRDefault="00516AC8" w:rsidP="00516AC8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883"/>
        </w:tabs>
        <w:spacing w:line="317" w:lineRule="exact"/>
        <w:ind w:right="280"/>
        <w:rPr>
          <w:color w:val="000000"/>
          <w:sz w:val="26"/>
          <w:szCs w:val="26"/>
          <w:lang w:eastAsia="ru-RU" w:bidi="ru-RU"/>
        </w:rPr>
      </w:pPr>
      <w:r w:rsidRPr="006651B8">
        <w:rPr>
          <w:color w:val="000000"/>
          <w:sz w:val="26"/>
          <w:szCs w:val="26"/>
          <w:lang w:eastAsia="ru-RU" w:bidi="ru-RU"/>
        </w:rPr>
        <w:t>3.2.</w:t>
      </w:r>
      <w:r w:rsidR="002757D0" w:rsidRPr="006651B8">
        <w:rPr>
          <w:color w:val="000000"/>
          <w:sz w:val="26"/>
          <w:szCs w:val="26"/>
          <w:lang w:eastAsia="ru-RU" w:bidi="ru-RU"/>
        </w:rPr>
        <w:t xml:space="preserve"> Задолженность за ЭТО перед организациями, проводящими ЭТО за предыдущий год: </w:t>
      </w:r>
    </w:p>
    <w:p w:rsidR="002757D0" w:rsidRPr="006651B8" w:rsidRDefault="002757D0" w:rsidP="00516AC8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883"/>
        </w:tabs>
        <w:spacing w:line="317" w:lineRule="exact"/>
        <w:ind w:right="280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за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погашено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дата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2757D0" w:rsidRPr="006651B8" w:rsidRDefault="002757D0" w:rsidP="002757D0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174"/>
        </w:tabs>
        <w:spacing w:line="317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за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погашено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дата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2757D0" w:rsidRPr="006651B8" w:rsidRDefault="002757D0" w:rsidP="002757D0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174"/>
        </w:tabs>
        <w:spacing w:line="317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за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погашено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дата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2757D0" w:rsidRPr="006651B8" w:rsidRDefault="002757D0" w:rsidP="002757D0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174"/>
        </w:tabs>
        <w:spacing w:line="317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lastRenderedPageBreak/>
        <w:t>за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погашено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дата</w:t>
      </w:r>
      <w:r w:rsidRPr="006651B8">
        <w:rPr>
          <w:color w:val="000000"/>
          <w:sz w:val="26"/>
          <w:szCs w:val="26"/>
          <w:lang w:eastAsia="ru-RU" w:bidi="ru-RU"/>
        </w:rPr>
        <w:tab/>
        <w:t>;</w:t>
      </w:r>
    </w:p>
    <w:p w:rsidR="002757D0" w:rsidRPr="006651B8" w:rsidRDefault="002757D0" w:rsidP="002757D0">
      <w:pPr>
        <w:pStyle w:val="a5"/>
        <w:shd w:val="clear" w:color="auto" w:fill="auto"/>
        <w:tabs>
          <w:tab w:val="center" w:leader="underscore" w:pos="1165"/>
          <w:tab w:val="left" w:leader="underscore" w:pos="3158"/>
          <w:tab w:val="right" w:pos="4473"/>
          <w:tab w:val="center" w:pos="5195"/>
          <w:tab w:val="right" w:leader="underscore" w:pos="7703"/>
          <w:tab w:val="right" w:pos="8441"/>
          <w:tab w:val="right" w:pos="9142"/>
          <w:tab w:val="right" w:leader="underscore" w:pos="10174"/>
        </w:tabs>
        <w:spacing w:line="317" w:lineRule="exact"/>
        <w:jc w:val="both"/>
        <w:rPr>
          <w:sz w:val="26"/>
          <w:szCs w:val="26"/>
        </w:rPr>
      </w:pPr>
      <w:r w:rsidRPr="006651B8">
        <w:rPr>
          <w:color w:val="000000"/>
          <w:sz w:val="26"/>
          <w:szCs w:val="26"/>
          <w:lang w:eastAsia="ru-RU" w:bidi="ru-RU"/>
        </w:rPr>
        <w:t>за 20</w:t>
      </w:r>
      <w:r w:rsidRPr="006651B8">
        <w:rPr>
          <w:color w:val="000000"/>
          <w:sz w:val="26"/>
          <w:szCs w:val="26"/>
          <w:lang w:eastAsia="ru-RU" w:bidi="ru-RU"/>
        </w:rPr>
        <w:tab/>
        <w:t>году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погашено</w:t>
      </w:r>
      <w:r w:rsidRPr="006651B8">
        <w:rPr>
          <w:color w:val="000000"/>
          <w:sz w:val="26"/>
          <w:szCs w:val="26"/>
          <w:lang w:eastAsia="ru-RU" w:bidi="ru-RU"/>
        </w:rPr>
        <w:tab/>
        <w:t>(тыс.</w:t>
      </w:r>
      <w:r w:rsidRPr="006651B8">
        <w:rPr>
          <w:color w:val="000000"/>
          <w:sz w:val="26"/>
          <w:szCs w:val="26"/>
          <w:lang w:eastAsia="ru-RU" w:bidi="ru-RU"/>
        </w:rPr>
        <w:tab/>
        <w:t>руб.),</w:t>
      </w:r>
      <w:r w:rsidRPr="006651B8">
        <w:rPr>
          <w:color w:val="000000"/>
          <w:sz w:val="26"/>
          <w:szCs w:val="26"/>
          <w:lang w:eastAsia="ru-RU" w:bidi="ru-RU"/>
        </w:rPr>
        <w:tab/>
        <w:t>дата</w:t>
      </w:r>
      <w:r w:rsidRPr="006651B8">
        <w:rPr>
          <w:color w:val="000000"/>
          <w:sz w:val="26"/>
          <w:szCs w:val="26"/>
          <w:lang w:eastAsia="ru-RU" w:bidi="ru-RU"/>
        </w:rPr>
        <w:tab/>
        <w:t>.</w:t>
      </w:r>
    </w:p>
    <w:p w:rsidR="002757D0" w:rsidRPr="006651B8" w:rsidRDefault="002757D0" w:rsidP="002757D0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2757D0" w:rsidRPr="006651B8" w:rsidRDefault="002757D0" w:rsidP="002757D0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516AC8" w:rsidRPr="006651B8" w:rsidRDefault="00516AC8" w:rsidP="00516AC8">
      <w:pPr>
        <w:pStyle w:val="a8"/>
        <w:ind w:left="0"/>
        <w:rPr>
          <w:rFonts w:ascii="Times New Roman" w:hAnsi="Times New Roman" w:cs="Times New Roman"/>
          <w:sz w:val="26"/>
          <w:szCs w:val="26"/>
        </w:rPr>
      </w:pPr>
      <w:r w:rsidRPr="006651B8">
        <w:rPr>
          <w:rFonts w:ascii="Times New Roman" w:hAnsi="Times New Roman" w:cs="Times New Roman"/>
          <w:sz w:val="26"/>
          <w:szCs w:val="26"/>
        </w:rPr>
        <w:t>Начальник отдела ЧС,</w:t>
      </w:r>
      <w:r w:rsidR="0015028F">
        <w:rPr>
          <w:rFonts w:ascii="Times New Roman" w:hAnsi="Times New Roman" w:cs="Times New Roman"/>
          <w:sz w:val="26"/>
          <w:szCs w:val="26"/>
        </w:rPr>
        <w:t xml:space="preserve"> ГО и МР администрации г. Сорска</w:t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Pr="006651B8">
        <w:rPr>
          <w:rFonts w:ascii="Times New Roman" w:hAnsi="Times New Roman" w:cs="Times New Roman"/>
          <w:sz w:val="26"/>
          <w:szCs w:val="26"/>
        </w:rPr>
        <w:tab/>
      </w:r>
      <w:r w:rsidR="00AB4878" w:rsidRPr="006651B8">
        <w:rPr>
          <w:rFonts w:ascii="Times New Roman" w:hAnsi="Times New Roman" w:cs="Times New Roman"/>
          <w:sz w:val="26"/>
          <w:szCs w:val="26"/>
        </w:rPr>
        <w:t>_____________</w:t>
      </w:r>
      <w:r w:rsidRPr="006651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AC8" w:rsidRPr="006651B8" w:rsidRDefault="00516AC8" w:rsidP="00516AC8">
      <w:pPr>
        <w:pStyle w:val="a8"/>
        <w:ind w:left="0"/>
        <w:rPr>
          <w:rFonts w:ascii="Times New Roman" w:hAnsi="Times New Roman" w:cs="Times New Roman"/>
          <w:sz w:val="26"/>
          <w:szCs w:val="26"/>
        </w:rPr>
      </w:pPr>
    </w:p>
    <w:sectPr w:rsidR="00516AC8" w:rsidRPr="006651B8" w:rsidSect="002757D0">
      <w:footerReference w:type="default" r:id="rId7"/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EE" w:rsidRDefault="002543EE" w:rsidP="00560AA8">
      <w:pPr>
        <w:spacing w:after="0" w:line="240" w:lineRule="auto"/>
      </w:pPr>
      <w:r>
        <w:separator/>
      </w:r>
    </w:p>
  </w:endnote>
  <w:endnote w:type="continuationSeparator" w:id="1">
    <w:p w:rsidR="002543EE" w:rsidRDefault="002543EE" w:rsidP="0056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42532"/>
      <w:docPartObj>
        <w:docPartGallery w:val="Page Numbers (Bottom of Page)"/>
        <w:docPartUnique/>
      </w:docPartObj>
    </w:sdtPr>
    <w:sdtContent>
      <w:p w:rsidR="00560AA8" w:rsidRDefault="00560AA8">
        <w:pPr>
          <w:pStyle w:val="ad"/>
        </w:pPr>
      </w:p>
      <w:p w:rsidR="00560AA8" w:rsidRDefault="00C12DA7">
        <w:pPr>
          <w:pStyle w:val="ad"/>
        </w:pPr>
        <w:fldSimple w:instr=" PAGE   \* MERGEFORMAT ">
          <w:r w:rsidR="00FA7E79">
            <w:rPr>
              <w:noProof/>
            </w:rPr>
            <w:t>1</w:t>
          </w:r>
        </w:fldSimple>
      </w:p>
    </w:sdtContent>
  </w:sdt>
  <w:p w:rsidR="00560AA8" w:rsidRDefault="00560AA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EE" w:rsidRDefault="002543EE" w:rsidP="00560AA8">
      <w:pPr>
        <w:spacing w:after="0" w:line="240" w:lineRule="auto"/>
      </w:pPr>
      <w:r>
        <w:separator/>
      </w:r>
    </w:p>
  </w:footnote>
  <w:footnote w:type="continuationSeparator" w:id="1">
    <w:p w:rsidR="002543EE" w:rsidRDefault="002543EE" w:rsidP="00560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E8"/>
    <w:multiLevelType w:val="multilevel"/>
    <w:tmpl w:val="28E8C40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A1424"/>
    <w:multiLevelType w:val="multilevel"/>
    <w:tmpl w:val="AE907996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E4DAC"/>
    <w:multiLevelType w:val="multilevel"/>
    <w:tmpl w:val="16587E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8"/>
      <w:numFmt w:val="decimal"/>
      <w:lvlText w:val="%1.%2."/>
      <w:lvlJc w:val="left"/>
      <w:pPr>
        <w:ind w:left="142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000000"/>
        <w:sz w:val="24"/>
      </w:rPr>
    </w:lvl>
  </w:abstractNum>
  <w:abstractNum w:abstractNumId="3">
    <w:nsid w:val="25FC6F5F"/>
    <w:multiLevelType w:val="multilevel"/>
    <w:tmpl w:val="BD7CC25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EC3914"/>
    <w:multiLevelType w:val="multilevel"/>
    <w:tmpl w:val="D7BE4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5">
    <w:nsid w:val="321A551F"/>
    <w:multiLevelType w:val="multilevel"/>
    <w:tmpl w:val="90BC1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</w:rPr>
    </w:lvl>
  </w:abstractNum>
  <w:abstractNum w:abstractNumId="6">
    <w:nsid w:val="327031C6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E41A2A"/>
    <w:multiLevelType w:val="multilevel"/>
    <w:tmpl w:val="FF1EB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  <w:u w:val="none"/>
      </w:rPr>
    </w:lvl>
  </w:abstractNum>
  <w:abstractNum w:abstractNumId="8">
    <w:nsid w:val="420E4BE7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BE154E"/>
    <w:multiLevelType w:val="multilevel"/>
    <w:tmpl w:val="1AC44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3347A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F719D2"/>
    <w:multiLevelType w:val="multilevel"/>
    <w:tmpl w:val="9CACDB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</w:rPr>
    </w:lvl>
  </w:abstractNum>
  <w:abstractNum w:abstractNumId="12">
    <w:nsid w:val="7C6341AC"/>
    <w:multiLevelType w:val="multilevel"/>
    <w:tmpl w:val="BD7CC25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483"/>
    <w:rsid w:val="00040D6D"/>
    <w:rsid w:val="0007406C"/>
    <w:rsid w:val="0009271F"/>
    <w:rsid w:val="000E2B90"/>
    <w:rsid w:val="0015028F"/>
    <w:rsid w:val="0017585E"/>
    <w:rsid w:val="00240DDA"/>
    <w:rsid w:val="002543EE"/>
    <w:rsid w:val="002757D0"/>
    <w:rsid w:val="002B0F8F"/>
    <w:rsid w:val="003F0FA8"/>
    <w:rsid w:val="004C59AA"/>
    <w:rsid w:val="004E1BF4"/>
    <w:rsid w:val="004F7F96"/>
    <w:rsid w:val="00516AC8"/>
    <w:rsid w:val="00560AA8"/>
    <w:rsid w:val="00612715"/>
    <w:rsid w:val="0061317C"/>
    <w:rsid w:val="006651B8"/>
    <w:rsid w:val="007315EE"/>
    <w:rsid w:val="007439D0"/>
    <w:rsid w:val="007C5863"/>
    <w:rsid w:val="007E4D40"/>
    <w:rsid w:val="00881E5B"/>
    <w:rsid w:val="008B37FA"/>
    <w:rsid w:val="00922BDD"/>
    <w:rsid w:val="00983BA4"/>
    <w:rsid w:val="00A96C88"/>
    <w:rsid w:val="00AA15FE"/>
    <w:rsid w:val="00AB4878"/>
    <w:rsid w:val="00B27FD3"/>
    <w:rsid w:val="00B67483"/>
    <w:rsid w:val="00BC342B"/>
    <w:rsid w:val="00BE517E"/>
    <w:rsid w:val="00C12DA7"/>
    <w:rsid w:val="00C95978"/>
    <w:rsid w:val="00CD399C"/>
    <w:rsid w:val="00CD68F1"/>
    <w:rsid w:val="00D35F0E"/>
    <w:rsid w:val="00DA7CC5"/>
    <w:rsid w:val="00E54476"/>
    <w:rsid w:val="00FA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7315E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7315EE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7315EE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2"/>
    </w:rPr>
  </w:style>
  <w:style w:type="character" w:customStyle="1" w:styleId="6">
    <w:name w:val="Основной текст (6)_"/>
    <w:basedOn w:val="a0"/>
    <w:link w:val="60"/>
    <w:rsid w:val="007315EE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315EE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"/>
      <w:sz w:val="21"/>
      <w:szCs w:val="21"/>
    </w:rPr>
  </w:style>
  <w:style w:type="character" w:customStyle="1" w:styleId="3">
    <w:name w:val="Заголовок №3_"/>
    <w:basedOn w:val="a0"/>
    <w:link w:val="30"/>
    <w:rsid w:val="007315EE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315EE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30">
    <w:name w:val="Заголовок №3"/>
    <w:basedOn w:val="a"/>
    <w:link w:val="3"/>
    <w:rsid w:val="007315EE"/>
    <w:pPr>
      <w:widowControl w:val="0"/>
      <w:shd w:val="clear" w:color="auto" w:fill="FFFFFF"/>
      <w:spacing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50">
    <w:name w:val="Основной текст (5)"/>
    <w:basedOn w:val="a"/>
    <w:link w:val="5"/>
    <w:rsid w:val="007315EE"/>
    <w:pPr>
      <w:widowControl w:val="0"/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a4">
    <w:name w:val="Оглавление_"/>
    <w:basedOn w:val="a0"/>
    <w:link w:val="a5"/>
    <w:rsid w:val="007315E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5">
    <w:name w:val="Оглавление"/>
    <w:basedOn w:val="a"/>
    <w:link w:val="a4"/>
    <w:rsid w:val="007315EE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2"/>
    </w:rPr>
  </w:style>
  <w:style w:type="character" w:customStyle="1" w:styleId="105pt0pt">
    <w:name w:val="Основной текст + 10;5 pt;Полужирный;Интервал 0 pt"/>
    <w:basedOn w:val="a3"/>
    <w:rsid w:val="007315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3"/>
    <w:rsid w:val="007315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-1pt">
    <w:name w:val="Основной текст + 9;5 pt;Полужирный;Курсив;Интервал -1 pt"/>
    <w:basedOn w:val="a3"/>
    <w:rsid w:val="007315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3"/>
    <w:rsid w:val="00731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Интервал 0 pt"/>
    <w:basedOn w:val="a3"/>
    <w:rsid w:val="00731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6">
    <w:name w:val="Колонтитул_"/>
    <w:basedOn w:val="a0"/>
    <w:link w:val="a7"/>
    <w:rsid w:val="007315E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7">
    <w:name w:val="Колонтитул"/>
    <w:basedOn w:val="a"/>
    <w:link w:val="a6"/>
    <w:rsid w:val="007315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Corbel5pt0pt">
    <w:name w:val="Основной текст + Corbel;5 pt;Интервал 0 pt"/>
    <w:basedOn w:val="a3"/>
    <w:rsid w:val="007315E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55pt0pt">
    <w:name w:val="Основной текст + 5;5 pt;Интервал 0 pt"/>
    <w:basedOn w:val="a3"/>
    <w:rsid w:val="00731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3"/>
    <w:basedOn w:val="a3"/>
    <w:rsid w:val="00731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Интервал 0 pt"/>
    <w:basedOn w:val="a3"/>
    <w:rsid w:val="00731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rbel85pt0pt">
    <w:name w:val="Основной текст + Corbel;8;5 pt;Курсив;Интервал 0 pt"/>
    <w:basedOn w:val="a3"/>
    <w:rsid w:val="007315EE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 (3)_"/>
    <w:basedOn w:val="a0"/>
    <w:link w:val="330"/>
    <w:rsid w:val="007315E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30">
    <w:name w:val="Заголовок №3 (3)"/>
    <w:basedOn w:val="a"/>
    <w:link w:val="33"/>
    <w:rsid w:val="007315EE"/>
    <w:pPr>
      <w:widowControl w:val="0"/>
      <w:shd w:val="clear" w:color="auto" w:fill="FFFFFF"/>
      <w:spacing w:after="0" w:line="638" w:lineRule="exact"/>
      <w:jc w:val="both"/>
      <w:outlineLvl w:val="2"/>
    </w:pPr>
    <w:rPr>
      <w:rFonts w:ascii="Times New Roman" w:eastAsia="Times New Roman" w:hAnsi="Times New Roman" w:cs="Times New Roman"/>
      <w:spacing w:val="2"/>
    </w:rPr>
  </w:style>
  <w:style w:type="paragraph" w:styleId="a8">
    <w:name w:val="List Paragraph"/>
    <w:basedOn w:val="a"/>
    <w:uiPriority w:val="34"/>
    <w:qFormat/>
    <w:rsid w:val="007315EE"/>
    <w:pPr>
      <w:ind w:left="720"/>
      <w:contextualSpacing/>
    </w:pPr>
  </w:style>
  <w:style w:type="character" w:customStyle="1" w:styleId="2">
    <w:name w:val="Подпись к таблице (2)"/>
    <w:basedOn w:val="a0"/>
    <w:rsid w:val="002757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2757D0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2757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20">
    <w:name w:val="Оглавление (2)_"/>
    <w:basedOn w:val="a0"/>
    <w:link w:val="21"/>
    <w:rsid w:val="002757D0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21">
    <w:name w:val="Оглавление (2)"/>
    <w:basedOn w:val="a"/>
    <w:link w:val="20"/>
    <w:rsid w:val="002757D0"/>
    <w:pPr>
      <w:widowControl w:val="0"/>
      <w:shd w:val="clear" w:color="auto" w:fill="FFFFFF"/>
      <w:spacing w:before="1020" w:after="360" w:line="0" w:lineRule="atLeast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formattext">
    <w:name w:val="formattext"/>
    <w:basedOn w:val="a"/>
    <w:rsid w:val="00C9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6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0AA8"/>
  </w:style>
  <w:style w:type="paragraph" w:styleId="ad">
    <w:name w:val="footer"/>
    <w:basedOn w:val="a"/>
    <w:link w:val="ae"/>
    <w:uiPriority w:val="99"/>
    <w:unhideWhenUsed/>
    <w:rsid w:val="0056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0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Director_EDDS</dc:creator>
  <cp:keywords/>
  <dc:description/>
  <cp:lastModifiedBy>Анна</cp:lastModifiedBy>
  <cp:revision>14</cp:revision>
  <cp:lastPrinted>2021-04-09T09:02:00Z</cp:lastPrinted>
  <dcterms:created xsi:type="dcterms:W3CDTF">2021-03-17T02:24:00Z</dcterms:created>
  <dcterms:modified xsi:type="dcterms:W3CDTF">2021-04-14T02:23:00Z</dcterms:modified>
</cp:coreProperties>
</file>