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38" w:rsidRDefault="00BD1038" w:rsidP="00BD1038">
      <w:pPr>
        <w:tabs>
          <w:tab w:val="left" w:pos="1843"/>
        </w:tabs>
        <w:spacing w:after="0" w:line="240" w:lineRule="auto"/>
        <w:ind w:left="1701" w:right="85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1038" w:rsidRDefault="00D12F26" w:rsidP="00BD1038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D12F2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BD1038" w:rsidRDefault="00BD1038" w:rsidP="00BD10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1038" w:rsidRDefault="00BD1038" w:rsidP="00BD10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D1038" w:rsidRDefault="00BD1038" w:rsidP="00BD10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D1038" w:rsidRDefault="00BD1038" w:rsidP="00BD10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D1038" w:rsidRDefault="00BD1038" w:rsidP="00BD10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D1038" w:rsidRDefault="00BD1038" w:rsidP="00BD10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1038" w:rsidRDefault="00BD1038" w:rsidP="00BD103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D12F26">
        <w:pict>
          <v:shape id="_x0000_s1028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BD1038" w:rsidRDefault="00BD1038" w:rsidP="00BD103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D1038" w:rsidRDefault="00BD1038" w:rsidP="00BD103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D1038" w:rsidRDefault="00BD1038" w:rsidP="00BD103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D1038" w:rsidRDefault="00BD1038" w:rsidP="00BD103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BD1038" w:rsidRDefault="00BD1038" w:rsidP="00BD10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1038" w:rsidRDefault="00BD1038" w:rsidP="00BD10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1038" w:rsidRDefault="00BD1038" w:rsidP="00BD103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D12F26"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BD1038" w:rsidRDefault="00BD1038" w:rsidP="00BD103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BD1038" w:rsidRDefault="00BD1038" w:rsidP="00BD103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D1038" w:rsidRDefault="00BD1038" w:rsidP="00BD103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D1038" w:rsidRDefault="00BD1038" w:rsidP="00BD103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D1038" w:rsidRDefault="00BD1038" w:rsidP="00BD103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D1038" w:rsidRDefault="00BD1038" w:rsidP="00BD1038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BD1038" w:rsidRDefault="00BD1038" w:rsidP="00BD103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D1038" w:rsidRDefault="00BD1038" w:rsidP="00BD103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D1038" w:rsidRDefault="00BD1038" w:rsidP="00BD10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1038" w:rsidRDefault="00BD1038" w:rsidP="00BD10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1038" w:rsidRDefault="00BD1038" w:rsidP="00BD1038">
      <w:pPr>
        <w:pStyle w:val="ConsPlusNormal"/>
        <w:widowControl/>
        <w:tabs>
          <w:tab w:val="left" w:pos="252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6F2C64">
        <w:rPr>
          <w:rFonts w:ascii="Times New Roman" w:hAnsi="Times New Roman" w:cs="Times New Roman"/>
          <w:sz w:val="26"/>
          <w:szCs w:val="26"/>
        </w:rPr>
        <w:t xml:space="preserve"> 19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6F2C64">
        <w:rPr>
          <w:rFonts w:ascii="Times New Roman" w:hAnsi="Times New Roman" w:cs="Times New Roman"/>
          <w:sz w:val="26"/>
          <w:szCs w:val="26"/>
        </w:rPr>
        <w:t xml:space="preserve"> 11.</w:t>
      </w:r>
      <w:r>
        <w:rPr>
          <w:rFonts w:ascii="Times New Roman" w:hAnsi="Times New Roman" w:cs="Times New Roman"/>
          <w:sz w:val="26"/>
          <w:szCs w:val="26"/>
        </w:rPr>
        <w:t xml:space="preserve">2021                                                                                         № </w:t>
      </w:r>
      <w:r w:rsidR="006F2C64">
        <w:rPr>
          <w:rFonts w:ascii="Times New Roman" w:hAnsi="Times New Roman" w:cs="Times New Roman"/>
          <w:sz w:val="26"/>
          <w:szCs w:val="26"/>
        </w:rPr>
        <w:t>321</w:t>
      </w:r>
      <w:r>
        <w:rPr>
          <w:rFonts w:ascii="Times New Roman" w:hAnsi="Times New Roman" w:cs="Times New Roman"/>
          <w:sz w:val="26"/>
          <w:szCs w:val="26"/>
        </w:rPr>
        <w:t xml:space="preserve">-п    </w:t>
      </w:r>
    </w:p>
    <w:p w:rsidR="00BD1038" w:rsidRDefault="00BD1038" w:rsidP="00BD103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E017F" w:rsidRDefault="00BD1038" w:rsidP="00BD10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постановление</w:t>
      </w:r>
    </w:p>
    <w:p w:rsidR="002E017F" w:rsidRDefault="002E017F" w:rsidP="00BD10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города Сорска </w:t>
      </w:r>
    </w:p>
    <w:p w:rsidR="002E017F" w:rsidRDefault="002E017F" w:rsidP="00BD10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от 20.10.2021 №296-п</w:t>
      </w:r>
    </w:p>
    <w:p w:rsidR="00BD1038" w:rsidRDefault="002E017F" w:rsidP="00BD10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BD1038">
        <w:rPr>
          <w:rFonts w:ascii="Times New Roman" w:hAnsi="Times New Roman" w:cs="Times New Roman"/>
          <w:color w:val="000000"/>
          <w:sz w:val="26"/>
          <w:szCs w:val="26"/>
        </w:rPr>
        <w:t>Об определении способа формирования фонда</w:t>
      </w:r>
    </w:p>
    <w:p w:rsidR="00BD1038" w:rsidRDefault="00BD1038" w:rsidP="00BD10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капитального ремонта в отношении</w:t>
      </w:r>
    </w:p>
    <w:p w:rsidR="00BD1038" w:rsidRDefault="00BD1038" w:rsidP="00BD10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многоквартирного дома, расположенного по адресу:</w:t>
      </w:r>
    </w:p>
    <w:p w:rsidR="00BD1038" w:rsidRDefault="00BD1038" w:rsidP="00BD10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город Сорск, улица Чапаева, дом 3,</w:t>
      </w:r>
    </w:p>
    <w:p w:rsidR="00BD1038" w:rsidRDefault="00BD1038" w:rsidP="00BD10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собственники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которого не выбрали способ</w:t>
      </w:r>
    </w:p>
    <w:p w:rsidR="00BD1038" w:rsidRDefault="00BD1038" w:rsidP="00BD10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формирования фонда капитального ремонта или не</w:t>
      </w:r>
    </w:p>
    <w:p w:rsidR="00BD1038" w:rsidRDefault="00BD1038" w:rsidP="00BD10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реализовали выбранный способ</w:t>
      </w:r>
      <w:r w:rsidR="002E017F">
        <w:rPr>
          <w:rFonts w:ascii="Times New Roman" w:hAnsi="Times New Roman" w:cs="Times New Roman"/>
          <w:color w:val="000000"/>
          <w:sz w:val="26"/>
          <w:szCs w:val="26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D1038" w:rsidRDefault="00BD1038" w:rsidP="00BD1038">
      <w:pPr>
        <w:rPr>
          <w:rFonts w:ascii="Times New Roman" w:hAnsi="Times New Roman" w:cs="Times New Roman"/>
          <w:sz w:val="26"/>
          <w:szCs w:val="26"/>
        </w:rPr>
      </w:pPr>
    </w:p>
    <w:p w:rsidR="00BD1038" w:rsidRDefault="00BD1038" w:rsidP="00BD103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 соответствии с Жилищным кодексом Российской Федерации, </w:t>
      </w:r>
      <w:r w:rsidR="002E017F">
        <w:rPr>
          <w:rFonts w:ascii="Times New Roman" w:hAnsi="Times New Roman" w:cs="Times New Roman"/>
          <w:bCs/>
          <w:sz w:val="26"/>
          <w:szCs w:val="26"/>
        </w:rPr>
        <w:t xml:space="preserve">Законом  Республики Хакасия от </w:t>
      </w:r>
      <w:r>
        <w:rPr>
          <w:rFonts w:ascii="Times New Roman" w:hAnsi="Times New Roman" w:cs="Times New Roman"/>
          <w:bCs/>
          <w:sz w:val="26"/>
          <w:szCs w:val="26"/>
        </w:rPr>
        <w:t>28.06.2013 №</w:t>
      </w:r>
      <w:r w:rsidR="001D51B9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55-ЗРХ «Об организации проведения капитального ремонта общего имущества в многоквартирных домах в Республике Хакасия» (с последующими изменениями), руководствуясь Уставом муниципального образования город Сорск, администрация города Сорска </w:t>
      </w:r>
    </w:p>
    <w:p w:rsidR="00BD1038" w:rsidRDefault="00BD1038" w:rsidP="00BD10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BD1038" w:rsidRDefault="00BD1038" w:rsidP="00BD1038">
      <w:pPr>
        <w:pStyle w:val="ConsPlusNormal"/>
        <w:widowControl/>
        <w:ind w:firstLine="0"/>
        <w:jc w:val="both"/>
        <w:rPr>
          <w:rFonts w:ascii="Times New Roman" w:hAnsi="Times New Roman"/>
          <w:sz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 xml:space="preserve">1. </w:t>
      </w:r>
      <w:r w:rsidR="002E017F">
        <w:rPr>
          <w:rFonts w:ascii="Times New Roman" w:hAnsi="Times New Roman"/>
          <w:sz w:val="26"/>
        </w:rPr>
        <w:t>Заголовок постановления от 20.10.2021 №</w:t>
      </w:r>
      <w:r w:rsidR="001D51B9">
        <w:rPr>
          <w:rFonts w:ascii="Times New Roman" w:hAnsi="Times New Roman"/>
          <w:sz w:val="26"/>
        </w:rPr>
        <w:t xml:space="preserve"> </w:t>
      </w:r>
      <w:r w:rsidR="002E017F">
        <w:rPr>
          <w:rFonts w:ascii="Times New Roman" w:hAnsi="Times New Roman"/>
          <w:sz w:val="26"/>
        </w:rPr>
        <w:t xml:space="preserve">296-п изменить и изложить в </w:t>
      </w:r>
      <w:r w:rsidR="001D51B9">
        <w:rPr>
          <w:rFonts w:ascii="Times New Roman" w:hAnsi="Times New Roman"/>
          <w:sz w:val="26"/>
        </w:rPr>
        <w:t>новой</w:t>
      </w:r>
      <w:r w:rsidR="002E017F">
        <w:rPr>
          <w:rFonts w:ascii="Times New Roman" w:hAnsi="Times New Roman"/>
          <w:sz w:val="26"/>
        </w:rPr>
        <w:t xml:space="preserve"> редакции «Об определении способа формирования фонда капитального ремонта в отношении многоквартирных домов, расположенных по адресу:  город Сорск, улица Чапаева, дом 3 и улица Чапаева, дом 5,</w:t>
      </w:r>
      <w:r>
        <w:rPr>
          <w:rFonts w:ascii="Times New Roman" w:hAnsi="Times New Roman"/>
          <w:sz w:val="26"/>
        </w:rPr>
        <w:t xml:space="preserve"> собственники которого не выбрали способ формирования фонда капитального ремонта или не реализовали выбранный способ</w:t>
      </w:r>
      <w:r w:rsidR="002E017F">
        <w:rPr>
          <w:rFonts w:ascii="Times New Roman" w:hAnsi="Times New Roman"/>
          <w:sz w:val="26"/>
        </w:rPr>
        <w:t>».</w:t>
      </w:r>
    </w:p>
    <w:p w:rsidR="00AB2769" w:rsidRDefault="001D51B9" w:rsidP="001D51B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Пункт 1 постановления  от 20.10.2021 № 296</w:t>
      </w:r>
      <w:r w:rsidR="00E17A7D">
        <w:rPr>
          <w:rFonts w:ascii="Times New Roman" w:hAnsi="Times New Roman" w:cs="Times New Roman"/>
          <w:sz w:val="26"/>
          <w:szCs w:val="26"/>
        </w:rPr>
        <w:t xml:space="preserve">-п </w:t>
      </w:r>
      <w:r>
        <w:rPr>
          <w:rFonts w:ascii="Times New Roman" w:hAnsi="Times New Roman" w:cs="Times New Roman"/>
          <w:sz w:val="26"/>
          <w:szCs w:val="26"/>
        </w:rPr>
        <w:t xml:space="preserve"> изменить и изложить в новой редакции</w:t>
      </w:r>
      <w:r w:rsidR="00AB2769">
        <w:rPr>
          <w:rFonts w:ascii="Times New Roman" w:hAnsi="Times New Roman" w:cs="Times New Roman"/>
          <w:sz w:val="26"/>
          <w:szCs w:val="26"/>
        </w:rPr>
        <w:t>:</w:t>
      </w:r>
    </w:p>
    <w:p w:rsidR="002E017F" w:rsidRDefault="00AB2769" w:rsidP="001D51B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1D51B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D51B9">
        <w:rPr>
          <w:rFonts w:ascii="Times New Roman" w:hAnsi="Times New Roman" w:cs="Times New Roman"/>
          <w:sz w:val="26"/>
          <w:szCs w:val="26"/>
        </w:rPr>
        <w:t>«Определить в отношении многоквартирных домов, расположенных  по адресу: город Сорск, улица Чапаева, дом 3 и улица Чапаева, дом 5, собственники которого не выбрали способ формирования фонда капитального ремонта или не реализовали выбранный способ в установленный срок, способ формирования фонда капитального ремонта на счете регионального оператора – Некоммерческой организации «Республиканский фонд капитального ремонта многоквартирных домов</w:t>
      </w:r>
      <w:r>
        <w:rPr>
          <w:rFonts w:ascii="Times New Roman" w:hAnsi="Times New Roman" w:cs="Times New Roman"/>
          <w:sz w:val="26"/>
          <w:szCs w:val="26"/>
        </w:rPr>
        <w:t>.</w:t>
      </w:r>
      <w:r w:rsidR="001D51B9">
        <w:rPr>
          <w:rFonts w:ascii="Times New Roman" w:hAnsi="Times New Roman" w:cs="Times New Roman"/>
          <w:sz w:val="26"/>
          <w:szCs w:val="26"/>
        </w:rPr>
        <w:t xml:space="preserve">». </w:t>
      </w:r>
      <w:proofErr w:type="gramEnd"/>
    </w:p>
    <w:p w:rsidR="00BD1038" w:rsidRDefault="00BD1038" w:rsidP="00BD1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1D51B9">
        <w:rPr>
          <w:rFonts w:ascii="Times New Roman" w:hAnsi="Times New Roman" w:cs="Times New Roman"/>
          <w:sz w:val="26"/>
          <w:szCs w:val="26"/>
        </w:rPr>
        <w:t xml:space="preserve"> 3</w:t>
      </w:r>
      <w:r>
        <w:rPr>
          <w:rFonts w:ascii="Times New Roman" w:hAnsi="Times New Roman" w:cs="Times New Roman"/>
          <w:sz w:val="26"/>
          <w:szCs w:val="26"/>
        </w:rPr>
        <w:t>. Настоящее постановление опубликовать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E17A7D" w:rsidRDefault="00E17A7D" w:rsidP="00BD1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17A7D" w:rsidRDefault="00E17A7D" w:rsidP="00BD1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</w:rPr>
      </w:pPr>
    </w:p>
    <w:p w:rsidR="00BD1038" w:rsidRDefault="00BD1038" w:rsidP="00BD1038">
      <w:pPr>
        <w:tabs>
          <w:tab w:val="num" w:pos="540"/>
          <w:tab w:val="left" w:pos="1080"/>
        </w:tabs>
        <w:spacing w:after="0" w:line="240" w:lineRule="auto"/>
        <w:ind w:left="-180" w:hanging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="00E17A7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города Сорска.</w:t>
      </w:r>
    </w:p>
    <w:p w:rsidR="00BD1038" w:rsidRDefault="00BD1038" w:rsidP="00BD1038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1038" w:rsidRDefault="00BD1038" w:rsidP="00BD1038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1038" w:rsidRDefault="00BD1038" w:rsidP="00BD103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1038" w:rsidRDefault="00BD1038" w:rsidP="00BD103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В.Ф.Найденов</w:t>
      </w:r>
    </w:p>
    <w:p w:rsidR="00BD1038" w:rsidRDefault="00BD1038" w:rsidP="00BD10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038" w:rsidRDefault="00BD1038" w:rsidP="00BD10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038" w:rsidRDefault="00BD1038" w:rsidP="00BD1038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BD1038" w:rsidRDefault="00BD1038" w:rsidP="00BD1038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BD1038" w:rsidRDefault="00BD1038" w:rsidP="00BD1038"/>
    <w:p w:rsidR="009A1D70" w:rsidRDefault="009A1D70"/>
    <w:sectPr w:rsidR="009A1D70" w:rsidSect="00E17A7D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D1038"/>
    <w:rsid w:val="001D51B9"/>
    <w:rsid w:val="002E017F"/>
    <w:rsid w:val="003569FA"/>
    <w:rsid w:val="006F2C64"/>
    <w:rsid w:val="009A1D70"/>
    <w:rsid w:val="00AB2769"/>
    <w:rsid w:val="00BD1038"/>
    <w:rsid w:val="00C374D5"/>
    <w:rsid w:val="00D12F26"/>
    <w:rsid w:val="00E17A7D"/>
    <w:rsid w:val="00EF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0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7</cp:revision>
  <cp:lastPrinted>2021-11-18T06:34:00Z</cp:lastPrinted>
  <dcterms:created xsi:type="dcterms:W3CDTF">2021-11-17T08:30:00Z</dcterms:created>
  <dcterms:modified xsi:type="dcterms:W3CDTF">2021-11-19T08:20:00Z</dcterms:modified>
</cp:coreProperties>
</file>