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7F" w:rsidRPr="003D1246" w:rsidRDefault="00D3113B" w:rsidP="006C2D7F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D3113B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4.7pt;width:199.5pt;height:91.55pt;z-index:251660288;mso-wrap-distance-left:9.05pt;mso-wrap-distance-right:9.05pt" stroked="f">
            <v:fill opacity="0" color2="black"/>
            <v:textbox style="mso-next-textbox:#_x0000_s1031" inset="0,0,0,0">
              <w:txbxContent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C2D7F"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-488950</wp:posOffset>
            </wp:positionV>
            <wp:extent cx="651510" cy="815340"/>
            <wp:effectExtent l="1905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D7F" w:rsidRPr="003D1246" w:rsidRDefault="00D3113B" w:rsidP="006C2D7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3113B">
        <w:rPr>
          <w:rFonts w:ascii="Times New Roman" w:hAnsi="Times New Roman" w:cs="Times New Roman"/>
          <w:sz w:val="26"/>
        </w:rPr>
        <w:pict>
          <v:shape id="_x0000_s1032" type="#_x0000_t202" style="position:absolute;margin-left:272pt;margin-top:1.15pt;width:196pt;height:75.9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C2D7F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6C2D7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6C2D7F" w:rsidRDefault="006C2D7F" w:rsidP="006C2D7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C2D7F" w:rsidRPr="00862877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C2D7F" w:rsidRDefault="006C2D7F" w:rsidP="006C2D7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Pr="003D1246" w:rsidRDefault="006C2D7F" w:rsidP="006C2D7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C2D7F" w:rsidRDefault="006C2D7F" w:rsidP="009862FB">
      <w:pPr>
        <w:pStyle w:val="ConsPlusNormal"/>
        <w:widowControl/>
        <w:ind w:firstLine="0"/>
        <w:rPr>
          <w:rFonts w:ascii="Times New Roman" w:eastAsiaTheme="minorEastAsia" w:hAnsi="Times New Roman" w:cs="Times New Roman"/>
          <w:b/>
          <w:sz w:val="26"/>
          <w:szCs w:val="26"/>
        </w:rPr>
      </w:pPr>
    </w:p>
    <w:p w:rsidR="009862FB" w:rsidRDefault="009862FB" w:rsidP="009862FB">
      <w:pPr>
        <w:pStyle w:val="ConsPlusNormal"/>
        <w:widowControl/>
        <w:ind w:firstLine="0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C2D7F" w:rsidRDefault="00D3113B" w:rsidP="006C2D7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113B">
        <w:rPr>
          <w:rFonts w:ascii="Times New Roman" w:hAnsi="Times New Roman" w:cs="Times New Roman"/>
          <w:sz w:val="26"/>
        </w:rPr>
        <w:pict>
          <v:line id="_x0000_s1034" style="position:absolute;left:0;text-align:left;z-index:251663360" from="18pt,3.35pt" to="469pt,3.35pt" strokeweight=".26mm">
            <v:stroke joinstyle="miter"/>
          </v:line>
        </w:pict>
      </w:r>
    </w:p>
    <w:p w:rsidR="006C2D7F" w:rsidRDefault="006C2D7F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862FB" w:rsidRPr="009862FB" w:rsidRDefault="009862FB" w:rsidP="009862F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23C74" w:rsidRDefault="00D3113B" w:rsidP="009862F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3113B">
        <w:pict>
          <v:shape id="_x0000_s1027" type="#_x0000_t202" style="position:absolute;margin-left:272pt;margin-top:26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23C74" w:rsidRDefault="00C23C74" w:rsidP="00C23C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9862F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23C74">
        <w:rPr>
          <w:rFonts w:ascii="Times New Roman" w:hAnsi="Times New Roman" w:cs="Times New Roman"/>
          <w:sz w:val="26"/>
          <w:szCs w:val="26"/>
        </w:rPr>
        <w:t>«</w:t>
      </w:r>
      <w:r w:rsidR="00295C28">
        <w:rPr>
          <w:rFonts w:ascii="Times New Roman" w:hAnsi="Times New Roman" w:cs="Times New Roman"/>
          <w:sz w:val="26"/>
          <w:szCs w:val="26"/>
        </w:rPr>
        <w:t>23</w:t>
      </w:r>
      <w:r w:rsidR="00C23C74">
        <w:rPr>
          <w:rFonts w:ascii="Times New Roman" w:hAnsi="Times New Roman" w:cs="Times New Roman"/>
          <w:sz w:val="26"/>
          <w:szCs w:val="26"/>
        </w:rPr>
        <w:t xml:space="preserve"> »   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 w:rsidR="00295C28">
        <w:rPr>
          <w:rFonts w:ascii="Times New Roman" w:hAnsi="Times New Roman" w:cs="Times New Roman"/>
          <w:sz w:val="26"/>
          <w:szCs w:val="26"/>
        </w:rPr>
        <w:t>12</w:t>
      </w:r>
      <w:r w:rsidR="00C26EB8">
        <w:rPr>
          <w:rFonts w:ascii="Times New Roman" w:hAnsi="Times New Roman" w:cs="Times New Roman"/>
          <w:sz w:val="26"/>
          <w:szCs w:val="26"/>
        </w:rPr>
        <w:t xml:space="preserve">       </w:t>
      </w:r>
      <w:r w:rsidR="00C23C74">
        <w:rPr>
          <w:rFonts w:ascii="Times New Roman" w:hAnsi="Times New Roman" w:cs="Times New Roman"/>
          <w:sz w:val="26"/>
          <w:szCs w:val="26"/>
        </w:rPr>
        <w:t xml:space="preserve">   202</w:t>
      </w:r>
      <w:r w:rsidR="001C25B5">
        <w:rPr>
          <w:rFonts w:ascii="Times New Roman" w:hAnsi="Times New Roman" w:cs="Times New Roman"/>
          <w:sz w:val="26"/>
          <w:szCs w:val="26"/>
        </w:rPr>
        <w:t>1</w:t>
      </w:r>
      <w:r w:rsidR="00C23C74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№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 w:rsidR="00295C28">
        <w:rPr>
          <w:rFonts w:ascii="Times New Roman" w:hAnsi="Times New Roman" w:cs="Times New Roman"/>
          <w:sz w:val="26"/>
          <w:szCs w:val="26"/>
        </w:rPr>
        <w:t>362</w:t>
      </w:r>
      <w:r w:rsidR="002F57C0">
        <w:rPr>
          <w:rFonts w:ascii="Times New Roman" w:hAnsi="Times New Roman" w:cs="Times New Roman"/>
          <w:sz w:val="26"/>
          <w:szCs w:val="26"/>
        </w:rPr>
        <w:t xml:space="preserve"> </w:t>
      </w:r>
      <w:r w:rsidR="00C23C74">
        <w:rPr>
          <w:rFonts w:ascii="Times New Roman" w:hAnsi="Times New Roman" w:cs="Times New Roman"/>
          <w:sz w:val="26"/>
          <w:szCs w:val="26"/>
        </w:rPr>
        <w:t>-п.</w:t>
      </w:r>
    </w:p>
    <w:p w:rsidR="00C23C74" w:rsidRDefault="00C23C74" w:rsidP="00C23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внесение изменений в постановление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№</w:t>
      </w:r>
      <w:r w:rsidR="00C30249">
        <w:rPr>
          <w:rFonts w:ascii="Times New Roman" w:hAnsi="Times New Roman" w:cs="Times New Roman"/>
          <w:sz w:val="26"/>
          <w:szCs w:val="26"/>
        </w:rPr>
        <w:t>37</w:t>
      </w:r>
      <w:r>
        <w:rPr>
          <w:rFonts w:ascii="Times New Roman" w:hAnsi="Times New Roman" w:cs="Times New Roman"/>
          <w:sz w:val="26"/>
          <w:szCs w:val="26"/>
        </w:rPr>
        <w:t xml:space="preserve">6-п от </w:t>
      </w:r>
    </w:p>
    <w:p w:rsidR="00C23C74" w:rsidRDefault="00C30249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30.09</w:t>
      </w:r>
      <w:r w:rsidR="00C23C74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19</w:t>
      </w:r>
      <w:r w:rsidR="00C23C74">
        <w:rPr>
          <w:rFonts w:ascii="Times New Roman" w:hAnsi="Times New Roman" w:cs="Times New Roman"/>
          <w:sz w:val="26"/>
          <w:szCs w:val="26"/>
        </w:rPr>
        <w:t xml:space="preserve"> года   «Об утверждении                                                                                                                                                </w:t>
      </w:r>
    </w:p>
    <w:p w:rsidR="00C23C74" w:rsidRDefault="00C23C74" w:rsidP="00C23C74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муниципальной  программы 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«Развитие субъектов малого и среднего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предпринимательства на территории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муниципального образования</w:t>
      </w:r>
    </w:p>
    <w:p w:rsidR="00C23C74" w:rsidRDefault="00C23C74" w:rsidP="00C23C74">
      <w:pPr>
        <w:pStyle w:val="4"/>
        <w:tabs>
          <w:tab w:val="left" w:pos="0"/>
        </w:tabs>
        <w:suppressAutoHyphens/>
        <w:spacing w:before="0" w:after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город  Сорск»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C23C74" w:rsidRDefault="00C23C74" w:rsidP="00C23C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В соответствии с Федеральным </w:t>
      </w:r>
      <w:hyperlink r:id="rId7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295B2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(с изменениями и дополнениями) от 24.07.2007 № 209-ФЗ "О развитии малого и среднего предпринимательства в Российской Федерации, Федеральным </w:t>
      </w:r>
      <w:hyperlink r:id="rId8" w:history="1">
        <w:r w:rsidRPr="00295B25">
          <w:rPr>
            <w:rStyle w:val="a7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руководствуясь Уставом муниципального образования город Сорск,  администрация города  Сорска,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 муниципальную программу «Развитие субъектов малого и среднего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предпринимательства на территории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город  Сорск</w:t>
      </w:r>
      <w:r w:rsidR="00C26EB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утвержденную  постановлением администрации города Сорска №</w:t>
      </w:r>
      <w:r w:rsidR="00C30249">
        <w:rPr>
          <w:rFonts w:ascii="Times New Roman" w:hAnsi="Times New Roman" w:cs="Times New Roman"/>
          <w:sz w:val="26"/>
          <w:szCs w:val="26"/>
        </w:rPr>
        <w:t>376</w:t>
      </w:r>
      <w:r>
        <w:rPr>
          <w:rFonts w:ascii="Times New Roman" w:hAnsi="Times New Roman" w:cs="Times New Roman"/>
          <w:sz w:val="26"/>
          <w:szCs w:val="26"/>
        </w:rPr>
        <w:t xml:space="preserve">-п  от  </w:t>
      </w:r>
      <w:r w:rsidR="00C30249">
        <w:rPr>
          <w:rFonts w:ascii="Times New Roman" w:hAnsi="Times New Roman" w:cs="Times New Roman"/>
          <w:sz w:val="26"/>
          <w:szCs w:val="26"/>
        </w:rPr>
        <w:t>30.09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C30249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внести следующие изменения: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а) позицию «Объемы бюджетных  ассигнований финансирования» паспорта изложить в следующей редакции:</w:t>
      </w:r>
    </w:p>
    <w:tbl>
      <w:tblPr>
        <w:tblW w:w="0" w:type="auto"/>
        <w:tblInd w:w="540" w:type="dxa"/>
        <w:tblLook w:val="00A0"/>
      </w:tblPr>
      <w:tblGrid>
        <w:gridCol w:w="2185"/>
        <w:gridCol w:w="6845"/>
      </w:tblGrid>
      <w:tr w:rsidR="00C23C74" w:rsidTr="00C23C74">
        <w:tc>
          <w:tcPr>
            <w:tcW w:w="2185" w:type="dxa"/>
            <w:hideMark/>
          </w:tcPr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финансирования</w:t>
            </w:r>
          </w:p>
        </w:tc>
        <w:tc>
          <w:tcPr>
            <w:tcW w:w="6845" w:type="dxa"/>
          </w:tcPr>
          <w:p w:rsidR="00C23C74" w:rsidRDefault="00C23C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Программы из бюджета муниципального образования г. Сорск –</w:t>
            </w:r>
            <w:r w:rsidR="00D9719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рублей,  в том числе:</w:t>
            </w:r>
          </w:p>
          <w:p w:rsidR="00C23C74" w:rsidRDefault="00C23C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0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26E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рублей; </w:t>
            </w:r>
          </w:p>
          <w:p w:rsidR="00C23C74" w:rsidRDefault="00C23C74">
            <w:pPr>
              <w:spacing w:after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 w:rsidR="00C30249">
              <w:rPr>
                <w:rFonts w:ascii="Times New Roman" w:hAnsi="Times New Roman" w:cs="Times New Roman"/>
                <w:sz w:val="24"/>
                <w:szCs w:val="24"/>
              </w:rPr>
              <w:t>100 00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  рублей.</w:t>
            </w:r>
          </w:p>
          <w:p w:rsidR="00C23C74" w:rsidRDefault="00C23C74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0249" w:rsidRDefault="00C23C74" w:rsidP="00C30249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б) раздел 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«Перечень мероприятий муниципальной программы» изложить в следующей редакции:</w:t>
      </w:r>
    </w:p>
    <w:tbl>
      <w:tblPr>
        <w:tblW w:w="9792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2873"/>
        <w:gridCol w:w="1193"/>
        <w:gridCol w:w="58"/>
        <w:gridCol w:w="1042"/>
        <w:gridCol w:w="57"/>
        <w:gridCol w:w="1091"/>
        <w:gridCol w:w="21"/>
        <w:gridCol w:w="1141"/>
        <w:gridCol w:w="1667"/>
      </w:tblGrid>
      <w:tr w:rsidR="00B354AB" w:rsidRPr="00B354AB" w:rsidTr="00FA122E"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 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   </w:t>
            </w:r>
          </w:p>
        </w:tc>
        <w:tc>
          <w:tcPr>
            <w:tcW w:w="4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(муниципальный бюджет)  рублей                 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  </w:t>
            </w:r>
          </w:p>
        </w:tc>
      </w:tr>
      <w:tr w:rsidR="00B354AB" w:rsidRPr="00B354AB" w:rsidTr="00FA122E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годам       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Финансовая поддержка  субъектов малого и среднего предпринимательства 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и развитие субъектов малого и среднего предпринимательства, занимающихся социально значимыми видами деятельности: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- групп дневного времяпрепровождения детей дошкольного возраста и иных подобных видов деятельности (далее - центр времяпрепровождения детей);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субсидирование части затрат субъектов малого и среднего предпринимательства, связанных с созданием и (или) развитием дошкольных образовательных центров, осуществляющих </w:t>
            </w: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образовательную деятельность по программам дошкольного образования, а также присмотру и уходу за детьми, в соответствии с законодательством Российской Федерации;</w:t>
            </w:r>
          </w:p>
          <w:p w:rsidR="00B354AB" w:rsidRPr="00B354AB" w:rsidRDefault="00B354AB" w:rsidP="00FA122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ситуации.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D97196" w:rsidP="00C26EB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C26EB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35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54AB"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C26EB8" w:rsidP="00D9719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финансов и экономики</w:t>
            </w: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 Повышение квалификации кадров</w:t>
            </w:r>
          </w:p>
        </w:tc>
      </w:tr>
      <w:tr w:rsidR="00B354AB" w:rsidRPr="00B354AB" w:rsidTr="00FA122E">
        <w:trPr>
          <w:trHeight w:val="8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массовых программ обучения и повышения квалификации: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и проведение семинаров, тренингов, конференций, мастер-классов успешных предпринимателей в целях обмена опытом и обучения бизнесу.</w:t>
            </w: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 финансов и экономики, отдел правового регулирования 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обучения основам предпринимательской деятельности среди безработных граждан, желающих организовать собственное дело.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ГКУ РХ «Центр занятости» (по согласованию), «Одно окно»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Информационная, консультационная поддержка субъектов малого и среднего предпринимательства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Размещение  в сети Интернет нормативных правовых актов, регламентирующих деятельность СМиСП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совместно с кредитными организациями информационно-разъяснительных семинаров для СМиСП по предъявляемым  требованиям при предоставлении кредита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финансов и экономики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979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Имущественная поддержка субъектов малого и среднего предпринимательства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во владение и (или) в пользование муниципального имущества 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Без дополнительных затрат</w:t>
            </w:r>
          </w:p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 по управлению муниципальным имуществом</w:t>
            </w: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54AB" w:rsidRPr="00B354AB" w:rsidTr="00FA122E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D97196" w:rsidP="00C26E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26E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B354AB"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C26EB8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5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AB" w:rsidRPr="00B354AB" w:rsidRDefault="00B354AB" w:rsidP="00FA12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в) абзац 4 раздела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 изложить в следующей редакции: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Общий объем финансирования Программы из бюджета муниципального образования, всего  г. Сорск –</w:t>
      </w:r>
      <w:r w:rsidR="00D76B95">
        <w:rPr>
          <w:rFonts w:ascii="Times New Roman" w:hAnsi="Times New Roman" w:cs="Times New Roman"/>
          <w:sz w:val="26"/>
          <w:szCs w:val="26"/>
        </w:rPr>
        <w:t>1</w:t>
      </w:r>
      <w:r w:rsidR="00C26EB8">
        <w:rPr>
          <w:rFonts w:ascii="Times New Roman" w:hAnsi="Times New Roman" w:cs="Times New Roman"/>
          <w:sz w:val="26"/>
          <w:szCs w:val="26"/>
        </w:rPr>
        <w:t>0</w:t>
      </w:r>
      <w:r w:rsidR="00B354AB">
        <w:rPr>
          <w:rFonts w:ascii="Times New Roman" w:hAnsi="Times New Roman" w:cs="Times New Roman"/>
          <w:sz w:val="26"/>
          <w:szCs w:val="26"/>
        </w:rPr>
        <w:t>0 00</w:t>
      </w:r>
      <w:r>
        <w:rPr>
          <w:rFonts w:ascii="Times New Roman" w:hAnsi="Times New Roman" w:cs="Times New Roman"/>
          <w:sz w:val="26"/>
          <w:szCs w:val="26"/>
        </w:rPr>
        <w:t>0  рублей,     в том числе:</w:t>
      </w:r>
    </w:p>
    <w:p w:rsidR="00C23C74" w:rsidRDefault="00C23C74" w:rsidP="00C23C74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20</w:t>
      </w:r>
      <w:r w:rsidR="00B354A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год –  0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год –  </w:t>
      </w:r>
      <w:r w:rsidR="00C26EB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  рублей; </w:t>
      </w:r>
    </w:p>
    <w:p w:rsidR="00C23C74" w:rsidRDefault="00C23C74" w:rsidP="00C23C74">
      <w:pPr>
        <w:tabs>
          <w:tab w:val="left" w:pos="708"/>
        </w:tabs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B354AB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 год –  </w:t>
      </w:r>
      <w:r w:rsidR="00B354AB">
        <w:rPr>
          <w:rFonts w:ascii="Times New Roman" w:hAnsi="Times New Roman" w:cs="Times New Roman"/>
          <w:sz w:val="26"/>
          <w:szCs w:val="26"/>
        </w:rPr>
        <w:t>100 00</w:t>
      </w:r>
      <w:r>
        <w:rPr>
          <w:rFonts w:ascii="Times New Roman" w:hAnsi="Times New Roman" w:cs="Times New Roman"/>
          <w:sz w:val="26"/>
          <w:szCs w:val="26"/>
        </w:rPr>
        <w:t>0   рублей.</w:t>
      </w:r>
    </w:p>
    <w:p w:rsidR="00C23C74" w:rsidRDefault="00C23C74" w:rsidP="00C23C74">
      <w:pPr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2.Опубликовать данное постановление в </w:t>
      </w:r>
      <w:r w:rsidR="00B354AB">
        <w:rPr>
          <w:rFonts w:ascii="Times New Roman" w:hAnsi="Times New Roman" w:cs="Times New Roman"/>
          <w:sz w:val="26"/>
          <w:szCs w:val="26"/>
        </w:rPr>
        <w:t xml:space="preserve"> газете «Сорский городской вестник» </w:t>
      </w:r>
      <w:r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 Республики Хакасия.</w:t>
      </w:r>
    </w:p>
    <w:p w:rsidR="00C23C74" w:rsidRDefault="00C23C74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3.Контроль за исполнением постановления возложить на  заместителя главы  по   финансовым и экономическим вопросам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6EB8" w:rsidP="00C23C74">
      <w:pPr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И.о.г</w:t>
      </w:r>
      <w:r w:rsidR="00C23C74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23C74">
        <w:rPr>
          <w:rFonts w:ascii="Times New Roman" w:hAnsi="Times New Roman" w:cs="Times New Roman"/>
          <w:sz w:val="26"/>
          <w:szCs w:val="26"/>
        </w:rPr>
        <w:t xml:space="preserve">  города Сорска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А.М.Кузьмин</w:t>
      </w:r>
    </w:p>
    <w:p w:rsidR="00C23C74" w:rsidRDefault="00C23C74" w:rsidP="00C23C7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b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C23C74" w:rsidRDefault="00C23C74" w:rsidP="00C23C74">
      <w:pPr>
        <w:rPr>
          <w:rFonts w:ascii="Times New Roman" w:hAnsi="Times New Roman" w:cs="Times New Roman"/>
          <w:sz w:val="24"/>
          <w:szCs w:val="24"/>
        </w:rPr>
      </w:pPr>
    </w:p>
    <w:p w:rsidR="00E006D7" w:rsidRDefault="00E006D7"/>
    <w:sectPr w:rsidR="00E006D7" w:rsidSect="009862FB">
      <w:headerReference w:type="default" r:id="rId9"/>
      <w:pgSz w:w="11906" w:h="16838"/>
      <w:pgMar w:top="567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E69" w:rsidRDefault="003B7E69" w:rsidP="00C23C74">
      <w:pPr>
        <w:spacing w:after="0" w:line="240" w:lineRule="auto"/>
      </w:pPr>
      <w:r>
        <w:separator/>
      </w:r>
    </w:p>
  </w:endnote>
  <w:endnote w:type="continuationSeparator" w:id="1">
    <w:p w:rsidR="003B7E69" w:rsidRDefault="003B7E69" w:rsidP="00C23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E69" w:rsidRDefault="003B7E69" w:rsidP="00C23C74">
      <w:pPr>
        <w:spacing w:after="0" w:line="240" w:lineRule="auto"/>
      </w:pPr>
      <w:r>
        <w:separator/>
      </w:r>
    </w:p>
  </w:footnote>
  <w:footnote w:type="continuationSeparator" w:id="1">
    <w:p w:rsidR="003B7E69" w:rsidRDefault="003B7E69" w:rsidP="00C23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C74" w:rsidRDefault="00C23C74">
    <w:pPr>
      <w:pStyle w:val="a3"/>
    </w:pPr>
  </w:p>
  <w:p w:rsidR="00C23C74" w:rsidRDefault="00C23C7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3C74"/>
    <w:rsid w:val="000463CE"/>
    <w:rsid w:val="000874A7"/>
    <w:rsid w:val="00132E66"/>
    <w:rsid w:val="00187C4A"/>
    <w:rsid w:val="001C25B5"/>
    <w:rsid w:val="00233D66"/>
    <w:rsid w:val="00237665"/>
    <w:rsid w:val="00295B25"/>
    <w:rsid w:val="00295C28"/>
    <w:rsid w:val="002F57C0"/>
    <w:rsid w:val="00325B1A"/>
    <w:rsid w:val="003B7E69"/>
    <w:rsid w:val="00481F93"/>
    <w:rsid w:val="005075C2"/>
    <w:rsid w:val="00674217"/>
    <w:rsid w:val="006C2D7F"/>
    <w:rsid w:val="007856BF"/>
    <w:rsid w:val="00790DD5"/>
    <w:rsid w:val="007A293C"/>
    <w:rsid w:val="007D4550"/>
    <w:rsid w:val="0088444C"/>
    <w:rsid w:val="00892E11"/>
    <w:rsid w:val="008F5349"/>
    <w:rsid w:val="009862FB"/>
    <w:rsid w:val="00B354AB"/>
    <w:rsid w:val="00B4544B"/>
    <w:rsid w:val="00BF7FB8"/>
    <w:rsid w:val="00C23C74"/>
    <w:rsid w:val="00C26EB8"/>
    <w:rsid w:val="00C30249"/>
    <w:rsid w:val="00CC4D51"/>
    <w:rsid w:val="00D3113B"/>
    <w:rsid w:val="00D76B95"/>
    <w:rsid w:val="00D97196"/>
    <w:rsid w:val="00DD3B50"/>
    <w:rsid w:val="00E006D7"/>
    <w:rsid w:val="00EC5536"/>
    <w:rsid w:val="00ED7AF5"/>
    <w:rsid w:val="00F05F09"/>
    <w:rsid w:val="00F70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4A"/>
  </w:style>
  <w:style w:type="paragraph" w:styleId="4">
    <w:name w:val="heading 4"/>
    <w:basedOn w:val="a"/>
    <w:next w:val="a"/>
    <w:link w:val="40"/>
    <w:semiHidden/>
    <w:unhideWhenUsed/>
    <w:qFormat/>
    <w:rsid w:val="00C23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23C74"/>
  </w:style>
  <w:style w:type="paragraph" w:styleId="a5">
    <w:name w:val="footer"/>
    <w:basedOn w:val="a"/>
    <w:link w:val="a6"/>
    <w:uiPriority w:val="99"/>
    <w:semiHidden/>
    <w:unhideWhenUsed/>
    <w:rsid w:val="00C23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3C74"/>
  </w:style>
  <w:style w:type="character" w:customStyle="1" w:styleId="40">
    <w:name w:val="Заголовок 4 Знак"/>
    <w:basedOn w:val="a0"/>
    <w:link w:val="4"/>
    <w:semiHidden/>
    <w:rsid w:val="00C23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styleId="a7">
    <w:name w:val="Hyperlink"/>
    <w:semiHidden/>
    <w:unhideWhenUsed/>
    <w:rsid w:val="00C23C74"/>
    <w:rPr>
      <w:color w:val="0000FF"/>
      <w:u w:val="single"/>
    </w:rPr>
  </w:style>
  <w:style w:type="paragraph" w:customStyle="1" w:styleId="ConsPlusNormal">
    <w:name w:val="ConsPlusNormal"/>
    <w:rsid w:val="00C23C7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12DBD155DAFF4861A05661511B1A2CD79EF1A2F93ADFD8B2FFCE0AAC7B17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E12DBD155DAFF4861A05661511B1A2CD79EF1A3F830DFD8B2FFCE0AAC7B17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Ольга П. Ауструмс</cp:lastModifiedBy>
  <cp:revision>23</cp:revision>
  <cp:lastPrinted>2021-12-22T03:48:00Z</cp:lastPrinted>
  <dcterms:created xsi:type="dcterms:W3CDTF">2020-01-13T07:12:00Z</dcterms:created>
  <dcterms:modified xsi:type="dcterms:W3CDTF">2021-12-23T09:37:00Z</dcterms:modified>
</cp:coreProperties>
</file>