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7E" w:rsidRPr="005E1885" w:rsidRDefault="00A40F7E" w:rsidP="00A40F7E">
      <w:pPr>
        <w:tabs>
          <w:tab w:val="num" w:pos="200"/>
        </w:tabs>
        <w:ind w:left="4536"/>
        <w:jc w:val="right"/>
        <w:outlineLvl w:val="0"/>
        <w:rPr>
          <w:sz w:val="25"/>
          <w:szCs w:val="25"/>
        </w:rPr>
      </w:pPr>
      <w:r w:rsidRPr="005E1885">
        <w:rPr>
          <w:sz w:val="25"/>
          <w:szCs w:val="25"/>
        </w:rPr>
        <w:t>Приложение</w:t>
      </w:r>
    </w:p>
    <w:p w:rsidR="00A40F7E" w:rsidRPr="005E1885" w:rsidRDefault="00A40F7E" w:rsidP="00A40F7E">
      <w:pPr>
        <w:tabs>
          <w:tab w:val="num" w:pos="200"/>
        </w:tabs>
        <w:ind w:left="4536"/>
        <w:jc w:val="right"/>
        <w:outlineLvl w:val="0"/>
        <w:rPr>
          <w:sz w:val="25"/>
          <w:szCs w:val="25"/>
        </w:rPr>
      </w:pPr>
      <w:r w:rsidRPr="005E1885">
        <w:rPr>
          <w:sz w:val="25"/>
          <w:szCs w:val="25"/>
        </w:rPr>
        <w:t>к решению Совета депутатов</w:t>
      </w:r>
    </w:p>
    <w:p w:rsidR="00A40F7E" w:rsidRPr="005E1885" w:rsidRDefault="00A40F7E" w:rsidP="00A40F7E">
      <w:pPr>
        <w:tabs>
          <w:tab w:val="num" w:pos="200"/>
        </w:tabs>
        <w:ind w:left="4536"/>
        <w:jc w:val="right"/>
        <w:outlineLvl w:val="0"/>
        <w:rPr>
          <w:sz w:val="25"/>
          <w:szCs w:val="25"/>
        </w:rPr>
      </w:pPr>
      <w:r w:rsidRPr="005E1885">
        <w:rPr>
          <w:sz w:val="25"/>
          <w:szCs w:val="25"/>
        </w:rPr>
        <w:t xml:space="preserve"> города Сорска</w:t>
      </w:r>
    </w:p>
    <w:p w:rsidR="00A40F7E" w:rsidRPr="005E1885" w:rsidRDefault="005E1885" w:rsidP="00A40F7E">
      <w:pPr>
        <w:tabs>
          <w:tab w:val="num" w:pos="200"/>
        </w:tabs>
        <w:ind w:left="4536"/>
        <w:jc w:val="right"/>
        <w:outlineLvl w:val="0"/>
        <w:rPr>
          <w:sz w:val="25"/>
          <w:szCs w:val="25"/>
        </w:rPr>
      </w:pPr>
      <w:r w:rsidRPr="005E1885">
        <w:rPr>
          <w:sz w:val="25"/>
          <w:szCs w:val="25"/>
        </w:rPr>
        <w:t>от 21.12. 2021 № 42</w:t>
      </w:r>
      <w:r>
        <w:rPr>
          <w:sz w:val="25"/>
          <w:szCs w:val="25"/>
        </w:rPr>
        <w:t>8</w:t>
      </w:r>
    </w:p>
    <w:p w:rsidR="00A0468F" w:rsidRPr="005E1885" w:rsidRDefault="00A0468F" w:rsidP="00A0468F">
      <w:pPr>
        <w:ind w:firstLine="567"/>
        <w:jc w:val="right"/>
        <w:rPr>
          <w:color w:val="000000"/>
          <w:sz w:val="25"/>
          <w:szCs w:val="25"/>
        </w:rPr>
      </w:pPr>
    </w:p>
    <w:p w:rsidR="00A0468F" w:rsidRPr="005E1885" w:rsidRDefault="00A0468F" w:rsidP="00A0468F">
      <w:pPr>
        <w:ind w:firstLine="567"/>
        <w:jc w:val="right"/>
        <w:rPr>
          <w:color w:val="000000"/>
          <w:sz w:val="25"/>
          <w:szCs w:val="25"/>
        </w:rPr>
      </w:pPr>
    </w:p>
    <w:p w:rsidR="00A0468F" w:rsidRPr="005E1885" w:rsidRDefault="00A0468F" w:rsidP="00A0468F">
      <w:pPr>
        <w:jc w:val="center"/>
        <w:rPr>
          <w:i/>
          <w:iCs/>
          <w:color w:val="000000"/>
          <w:sz w:val="25"/>
          <w:szCs w:val="25"/>
        </w:rPr>
      </w:pPr>
      <w:r w:rsidRPr="005E1885">
        <w:rPr>
          <w:b/>
          <w:bCs/>
          <w:color w:val="000000"/>
          <w:sz w:val="25"/>
          <w:szCs w:val="25"/>
        </w:rPr>
        <w:t xml:space="preserve">Положение о муниципальном </w:t>
      </w:r>
      <w:proofErr w:type="gramStart"/>
      <w:r w:rsidRPr="005E1885">
        <w:rPr>
          <w:b/>
          <w:bCs/>
          <w:color w:val="000000"/>
          <w:sz w:val="25"/>
          <w:szCs w:val="25"/>
        </w:rPr>
        <w:t xml:space="preserve">контроле </w:t>
      </w:r>
      <w:bookmarkStart w:id="0" w:name="_Hlk79656449"/>
      <w:r w:rsidRPr="005E1885">
        <w:rPr>
          <w:b/>
          <w:bCs/>
          <w:color w:val="000000"/>
          <w:sz w:val="25"/>
          <w:szCs w:val="25"/>
        </w:rPr>
        <w:t>за</w:t>
      </w:r>
      <w:proofErr w:type="gramEnd"/>
      <w:r w:rsidRPr="005E1885">
        <w:rPr>
          <w:b/>
          <w:bCs/>
          <w:color w:val="000000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5E1885">
        <w:rPr>
          <w:b/>
          <w:bCs/>
          <w:color w:val="000000"/>
          <w:sz w:val="25"/>
          <w:szCs w:val="25"/>
        </w:rPr>
        <w:t xml:space="preserve"> </w:t>
      </w:r>
      <w:r w:rsidRPr="005E1885">
        <w:rPr>
          <w:b/>
          <w:bCs/>
          <w:color w:val="000000"/>
          <w:sz w:val="25"/>
          <w:szCs w:val="25"/>
        </w:rPr>
        <w:t>в</w:t>
      </w:r>
      <w:bookmarkEnd w:id="0"/>
      <w:r w:rsidRPr="005E1885">
        <w:rPr>
          <w:b/>
          <w:bCs/>
          <w:color w:val="000000"/>
          <w:sz w:val="25"/>
          <w:szCs w:val="25"/>
        </w:rPr>
        <w:t xml:space="preserve"> </w:t>
      </w:r>
      <w:r w:rsidR="00291E5A" w:rsidRPr="005E1885">
        <w:rPr>
          <w:b/>
          <w:color w:val="000000"/>
          <w:sz w:val="25"/>
          <w:szCs w:val="25"/>
        </w:rPr>
        <w:t>городе</w:t>
      </w:r>
      <w:r w:rsidR="00233823" w:rsidRPr="005E1885">
        <w:rPr>
          <w:b/>
          <w:color w:val="000000"/>
          <w:sz w:val="25"/>
          <w:szCs w:val="25"/>
        </w:rPr>
        <w:t xml:space="preserve"> Сорск</w:t>
      </w:r>
      <w:r w:rsidR="00291E5A" w:rsidRPr="005E1885">
        <w:rPr>
          <w:b/>
          <w:color w:val="000000"/>
          <w:sz w:val="25"/>
          <w:szCs w:val="25"/>
        </w:rPr>
        <w:t>е Республики Хакасия</w:t>
      </w:r>
    </w:p>
    <w:p w:rsidR="00A0468F" w:rsidRPr="005E1885" w:rsidRDefault="00A0468F" w:rsidP="00A0468F">
      <w:pPr>
        <w:spacing w:line="360" w:lineRule="auto"/>
        <w:jc w:val="center"/>
        <w:rPr>
          <w:sz w:val="25"/>
          <w:szCs w:val="25"/>
        </w:rPr>
      </w:pPr>
    </w:p>
    <w:p w:rsidR="00A0468F" w:rsidRPr="005E1885" w:rsidRDefault="00A0468F" w:rsidP="00A0468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1. Общие положения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1.1. Настоящее Положение устанавливает порядок осуществления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1" w:name="_Hlk77848913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</w:t>
      </w:r>
      <w:bookmarkEnd w:id="1"/>
      <w:r w:rsidR="00291E5A" w:rsidRPr="005E1885">
        <w:rPr>
          <w:rFonts w:ascii="Times New Roman" w:hAnsi="Times New Roman" w:cs="Times New Roman"/>
          <w:color w:val="000000"/>
          <w:sz w:val="25"/>
          <w:szCs w:val="25"/>
        </w:rPr>
        <w:t>городе</w:t>
      </w:r>
      <w:r w:rsidR="00233823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Сорск</w:t>
      </w:r>
      <w:r w:rsidR="00291E5A" w:rsidRPr="005E1885">
        <w:rPr>
          <w:rFonts w:ascii="Times New Roman" w:hAnsi="Times New Roman" w:cs="Times New Roman"/>
          <w:color w:val="000000"/>
          <w:sz w:val="25"/>
          <w:szCs w:val="25"/>
        </w:rPr>
        <w:t>е</w:t>
      </w:r>
      <w:r w:rsidR="00233823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(далее – муниципальный контроль</w:t>
      </w:r>
      <w:r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 исполнением единой теплоснабжающей организацией обязательств).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1.2. Предметом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реконструкции и (или) модернизации объектов теплоснабжения в </w:t>
      </w:r>
      <w:r w:rsidR="00291E5A" w:rsidRPr="005E1885">
        <w:rPr>
          <w:rFonts w:ascii="Times New Roman" w:hAnsi="Times New Roman" w:cs="Times New Roman"/>
          <w:color w:val="000000"/>
          <w:sz w:val="25"/>
          <w:szCs w:val="25"/>
        </w:rPr>
        <w:t>городе</w:t>
      </w:r>
      <w:r w:rsidR="00233823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Сорск</w:t>
      </w:r>
      <w:r w:rsidR="00291E5A" w:rsidRPr="005E1885">
        <w:rPr>
          <w:rFonts w:ascii="Times New Roman" w:hAnsi="Times New Roman" w:cs="Times New Roman"/>
          <w:color w:val="000000"/>
          <w:sz w:val="25"/>
          <w:szCs w:val="25"/>
        </w:rPr>
        <w:t>е Республики Хакасия (далее – в городе Сорске)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</w:t>
      </w:r>
      <w:r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  <w:proofErr w:type="gramEnd"/>
    </w:p>
    <w:p w:rsidR="00A0468F" w:rsidRPr="005E1885" w:rsidRDefault="00A0468F" w:rsidP="00A0468F">
      <w:pPr>
        <w:spacing w:line="360" w:lineRule="auto"/>
        <w:ind w:firstLine="709"/>
        <w:contextualSpacing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t xml:space="preserve">1.3. Муниципальный </w:t>
      </w:r>
      <w:proofErr w:type="gramStart"/>
      <w:r w:rsidRPr="005E1885">
        <w:rPr>
          <w:color w:val="000000"/>
          <w:sz w:val="25"/>
          <w:szCs w:val="25"/>
        </w:rPr>
        <w:t>контроль за</w:t>
      </w:r>
      <w:proofErr w:type="gramEnd"/>
      <w:r w:rsidRPr="005E1885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 осуществляется </w:t>
      </w:r>
      <w:r w:rsidR="00291E5A" w:rsidRPr="005E1885">
        <w:rPr>
          <w:color w:val="000000"/>
          <w:sz w:val="25"/>
          <w:szCs w:val="25"/>
        </w:rPr>
        <w:t xml:space="preserve">Управлением ЖКХ </w:t>
      </w:r>
      <w:r w:rsidRPr="005E1885">
        <w:rPr>
          <w:color w:val="000000"/>
          <w:sz w:val="25"/>
          <w:szCs w:val="25"/>
        </w:rPr>
        <w:t>администраци</w:t>
      </w:r>
      <w:r w:rsidR="00291E5A" w:rsidRPr="005E1885">
        <w:rPr>
          <w:color w:val="000000"/>
          <w:sz w:val="25"/>
          <w:szCs w:val="25"/>
        </w:rPr>
        <w:t>и</w:t>
      </w:r>
      <w:r w:rsidRPr="005E1885">
        <w:rPr>
          <w:color w:val="000000"/>
          <w:sz w:val="25"/>
          <w:szCs w:val="25"/>
        </w:rPr>
        <w:t xml:space="preserve"> </w:t>
      </w:r>
      <w:r w:rsidR="00233823" w:rsidRPr="005E1885">
        <w:rPr>
          <w:color w:val="000000"/>
          <w:sz w:val="25"/>
          <w:szCs w:val="25"/>
        </w:rPr>
        <w:t xml:space="preserve">города Сорска </w:t>
      </w:r>
      <w:r w:rsidRPr="005E1885">
        <w:rPr>
          <w:color w:val="000000"/>
          <w:sz w:val="25"/>
          <w:szCs w:val="25"/>
        </w:rPr>
        <w:t>(</w:t>
      </w:r>
      <w:r w:rsidR="00AD06EC" w:rsidRPr="005E1885">
        <w:rPr>
          <w:color w:val="000000"/>
          <w:sz w:val="25"/>
          <w:szCs w:val="25"/>
        </w:rPr>
        <w:t>далее – Управление ЖКХ</w:t>
      </w:r>
      <w:r w:rsidRPr="005E1885">
        <w:rPr>
          <w:color w:val="000000"/>
          <w:sz w:val="25"/>
          <w:szCs w:val="25"/>
        </w:rPr>
        <w:t>).</w:t>
      </w:r>
    </w:p>
    <w:p w:rsidR="00A0468F" w:rsidRPr="005E1885" w:rsidRDefault="00291E5A" w:rsidP="00A0468F">
      <w:pPr>
        <w:spacing w:line="360" w:lineRule="auto"/>
        <w:ind w:firstLine="709"/>
        <w:contextualSpacing/>
        <w:jc w:val="both"/>
        <w:rPr>
          <w:sz w:val="25"/>
          <w:szCs w:val="25"/>
        </w:rPr>
      </w:pPr>
      <w:r w:rsidRPr="005E1885">
        <w:rPr>
          <w:color w:val="000000"/>
          <w:sz w:val="25"/>
          <w:szCs w:val="25"/>
        </w:rPr>
        <w:t xml:space="preserve">1.4. </w:t>
      </w:r>
      <w:proofErr w:type="gramStart"/>
      <w:r w:rsidRPr="005E1885">
        <w:rPr>
          <w:color w:val="000000"/>
          <w:sz w:val="25"/>
          <w:szCs w:val="25"/>
        </w:rPr>
        <w:t>Должностным лицо</w:t>
      </w:r>
      <w:r w:rsidR="00A0468F" w:rsidRPr="005E1885">
        <w:rPr>
          <w:color w:val="000000"/>
          <w:sz w:val="25"/>
          <w:szCs w:val="25"/>
        </w:rPr>
        <w:t xml:space="preserve">м </w:t>
      </w:r>
      <w:r w:rsidR="00AD06EC" w:rsidRPr="005E1885">
        <w:rPr>
          <w:color w:val="000000"/>
          <w:sz w:val="25"/>
          <w:szCs w:val="25"/>
        </w:rPr>
        <w:t>Управления ЖКХ</w:t>
      </w:r>
      <w:r w:rsidR="00A0468F" w:rsidRPr="005E1885">
        <w:rPr>
          <w:color w:val="000000"/>
          <w:sz w:val="25"/>
          <w:szCs w:val="25"/>
        </w:rPr>
        <w:t>,</w:t>
      </w:r>
      <w:r w:rsidRPr="005E1885">
        <w:rPr>
          <w:color w:val="000000"/>
          <w:sz w:val="25"/>
          <w:szCs w:val="25"/>
        </w:rPr>
        <w:t xml:space="preserve"> уполномоченным</w:t>
      </w:r>
      <w:r w:rsidR="00A0468F" w:rsidRPr="005E1885">
        <w:rPr>
          <w:color w:val="000000"/>
          <w:sz w:val="25"/>
          <w:szCs w:val="25"/>
        </w:rPr>
        <w:t xml:space="preserve"> осуществлять муниципальный контроль за исполнением единой теплоснабжающей </w:t>
      </w:r>
      <w:r w:rsidRPr="005E1885">
        <w:rPr>
          <w:color w:val="000000"/>
          <w:sz w:val="25"/>
          <w:szCs w:val="25"/>
        </w:rPr>
        <w:t>организацией обязательств, являе</w:t>
      </w:r>
      <w:r w:rsidR="00A0468F" w:rsidRPr="005E1885">
        <w:rPr>
          <w:color w:val="000000"/>
          <w:sz w:val="25"/>
          <w:szCs w:val="25"/>
        </w:rPr>
        <w:t xml:space="preserve">тся </w:t>
      </w:r>
      <w:r w:rsidR="00BA13CE" w:rsidRPr="005E1885">
        <w:rPr>
          <w:color w:val="000000"/>
          <w:sz w:val="25"/>
          <w:szCs w:val="25"/>
        </w:rPr>
        <w:t>главный специалист</w:t>
      </w:r>
      <w:r w:rsidR="00BA13CE" w:rsidRPr="005E1885">
        <w:rPr>
          <w:color w:val="000000"/>
          <w:sz w:val="25"/>
          <w:szCs w:val="25"/>
          <w:u w:val="single"/>
        </w:rPr>
        <w:t xml:space="preserve"> </w:t>
      </w:r>
      <w:r w:rsidRPr="005E1885">
        <w:rPr>
          <w:color w:val="000000"/>
          <w:sz w:val="25"/>
          <w:szCs w:val="25"/>
        </w:rPr>
        <w:t>У</w:t>
      </w:r>
      <w:r w:rsidR="00BA13CE" w:rsidRPr="005E1885">
        <w:rPr>
          <w:color w:val="000000"/>
          <w:sz w:val="25"/>
          <w:szCs w:val="25"/>
        </w:rPr>
        <w:t>правления ЖКХ администрации города Сорска</w:t>
      </w:r>
      <w:r w:rsidRPr="005E1885">
        <w:rPr>
          <w:color w:val="000000"/>
          <w:sz w:val="25"/>
          <w:szCs w:val="25"/>
        </w:rPr>
        <w:t>, уполномоченный</w:t>
      </w:r>
      <w:r w:rsidR="00A0468F" w:rsidRPr="005E1885">
        <w:rPr>
          <w:color w:val="000000"/>
          <w:sz w:val="25"/>
          <w:szCs w:val="25"/>
        </w:rPr>
        <w:t xml:space="preserve"> осуществлять муниципальный контроль </w:t>
      </w:r>
      <w:bookmarkStart w:id="2" w:name="_Hlk78275689"/>
      <w:r w:rsidR="00A0468F" w:rsidRPr="005E1885">
        <w:rPr>
          <w:color w:val="000000"/>
          <w:sz w:val="25"/>
          <w:szCs w:val="25"/>
        </w:rPr>
        <w:t>за исполнением единой теплоснабжающей организацией обязательств</w:t>
      </w:r>
      <w:bookmarkEnd w:id="2"/>
      <w:r w:rsidR="00A0468F" w:rsidRPr="005E1885">
        <w:rPr>
          <w:color w:val="000000"/>
          <w:sz w:val="25"/>
          <w:szCs w:val="25"/>
        </w:rPr>
        <w:t>)</w:t>
      </w:r>
      <w:r w:rsidR="00A0468F" w:rsidRPr="005E1885">
        <w:rPr>
          <w:i/>
          <w:iCs/>
          <w:color w:val="000000"/>
          <w:sz w:val="25"/>
          <w:szCs w:val="25"/>
        </w:rPr>
        <w:t>.</w:t>
      </w:r>
      <w:proofErr w:type="gramEnd"/>
      <w:r w:rsidR="00A0468F" w:rsidRPr="005E1885">
        <w:rPr>
          <w:color w:val="000000"/>
          <w:sz w:val="25"/>
          <w:szCs w:val="25"/>
        </w:rPr>
        <w:t xml:space="preserve"> В </w:t>
      </w:r>
      <w:r w:rsidRPr="005E1885">
        <w:rPr>
          <w:color w:val="000000"/>
          <w:sz w:val="25"/>
          <w:szCs w:val="25"/>
        </w:rPr>
        <w:t>должностные обязанности указанного должностного</w:t>
      </w:r>
      <w:r w:rsidR="00A0468F" w:rsidRPr="005E1885">
        <w:rPr>
          <w:color w:val="000000"/>
          <w:sz w:val="25"/>
          <w:szCs w:val="25"/>
        </w:rPr>
        <w:t xml:space="preserve"> лиц</w:t>
      </w:r>
      <w:r w:rsidRPr="005E1885">
        <w:rPr>
          <w:color w:val="000000"/>
          <w:sz w:val="25"/>
          <w:szCs w:val="25"/>
        </w:rPr>
        <w:t>а</w:t>
      </w:r>
      <w:r w:rsidR="00A0468F" w:rsidRPr="005E1885">
        <w:rPr>
          <w:color w:val="000000"/>
          <w:sz w:val="25"/>
          <w:szCs w:val="25"/>
        </w:rPr>
        <w:t xml:space="preserve"> </w:t>
      </w:r>
      <w:r w:rsidR="00AD06EC" w:rsidRPr="005E1885">
        <w:rPr>
          <w:color w:val="000000"/>
          <w:sz w:val="25"/>
          <w:szCs w:val="25"/>
        </w:rPr>
        <w:t>Управления ЖКХ,</w:t>
      </w:r>
      <w:r w:rsidRPr="005E1885">
        <w:rPr>
          <w:color w:val="000000"/>
          <w:sz w:val="25"/>
          <w:szCs w:val="25"/>
        </w:rPr>
        <w:t xml:space="preserve"> в соответствии с его</w:t>
      </w:r>
      <w:r w:rsidR="00A0468F" w:rsidRPr="005E1885">
        <w:rPr>
          <w:color w:val="000000"/>
          <w:sz w:val="25"/>
          <w:szCs w:val="25"/>
        </w:rPr>
        <w:t xml:space="preserve"> должностной инструкцией входит осуществление полномочий по муниципальному </w:t>
      </w:r>
      <w:proofErr w:type="gramStart"/>
      <w:r w:rsidR="00A0468F" w:rsidRPr="005E1885">
        <w:rPr>
          <w:color w:val="000000"/>
          <w:sz w:val="25"/>
          <w:szCs w:val="25"/>
        </w:rPr>
        <w:t>контролю</w:t>
      </w:r>
      <w:r w:rsidR="00A0468F" w:rsidRPr="005E1885">
        <w:rPr>
          <w:sz w:val="25"/>
          <w:szCs w:val="25"/>
        </w:rPr>
        <w:t xml:space="preserve"> </w:t>
      </w:r>
      <w:r w:rsidR="00A0468F" w:rsidRPr="005E1885">
        <w:rPr>
          <w:color w:val="000000"/>
          <w:sz w:val="25"/>
          <w:szCs w:val="25"/>
        </w:rPr>
        <w:t>за</w:t>
      </w:r>
      <w:proofErr w:type="gramEnd"/>
      <w:r w:rsidR="00A0468F" w:rsidRPr="005E1885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обязательств.</w:t>
      </w:r>
    </w:p>
    <w:p w:rsidR="00A0468F" w:rsidRPr="005E1885" w:rsidRDefault="00291E5A" w:rsidP="00A0468F">
      <w:pPr>
        <w:spacing w:line="360" w:lineRule="auto"/>
        <w:ind w:firstLine="709"/>
        <w:contextualSpacing/>
        <w:jc w:val="both"/>
        <w:rPr>
          <w:sz w:val="25"/>
          <w:szCs w:val="25"/>
        </w:rPr>
      </w:pPr>
      <w:r w:rsidRPr="005E1885">
        <w:rPr>
          <w:color w:val="000000"/>
          <w:sz w:val="25"/>
          <w:szCs w:val="25"/>
        </w:rPr>
        <w:lastRenderedPageBreak/>
        <w:t>Должностно</w:t>
      </w:r>
      <w:r w:rsidR="00A0468F" w:rsidRPr="005E1885">
        <w:rPr>
          <w:color w:val="000000"/>
          <w:sz w:val="25"/>
          <w:szCs w:val="25"/>
        </w:rPr>
        <w:t>е лиц</w:t>
      </w:r>
      <w:r w:rsidRPr="005E1885">
        <w:rPr>
          <w:color w:val="000000"/>
          <w:sz w:val="25"/>
          <w:szCs w:val="25"/>
        </w:rPr>
        <w:t>о</w:t>
      </w:r>
      <w:r w:rsidR="00A0468F" w:rsidRPr="005E1885">
        <w:rPr>
          <w:color w:val="000000"/>
          <w:sz w:val="25"/>
          <w:szCs w:val="25"/>
        </w:rPr>
        <w:t>, уполномоченн</w:t>
      </w:r>
      <w:r w:rsidRPr="005E1885">
        <w:rPr>
          <w:color w:val="000000"/>
          <w:sz w:val="25"/>
          <w:szCs w:val="25"/>
        </w:rPr>
        <w:t>о</w:t>
      </w:r>
      <w:r w:rsidR="00A0468F" w:rsidRPr="005E1885">
        <w:rPr>
          <w:color w:val="000000"/>
          <w:sz w:val="25"/>
          <w:szCs w:val="25"/>
        </w:rPr>
        <w:t xml:space="preserve">е осуществлять муниципальный </w:t>
      </w:r>
      <w:proofErr w:type="gramStart"/>
      <w:r w:rsidR="00A0468F" w:rsidRPr="005E1885">
        <w:rPr>
          <w:color w:val="000000"/>
          <w:sz w:val="25"/>
          <w:szCs w:val="25"/>
        </w:rPr>
        <w:t>контроль за</w:t>
      </w:r>
      <w:proofErr w:type="gramEnd"/>
      <w:r w:rsidR="00A0468F" w:rsidRPr="005E1885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обязательств, при осуществлении муниципального контроля за исполнением единой теплоснабжающей организацией обязательств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1.5.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К отношениям, связанным с осуществлением муниципального контроля за исполнением единой теплоснабжающей организацией обязательств, организацией и проведением профилактических мероприятий, контрольных мероприятий применяются положения Федерального </w:t>
      </w:r>
      <w:r w:rsidRPr="005E1885">
        <w:rPr>
          <w:rStyle w:val="a5"/>
          <w:rFonts w:ascii="Times New Roman" w:hAnsi="Times New Roman" w:cs="Times New Roman"/>
          <w:color w:val="000000"/>
          <w:sz w:val="25"/>
          <w:szCs w:val="25"/>
          <w:u w:val="none"/>
        </w:rPr>
        <w:t>закона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от 31.07.2020 № 248-ФЗ «О государственном контроле (надзоре) и муниципальном контроле в Российской Федерации», Федерального закона от 27.07.2010 № 190-ФЗ «О теплоснабжении», Федерального </w:t>
      </w:r>
      <w:r w:rsidRPr="005E1885">
        <w:rPr>
          <w:rStyle w:val="a5"/>
          <w:rFonts w:ascii="Times New Roman" w:hAnsi="Times New Roman" w:cs="Times New Roman"/>
          <w:color w:val="000000"/>
          <w:sz w:val="25"/>
          <w:szCs w:val="25"/>
          <w:u w:val="none"/>
        </w:rPr>
        <w:t>закона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от 06.10.2003 № 131-ФЗ «Об общих принципах организации местного самоуправления в Российской Федерации».</w:t>
      </w:r>
      <w:proofErr w:type="gramEnd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1.6. Объектами </w:t>
      </w:r>
      <w:bookmarkStart w:id="3" w:name="_Hlk77676821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</w:t>
      </w:r>
      <w:bookmarkEnd w:id="3"/>
      <w:r w:rsidRPr="005E1885">
        <w:rPr>
          <w:rFonts w:ascii="Times New Roman" w:hAnsi="Times New Roman" w:cs="Times New Roman"/>
          <w:color w:val="000000"/>
          <w:sz w:val="25"/>
          <w:szCs w:val="25"/>
        </w:rPr>
        <w:t>являются: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а) деятельность, действия (бездействие) </w:t>
      </w:r>
      <w:bookmarkStart w:id="4" w:name="_Hlk77851319"/>
      <w:r w:rsidRPr="005E1885">
        <w:rPr>
          <w:rFonts w:ascii="Times New Roman" w:hAnsi="Times New Roman" w:cs="Times New Roman"/>
          <w:color w:val="000000"/>
          <w:sz w:val="25"/>
          <w:szCs w:val="25"/>
        </w:rPr>
        <w:t>единой теплоснабжающей организации</w:t>
      </w:r>
      <w:bookmarkEnd w:id="4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5" w:name="_Hlk77763353"/>
      <w:bookmarkStart w:id="6" w:name="_Hlk77763765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указанные в </w:t>
      </w:r>
      <w:bookmarkEnd w:id="5"/>
      <w:r w:rsidRPr="005E1885">
        <w:rPr>
          <w:rFonts w:ascii="Times New Roman" w:hAnsi="Times New Roman" w:cs="Times New Roman"/>
          <w:color w:val="000000"/>
          <w:sz w:val="25"/>
          <w:szCs w:val="25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>, определенные для нее в схеме теплоснабжения в соответствии с перечнем и сроками, указанными в схеме теплоснабжения;</w:t>
      </w:r>
      <w:bookmarkEnd w:id="6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7" w:name="_Hlk77851530"/>
      <w:r w:rsidRPr="005E1885">
        <w:rPr>
          <w:rFonts w:ascii="Times New Roman" w:hAnsi="Times New Roman" w:cs="Times New Roman"/>
          <w:color w:val="000000"/>
          <w:sz w:val="25"/>
          <w:szCs w:val="25"/>
        </w:rPr>
        <w:t>указанные в части 3 статьи 23.7 Федерального закона от 27.07.2010 № 190-ФЗ «О теплоснабжении»</w:t>
      </w:r>
      <w:bookmarkEnd w:id="7"/>
      <w:r w:rsidRPr="005E1885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единой теплоснабжающей организации (далее – производственные объекты), к которым предъявляются обязательные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требования,</w:t>
      </w:r>
      <w:r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указанные в части 3 статьи 23.7 Федерального закона от 27.07.2010 № 190-ФЗ «О теплоснабжении».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1.7.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рамках осуществления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1.8. Система оценки и управления рисками при осуществлении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не применяется.</w:t>
      </w:r>
    </w:p>
    <w:p w:rsidR="00A0468F" w:rsidRPr="005E1885" w:rsidRDefault="00A0468F" w:rsidP="00A0468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bookmarkStart w:id="8" w:name="Par61"/>
      <w:bookmarkEnd w:id="8"/>
    </w:p>
    <w:p w:rsidR="00A0468F" w:rsidRPr="005E1885" w:rsidRDefault="00A0468F" w:rsidP="00A04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2. Профилактика рисков причинения вреда (ущерба) охраняемым законом ценностям</w:t>
      </w:r>
    </w:p>
    <w:p w:rsidR="00A0468F" w:rsidRPr="005E1885" w:rsidRDefault="00A0468F" w:rsidP="00A04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2.1.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осуществляет муниципальный контроль за исполнением единой теплоснабжающей организацией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обязательств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том числе посредством проведения профилактических мероприятий.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2.2. Профилактические мероприятия осуществляются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целях стимулирования добросовестного соблюдения обязательных требований контролируемым лицом,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контролируемого лица, способов их соблюдения.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2.3. При осуществлении муниципального контроля за исполнением единой теплоснабжающей организацией обязатель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ств пр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>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случае если при проведении профилактических мероприятий установлено,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вреда (ущерба) охраняемым законом ценностям или такой вред (ущерб) причинен, должностное лицо, уполномоченное осуществлять муниципальный контроль за исполнением единой теплоснабжающей организацией обязательств, незамедлительно напра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вляет информацию об этом главе или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первому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заместителю главы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города Сорска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для принятия решения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 проведении контрольных мероприятий.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2.5. При осуществлении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могут проводиться следующие виды профилактических мероприятий: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1) информирование;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2) обобщение правоприменительной практики;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объявление предостережений;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4) консультирование;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5) профилактический визит.</w:t>
      </w:r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t xml:space="preserve">2.6. </w:t>
      </w:r>
      <w:proofErr w:type="gramStart"/>
      <w:r w:rsidRPr="005E1885">
        <w:rPr>
          <w:color w:val="000000"/>
          <w:sz w:val="25"/>
          <w:szCs w:val="25"/>
        </w:rPr>
        <w:t xml:space="preserve">Информирование осуществляется </w:t>
      </w:r>
      <w:r w:rsidR="00901A8C" w:rsidRPr="005E1885">
        <w:rPr>
          <w:color w:val="000000"/>
          <w:sz w:val="25"/>
          <w:szCs w:val="25"/>
        </w:rPr>
        <w:t>Управлением ЖКХ</w:t>
      </w:r>
      <w:r w:rsidRPr="005E1885">
        <w:rPr>
          <w:color w:val="000000"/>
          <w:sz w:val="25"/>
          <w:szCs w:val="25"/>
        </w:rPr>
        <w:t xml:space="preserve">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5E1885">
        <w:rPr>
          <w:sz w:val="25"/>
          <w:szCs w:val="25"/>
        </w:rPr>
        <w:t xml:space="preserve"> </w:t>
      </w:r>
      <w:r w:rsidRPr="005E1885">
        <w:rPr>
          <w:color w:val="000000"/>
          <w:sz w:val="25"/>
          <w:szCs w:val="25"/>
        </w:rPr>
        <w:t>в информационно-телекоммуникационной сети «Интернет» (далее – официальный сайт администрации</w:t>
      </w:r>
      <w:r w:rsidR="009C59B4" w:rsidRPr="005E1885">
        <w:rPr>
          <w:color w:val="000000"/>
          <w:sz w:val="25"/>
          <w:szCs w:val="25"/>
        </w:rPr>
        <w:t xml:space="preserve"> http://www.sorsk-adm.ru</w:t>
      </w:r>
      <w:r w:rsidRPr="005E1885">
        <w:rPr>
          <w:color w:val="000000"/>
          <w:sz w:val="25"/>
          <w:szCs w:val="25"/>
        </w:rPr>
        <w:t>) в специальном разделе, посвященном контрольной деятельности (</w:t>
      </w:r>
      <w:r w:rsidRPr="005E1885">
        <w:rPr>
          <w:color w:val="000000"/>
          <w:sz w:val="25"/>
          <w:szCs w:val="25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5E1885">
        <w:rPr>
          <w:color w:val="000000"/>
          <w:sz w:val="25"/>
          <w:szCs w:val="25"/>
        </w:rPr>
        <w:t>официального сайта администрации</w:t>
      </w:r>
      <w:r w:rsidR="009C59B4" w:rsidRPr="005E1885">
        <w:rPr>
          <w:color w:val="000000"/>
          <w:sz w:val="25"/>
          <w:szCs w:val="25"/>
        </w:rPr>
        <w:t xml:space="preserve"> http://www.sorsk-adm.ru</w:t>
      </w:r>
      <w:r w:rsidRPr="005E1885">
        <w:rPr>
          <w:color w:val="000000"/>
          <w:sz w:val="25"/>
          <w:szCs w:val="25"/>
          <w:shd w:val="clear" w:color="auto" w:fill="FFFFFF"/>
        </w:rPr>
        <w:t>)</w:t>
      </w:r>
      <w:r w:rsidRPr="005E1885">
        <w:rPr>
          <w:color w:val="000000"/>
          <w:sz w:val="25"/>
          <w:szCs w:val="25"/>
        </w:rPr>
        <w:t>, в средствах массовой информации,</w:t>
      </w:r>
      <w:r w:rsidRPr="005E1885">
        <w:rPr>
          <w:color w:val="000000"/>
          <w:sz w:val="25"/>
          <w:szCs w:val="25"/>
          <w:shd w:val="clear" w:color="auto" w:fill="FFFFFF"/>
        </w:rPr>
        <w:t xml:space="preserve"> через личные кабинеты контролируемого</w:t>
      </w:r>
      <w:proofErr w:type="gramEnd"/>
      <w:r w:rsidRPr="005E1885">
        <w:rPr>
          <w:color w:val="000000"/>
          <w:sz w:val="25"/>
          <w:szCs w:val="25"/>
          <w:shd w:val="clear" w:color="auto" w:fill="FFFFFF"/>
        </w:rPr>
        <w:t xml:space="preserve"> лица в государственных информационных системах (при их наличии) и в иных формах.</w:t>
      </w:r>
    </w:p>
    <w:p w:rsidR="00A0468F" w:rsidRPr="005E1885" w:rsidRDefault="009C59B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Управ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>ление ЖКХ обязано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размещать и поддерживать в актуальном состоянии на официальном сайте администрации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(http://www.sorsk-adm.ru)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специальном разделе, посвященном контрольной деятельности, сведения, предусмотренные </w:t>
      </w:r>
      <w:hyperlink r:id="rId9" w:history="1">
        <w:r w:rsidR="00A0468F" w:rsidRPr="005E1885">
          <w:rPr>
            <w:rStyle w:val="a5"/>
            <w:rFonts w:ascii="Times New Roman" w:hAnsi="Times New Roman" w:cs="Times New Roman"/>
            <w:color w:val="000000"/>
            <w:sz w:val="25"/>
            <w:szCs w:val="25"/>
            <w:u w:val="none"/>
          </w:rPr>
          <w:t>частью 3 статьи 46</w:t>
        </w:r>
      </w:hyperlink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2.7. Обобщение правоприменительной практики осуществляется </w:t>
      </w:r>
      <w:r w:rsidR="009C59B4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посредством сбора и анализа данных о проведенных контрольных мероприятиях и их результатах.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По итогам обобщения правоприм</w:t>
      </w:r>
      <w:r w:rsidR="004B2F22" w:rsidRPr="005E1885">
        <w:rPr>
          <w:rFonts w:ascii="Times New Roman" w:hAnsi="Times New Roman" w:cs="Times New Roman"/>
          <w:color w:val="000000"/>
          <w:sz w:val="25"/>
          <w:szCs w:val="25"/>
        </w:rPr>
        <w:t>енительной практики должностным лицом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, уполномоченным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ежегодно готовится доклад, содержащий результаты обобщения правоприменительной практики по осуществлению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муниципального контроля за исполнением единой теплоснабжающей организацией обязательств и утверждаемый распоряжением </w:t>
      </w:r>
      <w:r w:rsidR="00836EB4" w:rsidRPr="005E1885">
        <w:rPr>
          <w:rFonts w:ascii="Times New Roman" w:hAnsi="Times New Roman" w:cs="Times New Roman"/>
          <w:color w:val="000000"/>
          <w:sz w:val="25"/>
          <w:szCs w:val="25"/>
        </w:rPr>
        <w:t>администрации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, подписываемым главой 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>города Сорска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Pr="005E1885"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Указанный доклад размещается в срок до 1 июля года, следующего за отчетным годом, на официальном сайте администрации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(http://www.sorsk-adm.ru) </w:t>
      </w:r>
      <w:r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в специальном разделе, посвященном контрольной деятельности.</w:t>
      </w:r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t xml:space="preserve">2.8. </w:t>
      </w:r>
      <w:proofErr w:type="gramStart"/>
      <w:r w:rsidRPr="005E1885">
        <w:rPr>
          <w:color w:val="000000"/>
          <w:sz w:val="25"/>
          <w:szCs w:val="25"/>
        </w:rPr>
        <w:t>Предостережение о недопустимости нарушения обязательных требований и предложение</w:t>
      </w:r>
      <w:r w:rsidRPr="005E1885">
        <w:rPr>
          <w:color w:val="000000"/>
          <w:sz w:val="25"/>
          <w:szCs w:val="25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E1885">
        <w:rPr>
          <w:color w:val="000000"/>
          <w:sz w:val="25"/>
          <w:szCs w:val="25"/>
        </w:rPr>
        <w:t xml:space="preserve"> объявляются контролируемому лицу в случае наличия у </w:t>
      </w:r>
      <w:r w:rsidR="00DF509E" w:rsidRPr="005E1885">
        <w:rPr>
          <w:color w:val="000000"/>
          <w:sz w:val="25"/>
          <w:szCs w:val="25"/>
        </w:rPr>
        <w:t>Управления ЖКХ</w:t>
      </w:r>
      <w:r w:rsidRPr="005E1885">
        <w:rPr>
          <w:color w:val="000000"/>
          <w:sz w:val="25"/>
          <w:szCs w:val="25"/>
        </w:rPr>
        <w:t xml:space="preserve"> сведений о готовящихся нарушениях обязательных требований </w:t>
      </w:r>
      <w:r w:rsidRPr="005E1885">
        <w:rPr>
          <w:color w:val="000000"/>
          <w:sz w:val="25"/>
          <w:szCs w:val="25"/>
          <w:shd w:val="clear" w:color="auto" w:fill="FFFFFF"/>
        </w:rPr>
        <w:t>или признаках нарушений обязательных требований </w:t>
      </w:r>
      <w:r w:rsidRPr="005E1885">
        <w:rPr>
          <w:color w:val="000000"/>
          <w:sz w:val="25"/>
          <w:szCs w:val="25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</w:t>
      </w:r>
      <w:proofErr w:type="gramEnd"/>
      <w:r w:rsidRPr="005E1885">
        <w:rPr>
          <w:color w:val="000000"/>
          <w:sz w:val="25"/>
          <w:szCs w:val="25"/>
        </w:rPr>
        <w:t>) охраняемым законом ценностям. Предостережения объя</w:t>
      </w:r>
      <w:r w:rsidR="003D2572" w:rsidRPr="005E1885">
        <w:rPr>
          <w:color w:val="000000"/>
          <w:sz w:val="25"/>
          <w:szCs w:val="25"/>
        </w:rPr>
        <w:t xml:space="preserve">вляются (подписываются) главой или </w:t>
      </w:r>
      <w:r w:rsidR="00DF509E" w:rsidRPr="005E1885">
        <w:rPr>
          <w:color w:val="000000"/>
          <w:sz w:val="25"/>
          <w:szCs w:val="25"/>
        </w:rPr>
        <w:t xml:space="preserve">первым </w:t>
      </w:r>
      <w:r w:rsidRPr="005E1885">
        <w:rPr>
          <w:color w:val="000000"/>
          <w:sz w:val="25"/>
          <w:szCs w:val="25"/>
        </w:rPr>
        <w:t>заместителем главы</w:t>
      </w:r>
      <w:r w:rsidR="00D43B6F" w:rsidRPr="005E1885">
        <w:rPr>
          <w:color w:val="000000"/>
          <w:sz w:val="25"/>
          <w:szCs w:val="25"/>
        </w:rPr>
        <w:t xml:space="preserve"> города Сорска </w:t>
      </w:r>
      <w:r w:rsidRPr="005E1885">
        <w:rPr>
          <w:color w:val="000000"/>
          <w:sz w:val="25"/>
          <w:szCs w:val="25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5E1885">
        <w:rPr>
          <w:color w:val="000000"/>
          <w:sz w:val="25"/>
          <w:szCs w:val="25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5E1885">
        <w:rPr>
          <w:color w:val="000000"/>
          <w:sz w:val="25"/>
          <w:szCs w:val="25"/>
        </w:rPr>
        <w:br/>
      </w:r>
      <w:r w:rsidRPr="005E1885">
        <w:rPr>
          <w:color w:val="000000"/>
          <w:sz w:val="25"/>
          <w:szCs w:val="25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5E1885">
        <w:rPr>
          <w:color w:val="000000"/>
          <w:sz w:val="25"/>
          <w:szCs w:val="25"/>
        </w:rPr>
        <w:t xml:space="preserve">. 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случае объявления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2.9. Консультирование контролируемого лица осуществляется должностным лицом, уполномоченным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по телефону, посредством видео-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Личный п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рием граждан проводится главой или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первым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заместителем главы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города Сорска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и (или) должностным лицом, уполномоченным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обязательств. Информация о месте приема, а также об установленных для приема днях и часах размещается на официальном сайте администрации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(http://www.sorsk-adm.ru) </w:t>
      </w:r>
      <w:r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в специальном разделе, посвященном контрольной деятельности.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Консультирование осуществляется в устной или письменной форме по следующим вопросам: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1) организация и осуществление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2) порядок осуществления контрольных мероприятий, установленных настоящим Положением;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порядок обжалования де</w:t>
      </w:r>
      <w:r w:rsidR="004B2F22" w:rsidRPr="005E1885">
        <w:rPr>
          <w:rFonts w:ascii="Times New Roman" w:hAnsi="Times New Roman" w:cs="Times New Roman"/>
          <w:color w:val="000000"/>
          <w:sz w:val="25"/>
          <w:szCs w:val="25"/>
        </w:rPr>
        <w:t>йствий (бездействия) должностного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4B2F22" w:rsidRPr="005E1885">
        <w:rPr>
          <w:rFonts w:ascii="Times New Roman" w:hAnsi="Times New Roman" w:cs="Times New Roman"/>
          <w:color w:val="000000"/>
          <w:sz w:val="25"/>
          <w:szCs w:val="25"/>
        </w:rPr>
        <w:t>а, уполномоченного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рамках контрольных мероприятий.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2.10. Консультирование в письменной форме осуществляется должностным лицом, уполномоченным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 следующих случаях: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2) за время консультирования предоставить в устной форме ответ на поставленные вопросы невозможно;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ответ на поставленные вопросы требует дополнительного запроса сведений.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При осуществлении консультирования должностное лицо, уполномоченное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В ходе консультирования не может предоставляться информация, содержащая оценку конкретного контрольного мероприятия, реше</w:t>
      </w:r>
      <w:r w:rsidR="00096D37" w:rsidRPr="005E1885">
        <w:rPr>
          <w:rFonts w:ascii="Times New Roman" w:hAnsi="Times New Roman" w:cs="Times New Roman"/>
          <w:color w:val="000000"/>
          <w:sz w:val="25"/>
          <w:szCs w:val="25"/>
        </w:rPr>
        <w:t>ний и (или) действий должностного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лиц</w:t>
      </w:r>
      <w:r w:rsidR="00096D37" w:rsidRPr="005E1885">
        <w:rPr>
          <w:rFonts w:ascii="Times New Roman" w:hAnsi="Times New Roman" w:cs="Times New Roman"/>
          <w:color w:val="000000"/>
          <w:sz w:val="25"/>
          <w:szCs w:val="25"/>
        </w:rPr>
        <w:t>а, уполномоченного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Информация, ставшая известной должностному лицу, уполномоченному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 ходе консультирования, не может использоваться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Управлением ЖКХ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целях оценки контролируемого лица по вопросам соблюдения обязательных требований.</w:t>
      </w:r>
    </w:p>
    <w:p w:rsidR="00A0468F" w:rsidRPr="005E1885" w:rsidRDefault="003D2572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Должностным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, уполномоченным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ведется журнал учета консультирований.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случае поступления в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(http://www.sorsk-adm.ru)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специальном разделе, посвященном контрольной деятельности, письменного ра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зъяснения, подписанного главой или </w:t>
      </w:r>
      <w:r w:rsidR="00DF509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первым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заместителем главы</w:t>
      </w:r>
      <w:r w:rsidR="003D2572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B3AA5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города Сорска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или должностным лицом, уполномоченным осуществлять муниципальный контроль за исполнением единой теплоснабжающей организацией обязательств.</w:t>
      </w:r>
      <w:proofErr w:type="gramEnd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sz w:val="25"/>
          <w:szCs w:val="25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sz w:val="25"/>
          <w:szCs w:val="25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sz w:val="25"/>
          <w:szCs w:val="25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0468F" w:rsidRPr="005E1885" w:rsidRDefault="00A0468F" w:rsidP="00A0468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3. Осуществление контрольных мероприятий и контрольных действий</w:t>
      </w:r>
    </w:p>
    <w:p w:rsidR="00A0468F" w:rsidRPr="005E1885" w:rsidRDefault="00A0468F" w:rsidP="00A0468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3.1. При осуществлении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</w:t>
      </w:r>
      <w:r w:rsidR="00ED1081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могут проводиться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следующие виды контрольных мероприятий и контрольных действий в рамках указанных мероприятий: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proofErr w:type="gramStart"/>
      <w:r w:rsidRPr="005E1885">
        <w:rPr>
          <w:color w:val="000000"/>
          <w:sz w:val="25"/>
          <w:szCs w:val="25"/>
        </w:rPr>
        <w:t xml:space="preserve">5) наблюдение за соблюдением обязательных требований (посредством сбора и анализа данных об объектах муниципального контроля за исполнением единой теплоснабжающей организацией обязательств, в том числе данных, которые поступают в ходе межведомственного информационного взаимодействия, </w:t>
      </w:r>
      <w:r w:rsidRPr="005E1885">
        <w:rPr>
          <w:color w:val="000000"/>
          <w:sz w:val="25"/>
          <w:szCs w:val="25"/>
          <w:shd w:val="clear" w:color="auto" w:fill="FFFFFF"/>
        </w:rPr>
        <w:t>предоставляются контролируемым лицом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</w:t>
      </w:r>
      <w:proofErr w:type="gramEnd"/>
      <w:r w:rsidRPr="005E1885">
        <w:rPr>
          <w:color w:val="000000"/>
          <w:sz w:val="25"/>
          <w:szCs w:val="25"/>
          <w:shd w:val="clear" w:color="auto" w:fill="FFFFFF"/>
        </w:rPr>
        <w:t xml:space="preserve">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E1885">
        <w:rPr>
          <w:color w:val="000000"/>
          <w:sz w:val="25"/>
          <w:szCs w:val="25"/>
        </w:rPr>
        <w:t>);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3.2. Наблюдение за соблюдением обязательных требований и выездное обследование проводятся 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без взаимодействия с контролируемым лицом.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sz w:val="25"/>
          <w:szCs w:val="25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1) наличие у 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ED1081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контролируемых лиц;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4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3.5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Контрольные мероприятия, проводимые при взаимодействии с контролируемым лицом, проводятся на основании распоряжения </w:t>
      </w:r>
      <w:r w:rsidR="003B7488" w:rsidRPr="005E1885">
        <w:rPr>
          <w:rFonts w:ascii="Times New Roman" w:hAnsi="Times New Roman" w:cs="Times New Roman"/>
          <w:color w:val="000000"/>
          <w:sz w:val="25"/>
          <w:szCs w:val="25"/>
        </w:rPr>
        <w:t>администрации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о проведении контрольного мероприятия.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3.6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В случае 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>издания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распоряжения 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муниципальный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о проведении контрольного мероприятия.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3.7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Контрольные мероприятия, проводимые без взаимодействия с контролируемым лицом, проводятся дол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>жностным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, уполномоченным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осуществлять муниципальный контроль за исполнением единой теплоснабжающей организацией обязательс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тв, на основании задания главы или 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первого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заместителя главы</w:t>
      </w:r>
      <w:r w:rsidR="00236AAB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города Сорска</w:t>
      </w:r>
      <w:r w:rsidR="00A0468F" w:rsidRPr="005E1885"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,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задания,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содержащегося в планах работы </w:t>
      </w:r>
      <w:r w:rsidR="00932F7F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="00A0468F" w:rsidRPr="005E1885"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 том числе в случаях, установленных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Федеральным </w:t>
      </w:r>
      <w:hyperlink r:id="rId10" w:history="1">
        <w:r w:rsidR="00A0468F" w:rsidRPr="005E1885">
          <w:rPr>
            <w:rStyle w:val="a5"/>
            <w:rFonts w:ascii="Times New Roman" w:hAnsi="Times New Roman" w:cs="Times New Roman"/>
            <w:color w:val="000000"/>
            <w:sz w:val="25"/>
            <w:szCs w:val="25"/>
            <w:u w:val="none"/>
          </w:rPr>
          <w:t>законом</w:t>
        </w:r>
      </w:hyperlink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3.8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 Контрольные мероприятия в отношении контролируем</w:t>
      </w:r>
      <w:r w:rsidR="00096D37" w:rsidRPr="005E1885">
        <w:rPr>
          <w:rFonts w:ascii="Times New Roman" w:hAnsi="Times New Roman" w:cs="Times New Roman"/>
          <w:color w:val="000000"/>
          <w:sz w:val="25"/>
          <w:szCs w:val="25"/>
        </w:rPr>
        <w:t>ого лица проводятся должностным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096D37" w:rsidRPr="005E1885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м, уполномоченным осуществлять муниципальный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 соответствии с Федеральным </w:t>
      </w:r>
      <w:hyperlink r:id="rId11" w:history="1">
        <w:r w:rsidR="00A0468F" w:rsidRPr="005E1885">
          <w:rPr>
            <w:rStyle w:val="a5"/>
            <w:rFonts w:ascii="Times New Roman" w:hAnsi="Times New Roman" w:cs="Times New Roman"/>
            <w:color w:val="000000"/>
            <w:sz w:val="25"/>
            <w:szCs w:val="25"/>
            <w:u w:val="none"/>
          </w:rPr>
          <w:t>законом</w:t>
        </w:r>
      </w:hyperlink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0468F" w:rsidRPr="005E1885" w:rsidRDefault="00C50C84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t>3.9</w:t>
      </w:r>
      <w:r w:rsidR="00A0468F" w:rsidRPr="005E1885">
        <w:rPr>
          <w:color w:val="000000"/>
          <w:sz w:val="25"/>
          <w:szCs w:val="25"/>
        </w:rPr>
        <w:t xml:space="preserve">. </w:t>
      </w:r>
      <w:r w:rsidR="00932F7F" w:rsidRPr="005E1885">
        <w:rPr>
          <w:color w:val="000000"/>
          <w:sz w:val="25"/>
          <w:szCs w:val="25"/>
        </w:rPr>
        <w:t>Управление ЖКХ</w:t>
      </w:r>
      <w:r w:rsidR="00A0468F" w:rsidRPr="005E1885">
        <w:rPr>
          <w:color w:val="000000"/>
          <w:sz w:val="25"/>
          <w:szCs w:val="25"/>
        </w:rPr>
        <w:t xml:space="preserve"> при организации и осуществлении муниципального </w:t>
      </w:r>
      <w:proofErr w:type="gramStart"/>
      <w:r w:rsidR="00A0468F" w:rsidRPr="005E1885">
        <w:rPr>
          <w:color w:val="000000"/>
          <w:sz w:val="25"/>
          <w:szCs w:val="25"/>
        </w:rPr>
        <w:t>контроля за</w:t>
      </w:r>
      <w:proofErr w:type="gramEnd"/>
      <w:r w:rsidR="00A0468F" w:rsidRPr="005E1885">
        <w:rPr>
          <w:color w:val="000000"/>
          <w:sz w:val="25"/>
          <w:szCs w:val="25"/>
        </w:rPr>
        <w:t xml:space="preserve"> исполнением единой теплоснабжающей организацией обязательств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="00A0468F" w:rsidRPr="005E1885">
        <w:rPr>
          <w:color w:val="000000"/>
          <w:sz w:val="25"/>
          <w:szCs w:val="25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="00A0468F" w:rsidRPr="005E1885">
        <w:rPr>
          <w:color w:val="000000"/>
          <w:sz w:val="25"/>
          <w:szCs w:val="25"/>
          <w:shd w:val="clear" w:color="auto" w:fill="FFFFFF"/>
        </w:rPr>
        <w:t>распоряжением Правительства Российской Федерации от 19.04.2016 № 724-р перечнем</w:t>
      </w:r>
      <w:r w:rsidR="00A0468F" w:rsidRPr="005E1885">
        <w:rPr>
          <w:color w:val="000000"/>
          <w:sz w:val="25"/>
          <w:szCs w:val="25"/>
        </w:rPr>
        <w:t xml:space="preserve"> </w:t>
      </w:r>
      <w:r w:rsidR="00A0468F" w:rsidRPr="005E1885">
        <w:rPr>
          <w:color w:val="000000"/>
          <w:sz w:val="25"/>
          <w:szCs w:val="25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A0468F" w:rsidRPr="005E1885">
        <w:rPr>
          <w:color w:val="000000"/>
          <w:sz w:val="25"/>
          <w:szCs w:val="25"/>
          <w:shd w:val="clear" w:color="auto" w:fill="FFFFFF"/>
        </w:rPr>
        <w:t xml:space="preserve"> </w:t>
      </w:r>
      <w:proofErr w:type="gramStart"/>
      <w:r w:rsidR="00A0468F" w:rsidRPr="005E1885">
        <w:rPr>
          <w:color w:val="000000"/>
          <w:sz w:val="25"/>
          <w:szCs w:val="25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A0468F" w:rsidRPr="005E1885">
        <w:rPr>
          <w:color w:val="000000"/>
          <w:sz w:val="25"/>
          <w:szCs w:val="25"/>
        </w:rPr>
        <w:t xml:space="preserve"> </w:t>
      </w:r>
      <w:hyperlink r:id="rId12" w:history="1">
        <w:r w:rsidR="00A0468F" w:rsidRPr="005E1885">
          <w:rPr>
            <w:rStyle w:val="a5"/>
            <w:color w:val="000000"/>
            <w:sz w:val="25"/>
            <w:szCs w:val="25"/>
            <w:u w:val="none"/>
          </w:rPr>
          <w:t>Правилами</w:t>
        </w:r>
      </w:hyperlink>
      <w:r w:rsidR="00A0468F" w:rsidRPr="005E1885">
        <w:rPr>
          <w:color w:val="000000"/>
          <w:sz w:val="25"/>
          <w:szCs w:val="25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="00A0468F" w:rsidRPr="005E1885">
        <w:rPr>
          <w:color w:val="000000"/>
          <w:sz w:val="25"/>
          <w:szCs w:val="25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A0468F" w:rsidRPr="005E1885" w:rsidRDefault="00C50C84" w:rsidP="00A0468F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3.10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Срок проведения выездной проверки не может превышать 10 рабочих дней. </w:t>
      </w:r>
    </w:p>
    <w:p w:rsidR="00A0468F" w:rsidRPr="005E1885" w:rsidRDefault="00A0468F" w:rsidP="00A0468F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микропредприятия</w:t>
      </w:r>
      <w:proofErr w:type="spellEnd"/>
      <w:r w:rsidRPr="005E1885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A0468F" w:rsidRPr="005E1885" w:rsidRDefault="00A0468F" w:rsidP="00A0468F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</w:t>
      </w:r>
      <w:r w:rsidR="00C50C84" w:rsidRPr="005E1885">
        <w:rPr>
          <w:rFonts w:ascii="Times New Roman" w:hAnsi="Times New Roman" w:cs="Times New Roman"/>
          <w:color w:val="000000"/>
          <w:sz w:val="25"/>
          <w:szCs w:val="25"/>
        </w:rPr>
        <w:t>1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. Во всех случаях проведения контрольных мероп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риятий для фиксации должностным лицо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, уполномоченным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="00D2417B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</w:t>
      </w:r>
      <w:r w:rsidR="00B24DA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мерения, проводимые должностным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лицам</w:t>
      </w:r>
      <w:r w:rsidR="00B24DA4" w:rsidRPr="005E1885">
        <w:rPr>
          <w:rFonts w:ascii="Times New Roman" w:hAnsi="Times New Roman" w:cs="Times New Roman"/>
          <w:color w:val="000000"/>
          <w:sz w:val="25"/>
          <w:szCs w:val="25"/>
        </w:rPr>
        <w:t>, уполномоченным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3.12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омоченным органам или должностно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у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у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="00A0468F" w:rsidRPr="005E1885">
          <w:rPr>
            <w:rStyle w:val="a5"/>
            <w:rFonts w:ascii="Times New Roman" w:hAnsi="Times New Roman" w:cs="Times New Roman"/>
            <w:color w:val="000000"/>
            <w:sz w:val="25"/>
            <w:szCs w:val="25"/>
          </w:rPr>
          <w:t>частью 2 статьи 90</w:t>
        </w:r>
      </w:hyperlink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Федерального закона от 31.07.2020 № 248-ФЗ «О государственном контроле (надзоре) и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муниципальном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контроле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Российской Федерации».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3.13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r w:rsidRPr="005E1885">
        <w:rPr>
          <w:color w:val="000000"/>
          <w:sz w:val="25"/>
          <w:szCs w:val="25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5E1885">
        <w:rPr>
          <w:color w:val="000000"/>
          <w:sz w:val="25"/>
          <w:szCs w:val="25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5E1885">
        <w:rPr>
          <w:color w:val="000000"/>
          <w:sz w:val="25"/>
          <w:szCs w:val="25"/>
        </w:rPr>
        <w:t>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3.14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3.15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Информирование контролируемого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лица о совершаемых должностным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лиц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, уполномоченным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контроль за исполнением единой теплоснабжающей организацией обязательств,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доведения их до контролируемого лица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и муниципальных функций в электронной форме, в том числе через федеральную государственную информационную систему «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Единый портал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До 31 декабря 2023 года информирование контролируемого лица о совершаемых 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должностным лицо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м</w:t>
      </w:r>
      <w:r w:rsidR="002846E4" w:rsidRPr="005E1885">
        <w:rPr>
          <w:rFonts w:ascii="Times New Roman" w:hAnsi="Times New Roman" w:cs="Times New Roman"/>
          <w:color w:val="000000"/>
          <w:sz w:val="25"/>
          <w:szCs w:val="25"/>
        </w:rPr>
        <w:t>, уполномоченным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контроль за исполнением единой теплоснабжающей организацией обязательств, действиях и принимаемых решениях, направление документов и сведений контролируемому лицу </w:t>
      </w:r>
      <w:r w:rsidR="00D2417B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</w:t>
      </w:r>
      <w:r w:rsidR="0043384E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могут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осуществляться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3.16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Федерального закона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3.17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вносятся в Единый реестр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контрольных (надзорных) мероприятий. Должностное лицо, уполномоченное осуществлять муниципальный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3.18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В случае выявления при проведении контрольного мероприятия нарушений обязательных требований контролируемым лицом </w:t>
      </w:r>
      <w:r w:rsidR="0043384E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(должностное лицо, уполномоченное осуществлять муниципальный контроль за исполнением единой теплоснабжающей организацией обязательств) в пределах полномочий, предусмотренных законодательством Российской Федерации, 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обязана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9" w:name="Par318"/>
      <w:bookmarkEnd w:id="9"/>
      <w:r w:rsidRPr="005E1885">
        <w:rPr>
          <w:rFonts w:ascii="Times New Roman" w:hAnsi="Times New Roman" w:cs="Times New Roman"/>
          <w:color w:val="000000"/>
          <w:sz w:val="25"/>
          <w:szCs w:val="25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(ущерба) охраняемым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законом ценностям и способах ее предотвращения в случае, если при проведении контрольного мероприятия установлено, что деятельность контролируемого лица, владеющего и (или) пользующегося объектом контроля, эксплуатация (использование) им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  <w:proofErr w:type="gramEnd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0468F" w:rsidRPr="005E1885" w:rsidRDefault="00A0468F" w:rsidP="00A0468F">
      <w:pPr>
        <w:spacing w:line="360" w:lineRule="auto"/>
        <w:ind w:firstLine="709"/>
        <w:jc w:val="both"/>
        <w:rPr>
          <w:color w:val="000000"/>
          <w:sz w:val="25"/>
          <w:szCs w:val="25"/>
        </w:rPr>
      </w:pPr>
      <w:proofErr w:type="gramStart"/>
      <w:r w:rsidRPr="005E1885">
        <w:rPr>
          <w:color w:val="000000"/>
          <w:sz w:val="25"/>
          <w:szCs w:val="25"/>
        </w:rPr>
        <w:t xml:space="preserve">4) </w:t>
      </w:r>
      <w:r w:rsidRPr="005E1885">
        <w:rPr>
          <w:color w:val="000000"/>
          <w:sz w:val="25"/>
          <w:szCs w:val="25"/>
          <w:shd w:val="clear" w:color="auto" w:fill="FFFFFF"/>
        </w:rPr>
        <w:t xml:space="preserve">принять меры по осуществлению контроля за устранением выявленных нарушений обязательных требований, предупреждению нарушений обязательных </w:t>
      </w:r>
      <w:r w:rsidRPr="005E1885">
        <w:rPr>
          <w:color w:val="000000"/>
          <w:sz w:val="25"/>
          <w:szCs w:val="25"/>
          <w:shd w:val="clear" w:color="auto" w:fill="FFFFFF"/>
        </w:rPr>
        <w:lastRenderedPageBreak/>
        <w:t>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5E1885">
        <w:rPr>
          <w:color w:val="000000"/>
          <w:sz w:val="25"/>
          <w:szCs w:val="25"/>
        </w:rPr>
        <w:t>;</w:t>
      </w:r>
      <w:proofErr w:type="gramEnd"/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0468F" w:rsidRPr="005E1885" w:rsidRDefault="00C50C8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3.19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A0468F" w:rsidRPr="005E1885">
        <w:rPr>
          <w:rFonts w:ascii="Times New Roman" w:hAnsi="Times New Roman" w:cs="Times New Roman"/>
          <w:sz w:val="25"/>
          <w:szCs w:val="25"/>
        </w:rPr>
        <w:t xml:space="preserve"> </w:t>
      </w:r>
      <w:r w:rsidR="002D14AD" w:rsidRPr="005E1885">
        <w:rPr>
          <w:rFonts w:ascii="Times New Roman" w:hAnsi="Times New Roman" w:cs="Times New Roman"/>
          <w:color w:val="000000"/>
          <w:sz w:val="25"/>
          <w:szCs w:val="25"/>
        </w:rPr>
        <w:t>Должностно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е лиц</w:t>
      </w:r>
      <w:r w:rsidR="002D14AD" w:rsidRPr="005E1885">
        <w:rPr>
          <w:rFonts w:ascii="Times New Roman" w:hAnsi="Times New Roman" w:cs="Times New Roman"/>
          <w:color w:val="000000"/>
          <w:sz w:val="25"/>
          <w:szCs w:val="25"/>
        </w:rPr>
        <w:t>о, осуществляюще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е контроль, при осуществлении муниципального контроля за исполнением единой теплоснабжающей организацией обязатель</w:t>
      </w:r>
      <w:proofErr w:type="gramStart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ств вз</w:t>
      </w:r>
      <w:proofErr w:type="gramEnd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D43B6F" w:rsidRPr="005E1885">
        <w:rPr>
          <w:rFonts w:ascii="Times New Roman" w:hAnsi="Times New Roman" w:cs="Times New Roman"/>
          <w:sz w:val="25"/>
          <w:szCs w:val="25"/>
        </w:rPr>
        <w:t>Республики Хакасия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, органами местного самоуправления, правоохранительными органами, организациями и гражданами.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В случае выявления в ходе проведения контрольного мероприятия в рамках осуществления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</w:t>
      </w:r>
      <w:r w:rsidR="002D14AD" w:rsidRPr="005E1885">
        <w:rPr>
          <w:rFonts w:ascii="Times New Roman" w:hAnsi="Times New Roman" w:cs="Times New Roman"/>
          <w:color w:val="000000"/>
          <w:sz w:val="25"/>
          <w:szCs w:val="25"/>
        </w:rPr>
        <w:t>ыявленного нарушения. Должностно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е лиц</w:t>
      </w:r>
      <w:r w:rsidR="002D14AD" w:rsidRPr="005E1885">
        <w:rPr>
          <w:rFonts w:ascii="Times New Roman" w:hAnsi="Times New Roman" w:cs="Times New Roman"/>
          <w:color w:val="000000"/>
          <w:sz w:val="25"/>
          <w:szCs w:val="25"/>
        </w:rPr>
        <w:t>о, уполномоченно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е </w:t>
      </w:r>
      <w:r w:rsidR="002D14AD" w:rsidRPr="005E1885">
        <w:rPr>
          <w:rFonts w:ascii="Times New Roman" w:hAnsi="Times New Roman" w:cs="Times New Roman"/>
          <w:color w:val="000000"/>
          <w:sz w:val="25"/>
          <w:szCs w:val="25"/>
        </w:rPr>
        <w:t>осуществлять контроль, направляе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т копию указанного акта в орган власти, уполномоченный на привлечение к соответствующей ответственности.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0468F" w:rsidRPr="005E1885" w:rsidRDefault="00A0468F" w:rsidP="00A04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4. Обжалование решений </w:t>
      </w:r>
      <w:r w:rsidR="00F34E19"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, действий (бездействия) должностных лиц, уполномоченных осуществлять муниципальный </w:t>
      </w:r>
      <w:proofErr w:type="gramStart"/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исполнением единой теплоснабжающей организацией обязательств</w:t>
      </w:r>
    </w:p>
    <w:p w:rsidR="00A0468F" w:rsidRPr="005E1885" w:rsidRDefault="00A0468F" w:rsidP="00A04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A0468F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4.1. Решения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, де</w:t>
      </w:r>
      <w:r w:rsidR="0022555B" w:rsidRPr="005E1885">
        <w:rPr>
          <w:rFonts w:ascii="Times New Roman" w:hAnsi="Times New Roman" w:cs="Times New Roman"/>
          <w:color w:val="000000"/>
          <w:sz w:val="25"/>
          <w:szCs w:val="25"/>
        </w:rPr>
        <w:t>йствия (бездействие) должностного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22555B" w:rsidRPr="005E1885">
        <w:rPr>
          <w:rFonts w:ascii="Times New Roman" w:hAnsi="Times New Roman" w:cs="Times New Roman"/>
          <w:color w:val="000000"/>
          <w:sz w:val="25"/>
          <w:szCs w:val="25"/>
        </w:rPr>
        <w:t>а, уполномоченного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</w:t>
      </w:r>
      <w:bookmarkStart w:id="10" w:name="_Hlk79671222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</w:t>
      </w:r>
      <w:bookmarkEnd w:id="10"/>
      <w:r w:rsidRPr="005E1885">
        <w:rPr>
          <w:rFonts w:ascii="Times New Roman" w:hAnsi="Times New Roman" w:cs="Times New Roman"/>
          <w:color w:val="000000"/>
          <w:sz w:val="25"/>
          <w:szCs w:val="25"/>
        </w:rPr>
        <w:t>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74F14" w:rsidRPr="00D74F14" w:rsidRDefault="00D74F1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4.2. </w:t>
      </w:r>
      <w:r w:rsidRPr="00D74F14">
        <w:rPr>
          <w:rFonts w:ascii="Times New Roman" w:eastAsiaTheme="minorHAnsi" w:hAnsi="Times New Roman" w:cs="Times New Roman"/>
          <w:sz w:val="25"/>
          <w:szCs w:val="25"/>
          <w:lang w:val="x-none" w:eastAsia="en-US"/>
        </w:rPr>
        <w:t xml:space="preserve">С 1 января 2023г. судебное обжалование, действий (бездействий) должностных лиц, осуществляющих контроль за исполнением единой теплоснабжающей организацией </w:t>
      </w:r>
      <w:r w:rsidRPr="00D74F14">
        <w:rPr>
          <w:rFonts w:ascii="Times New Roman" w:eastAsiaTheme="minorHAnsi" w:hAnsi="Times New Roman" w:cs="Times New Roman"/>
          <w:sz w:val="25"/>
          <w:szCs w:val="25"/>
          <w:lang w:val="x-none" w:eastAsia="en-US"/>
        </w:rPr>
        <w:lastRenderedPageBreak/>
        <w:t>обязательств, возможно  только после их досудебного обжалования, за исключением случаев обжалования  в суд решений, действий (бездействия) гражданами, не осуществляющими предпринимательской деятельности.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4.</w:t>
      </w:r>
      <w:r w:rsidR="00D74F14">
        <w:rPr>
          <w:rFonts w:ascii="Times New Roman" w:hAnsi="Times New Roman" w:cs="Times New Roman"/>
          <w:color w:val="000000"/>
          <w:sz w:val="25"/>
          <w:szCs w:val="25"/>
        </w:rPr>
        <w:t>3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Контролируемые лица, права и законные интересы которых, по их мнению, были непосредственно нарушены в рамках осуществления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имеют право на досудебное обжалование: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1) решений о проведении контрольных мероприятий;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2) актов контрольных мероприятий, предписаний об устранении выявленных нарушений;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3) де</w:t>
      </w:r>
      <w:r w:rsidR="00DB0F11" w:rsidRPr="005E1885">
        <w:rPr>
          <w:rFonts w:ascii="Times New Roman" w:hAnsi="Times New Roman" w:cs="Times New Roman"/>
          <w:color w:val="000000"/>
          <w:sz w:val="25"/>
          <w:szCs w:val="25"/>
        </w:rPr>
        <w:t>йствий (бездействия) должностного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DB0F11" w:rsidRPr="005E1885">
        <w:rPr>
          <w:rFonts w:ascii="Times New Roman" w:hAnsi="Times New Roman" w:cs="Times New Roman"/>
          <w:color w:val="000000"/>
          <w:sz w:val="25"/>
          <w:szCs w:val="25"/>
        </w:rPr>
        <w:t>а, уполномоченного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осуществлять муниципальный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обязательств, в рамках контрольных мероприятий.</w:t>
      </w:r>
    </w:p>
    <w:p w:rsidR="00A0468F" w:rsidRPr="005E1885" w:rsidRDefault="00D74F1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4.4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A0468F" w:rsidRPr="005E1885" w:rsidRDefault="00A0468F" w:rsidP="00A0468F">
      <w:pPr>
        <w:pStyle w:val="s1"/>
        <w:spacing w:line="36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города Сорска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с предварительным информированием главы 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города Сорска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о наличии в</w:t>
      </w:r>
      <w:r w:rsidRPr="005E1885"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жалобе (документах) сведений, составляющих государственную или иную охраняемую законом тайну.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4.</w:t>
      </w:r>
      <w:r w:rsidR="00D74F14">
        <w:rPr>
          <w:rFonts w:ascii="Times New Roman" w:hAnsi="Times New Roman" w:cs="Times New Roman"/>
          <w:color w:val="000000"/>
          <w:sz w:val="25"/>
          <w:szCs w:val="25"/>
        </w:rPr>
        <w:t>5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Жалоба на решение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, действия (бездействие) его должност</w:t>
      </w:r>
      <w:r w:rsidR="007F7F86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ного лица рассматривается главой или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первым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заместителем главы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города Сорска</w:t>
      </w:r>
      <w:r w:rsidRPr="005E1885">
        <w:rPr>
          <w:rFonts w:ascii="Times New Roman" w:hAnsi="Times New Roman" w:cs="Times New Roman"/>
          <w:i/>
          <w:iCs/>
          <w:color w:val="000000"/>
          <w:sz w:val="25"/>
          <w:szCs w:val="25"/>
        </w:rPr>
        <w:t>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4.</w:t>
      </w:r>
      <w:r w:rsidR="00D74F14">
        <w:rPr>
          <w:rFonts w:ascii="Times New Roman" w:hAnsi="Times New Roman" w:cs="Times New Roman"/>
          <w:color w:val="000000"/>
          <w:sz w:val="25"/>
          <w:szCs w:val="25"/>
        </w:rPr>
        <w:t>6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Жалоба на решение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, действ</w:t>
      </w:r>
      <w:r w:rsidR="0022555B" w:rsidRPr="005E1885">
        <w:rPr>
          <w:rFonts w:ascii="Times New Roman" w:hAnsi="Times New Roman" w:cs="Times New Roman"/>
          <w:color w:val="000000"/>
          <w:sz w:val="25"/>
          <w:szCs w:val="25"/>
        </w:rPr>
        <w:t>ия (бездействие) его должностного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22555B" w:rsidRPr="005E1885">
        <w:rPr>
          <w:rFonts w:ascii="Times New Roman" w:hAnsi="Times New Roman" w:cs="Times New Roman"/>
          <w:color w:val="000000"/>
          <w:sz w:val="25"/>
          <w:szCs w:val="25"/>
        </w:rPr>
        <w:t>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Жалоба на предписание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Управления ЖКХ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может быть подана в течение 10 рабочих дней с момента получения контролируемым лицом предписания.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Управлением ЖКХ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(должностным лицом, уполномоченным на рассмотрение жалобы).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0468F" w:rsidRPr="005E1885" w:rsidRDefault="00D74F14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4.7</w:t>
      </w:r>
      <w:bookmarkStart w:id="11" w:name="_GoBack"/>
      <w:bookmarkEnd w:id="11"/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. Жалоба на решение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>Управления ЖКХ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>, действ</w:t>
      </w:r>
      <w:r w:rsidR="007F7F86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ия (бездействие) его должностного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лиц</w:t>
      </w:r>
      <w:r w:rsidR="007F7F86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а </w:t>
      </w:r>
      <w:r w:rsidR="00A0468F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подлежит рассмотрению в течение 20 рабочих дней со дня ее регистрации. </w:t>
      </w:r>
    </w:p>
    <w:p w:rsidR="00A0468F" w:rsidRPr="005E1885" w:rsidRDefault="00A0468F" w:rsidP="00A046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В случае если для ее рассмотрения требуется получение сведений, имеющихся в распоряжении иных органов, срок рассмотрения жа</w:t>
      </w:r>
      <w:r w:rsidR="007F7F86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лобы может быть продлен главой или 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первым 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заместителем главы</w:t>
      </w:r>
      <w:r w:rsidR="00F34E19"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D43B6F" w:rsidRPr="005E1885">
        <w:rPr>
          <w:rFonts w:ascii="Times New Roman" w:hAnsi="Times New Roman" w:cs="Times New Roman"/>
          <w:color w:val="000000"/>
          <w:sz w:val="25"/>
          <w:szCs w:val="25"/>
        </w:rPr>
        <w:t>города Сорска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не более чем на 20 рабочих дней.</w:t>
      </w:r>
    </w:p>
    <w:p w:rsidR="00A0468F" w:rsidRPr="005E1885" w:rsidRDefault="00A0468F" w:rsidP="00A0468F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0468F" w:rsidRPr="005E1885" w:rsidRDefault="00A0468F" w:rsidP="00A0468F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5. Ключевые показатели муниципального </w:t>
      </w:r>
      <w:proofErr w:type="gramStart"/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исполнением единой теплоснабжающей организацией обязательств и их целевые значения</w:t>
      </w:r>
    </w:p>
    <w:p w:rsidR="00A0468F" w:rsidRPr="005E1885" w:rsidRDefault="00A0468F" w:rsidP="00A0468F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A0468F" w:rsidRPr="005E1885" w:rsidRDefault="00A0468F" w:rsidP="00A0468F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5.1. Оценка результативности и эффективности осуществления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A0468F" w:rsidRPr="005E1885" w:rsidRDefault="00A0468F" w:rsidP="00A0468F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5.2. Ключевые показатели вида контроля и их целевые значения, индикативные показатели для муниципального </w:t>
      </w:r>
      <w:proofErr w:type="gramStart"/>
      <w:r w:rsidRPr="005E1885">
        <w:rPr>
          <w:rFonts w:ascii="Times New Roman" w:hAnsi="Times New Roman" w:cs="Times New Roman"/>
          <w:color w:val="000000"/>
          <w:sz w:val="25"/>
          <w:szCs w:val="25"/>
        </w:rPr>
        <w:t>контроля за</w:t>
      </w:r>
      <w:proofErr w:type="gramEnd"/>
      <w:r w:rsidRPr="005E1885">
        <w:rPr>
          <w:rFonts w:ascii="Times New Roman" w:hAnsi="Times New Roman" w:cs="Times New Roman"/>
          <w:color w:val="000000"/>
          <w:sz w:val="25"/>
          <w:szCs w:val="25"/>
        </w:rPr>
        <w:t xml:space="preserve"> исполнением единой теплоснабжающей организацией обязательств утверждаются </w:t>
      </w:r>
      <w:r w:rsidR="00D43B6F" w:rsidRPr="005E1885">
        <w:rPr>
          <w:rFonts w:ascii="Times New Roman" w:hAnsi="Times New Roman" w:cs="Times New Roman"/>
          <w:bCs/>
          <w:color w:val="000000"/>
          <w:sz w:val="25"/>
          <w:szCs w:val="25"/>
        </w:rPr>
        <w:t>Советом депутатов города Сорска</w:t>
      </w:r>
      <w:r w:rsidRPr="005E1885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A0468F" w:rsidRPr="005E1885" w:rsidRDefault="00A0468F" w:rsidP="00A0468F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sz w:val="25"/>
          <w:szCs w:val="25"/>
        </w:rPr>
      </w:pPr>
      <w:bookmarkStart w:id="12" w:name="_Hlk79495542"/>
    </w:p>
    <w:bookmarkEnd w:id="12"/>
    <w:p w:rsidR="00915CD9" w:rsidRPr="005E1885" w:rsidRDefault="00055CBE" w:rsidP="007F7F86">
      <w:pPr>
        <w:pStyle w:val="ConsPlusNormal"/>
        <w:ind w:firstLine="0"/>
        <w:rPr>
          <w:rFonts w:ascii="Times New Roman" w:hAnsi="Times New Roman" w:cs="Times New Roman"/>
          <w:color w:val="000000"/>
          <w:sz w:val="25"/>
          <w:szCs w:val="25"/>
        </w:rPr>
      </w:pPr>
    </w:p>
    <w:p w:rsidR="009D4F46" w:rsidRPr="005E1885" w:rsidRDefault="009D4F46" w:rsidP="009D4F46">
      <w:pPr>
        <w:pStyle w:val="ConsPlusNormal"/>
        <w:ind w:firstLine="0"/>
        <w:rPr>
          <w:rFonts w:ascii="Times New Roman" w:hAnsi="Times New Roman" w:cs="Times New Roman"/>
          <w:color w:val="000000"/>
          <w:sz w:val="25"/>
          <w:szCs w:val="25"/>
        </w:rPr>
      </w:pPr>
      <w:r w:rsidRPr="005E1885">
        <w:rPr>
          <w:rFonts w:ascii="Times New Roman" w:hAnsi="Times New Roman" w:cs="Times New Roman"/>
          <w:color w:val="000000"/>
          <w:sz w:val="25"/>
          <w:szCs w:val="25"/>
        </w:rPr>
        <w:t>Первый заместитель Главы                                                       Кузьмин А.М.</w:t>
      </w:r>
    </w:p>
    <w:p w:rsidR="007F7F86" w:rsidRPr="005E1885" w:rsidRDefault="007F7F86" w:rsidP="009D4F46">
      <w:pPr>
        <w:pStyle w:val="ConsPlusNormal"/>
        <w:ind w:firstLine="0"/>
        <w:rPr>
          <w:rFonts w:ascii="Times New Roman" w:hAnsi="Times New Roman" w:cs="Times New Roman"/>
          <w:color w:val="000000"/>
          <w:sz w:val="25"/>
          <w:szCs w:val="25"/>
        </w:rPr>
      </w:pPr>
    </w:p>
    <w:sectPr w:rsidR="007F7F86" w:rsidRPr="005E1885" w:rsidSect="00E90F25">
      <w:headerReference w:type="even" r:id="rId14"/>
      <w:headerReference w:type="default" r:id="rId15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BE" w:rsidRDefault="00055CBE" w:rsidP="00A0468F">
      <w:r>
        <w:separator/>
      </w:r>
    </w:p>
  </w:endnote>
  <w:endnote w:type="continuationSeparator" w:id="0">
    <w:p w:rsidR="00055CBE" w:rsidRDefault="00055CBE" w:rsidP="00A0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BE" w:rsidRDefault="00055CBE" w:rsidP="00A0468F">
      <w:r>
        <w:separator/>
      </w:r>
    </w:p>
  </w:footnote>
  <w:footnote w:type="continuationSeparator" w:id="0">
    <w:p w:rsidR="00055CBE" w:rsidRDefault="00055CBE" w:rsidP="00A04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3777B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055CB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3777B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D74F14">
      <w:rPr>
        <w:rStyle w:val="afb"/>
        <w:noProof/>
      </w:rPr>
      <w:t>16</w:t>
    </w:r>
    <w:r>
      <w:rPr>
        <w:rStyle w:val="afb"/>
      </w:rPr>
      <w:fldChar w:fldCharType="end"/>
    </w:r>
  </w:p>
  <w:p w:rsidR="00E90F25" w:rsidRDefault="00055CB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68F"/>
    <w:rsid w:val="00046B45"/>
    <w:rsid w:val="00055CBE"/>
    <w:rsid w:val="00094487"/>
    <w:rsid w:val="00096D37"/>
    <w:rsid w:val="001620B5"/>
    <w:rsid w:val="0022555B"/>
    <w:rsid w:val="00233823"/>
    <w:rsid w:val="00236AAB"/>
    <w:rsid w:val="002846E4"/>
    <w:rsid w:val="00291E5A"/>
    <w:rsid w:val="002B5ABA"/>
    <w:rsid w:val="002D14AD"/>
    <w:rsid w:val="00300544"/>
    <w:rsid w:val="003777BF"/>
    <w:rsid w:val="003B7488"/>
    <w:rsid w:val="003D2572"/>
    <w:rsid w:val="0043384E"/>
    <w:rsid w:val="004B2F22"/>
    <w:rsid w:val="005D6766"/>
    <w:rsid w:val="005E1885"/>
    <w:rsid w:val="006031A8"/>
    <w:rsid w:val="0068081E"/>
    <w:rsid w:val="0077631B"/>
    <w:rsid w:val="007A0055"/>
    <w:rsid w:val="007F49F1"/>
    <w:rsid w:val="007F7F86"/>
    <w:rsid w:val="008145EE"/>
    <w:rsid w:val="00836EB4"/>
    <w:rsid w:val="00901A8C"/>
    <w:rsid w:val="00932F7F"/>
    <w:rsid w:val="00935631"/>
    <w:rsid w:val="009C59B4"/>
    <w:rsid w:val="009D07EB"/>
    <w:rsid w:val="009D4F46"/>
    <w:rsid w:val="009F7CC5"/>
    <w:rsid w:val="00A0468F"/>
    <w:rsid w:val="00A40F7E"/>
    <w:rsid w:val="00A85104"/>
    <w:rsid w:val="00AB3AA5"/>
    <w:rsid w:val="00AD06EC"/>
    <w:rsid w:val="00B24DA4"/>
    <w:rsid w:val="00B80F09"/>
    <w:rsid w:val="00BA13CE"/>
    <w:rsid w:val="00C50C84"/>
    <w:rsid w:val="00CA5845"/>
    <w:rsid w:val="00CC7765"/>
    <w:rsid w:val="00CF7A91"/>
    <w:rsid w:val="00D2417B"/>
    <w:rsid w:val="00D43B6F"/>
    <w:rsid w:val="00D74F14"/>
    <w:rsid w:val="00DB0F11"/>
    <w:rsid w:val="00DF509E"/>
    <w:rsid w:val="00ED1081"/>
    <w:rsid w:val="00F3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semiHidden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5BA9-7507-4CB0-B945-801A6896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16</Pages>
  <Words>5466</Words>
  <Characters>31161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28</cp:revision>
  <dcterms:created xsi:type="dcterms:W3CDTF">2021-08-23T11:11:00Z</dcterms:created>
  <dcterms:modified xsi:type="dcterms:W3CDTF">2021-12-23T08:10:00Z</dcterms:modified>
</cp:coreProperties>
</file>