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53" w:rsidRDefault="004C6653" w:rsidP="004C665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 к постановлению</w:t>
      </w:r>
    </w:p>
    <w:p w:rsidR="004C6653" w:rsidRDefault="004C6653" w:rsidP="004C665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администрации города Сорска</w:t>
      </w:r>
    </w:p>
    <w:p w:rsidR="004C6653" w:rsidRDefault="004C6653" w:rsidP="004C6653">
      <w:pPr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от 24.02.2021 №</w:t>
      </w:r>
      <w:r w:rsidR="000F4920">
        <w:rPr>
          <w:rFonts w:ascii="Times New Roman" w:hAnsi="Times New Roman" w:cs="Times New Roman"/>
          <w:color w:val="000000"/>
          <w:sz w:val="26"/>
          <w:szCs w:val="26"/>
        </w:rPr>
        <w:t xml:space="preserve"> 56</w:t>
      </w:r>
      <w:r>
        <w:rPr>
          <w:rFonts w:ascii="Times New Roman" w:hAnsi="Times New Roman" w:cs="Times New Roman"/>
          <w:color w:val="000000"/>
          <w:sz w:val="26"/>
          <w:szCs w:val="26"/>
        </w:rPr>
        <w:t>-п</w:t>
      </w:r>
    </w:p>
    <w:p w:rsidR="004C6653" w:rsidRDefault="004C6653" w:rsidP="004C6653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4C6653" w:rsidRDefault="004C6653" w:rsidP="004C665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КРАТКОСРОЧНЫЙ ПЛАН</w:t>
      </w:r>
    </w:p>
    <w:p w:rsidR="004C6653" w:rsidRDefault="004C6653" w:rsidP="004C665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реализации региональной программы «Капитальный ремонт общего имущества в многоквартирных домах, расположенных на территории Республики Хакасия (2014–2050 годы)» на 2021–2023 годы</w:t>
      </w:r>
    </w:p>
    <w:p w:rsidR="004C6653" w:rsidRDefault="004C6653" w:rsidP="004C665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00" w:type="dxa"/>
        <w:tblInd w:w="-176" w:type="dxa"/>
        <w:tblLayout w:type="fixed"/>
        <w:tblLook w:val="04A0"/>
      </w:tblPr>
      <w:tblGrid>
        <w:gridCol w:w="711"/>
        <w:gridCol w:w="2270"/>
        <w:gridCol w:w="568"/>
        <w:gridCol w:w="851"/>
        <w:gridCol w:w="506"/>
        <w:gridCol w:w="486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135"/>
        <w:gridCol w:w="1135"/>
        <w:gridCol w:w="708"/>
      </w:tblGrid>
      <w:tr w:rsidR="004C6653" w:rsidTr="004C6653">
        <w:trPr>
          <w:trHeight w:val="796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 многоквар- тирного дома (далее – МКД)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Год ввода в эксплуатацию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 ремонта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этажей</w:t>
            </w:r>
          </w:p>
        </w:tc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подъездов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Площадь помещений МКД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Стоимость капитального ремонта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Удельная стоимость капитального ремонта (1 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общей площади МКД/1 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Предельная стоимость капитального ремонта      (1 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общей площади МКД/1 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Плановая дата завершения работ</w:t>
            </w:r>
          </w:p>
        </w:tc>
      </w:tr>
      <w:tr w:rsidR="004C6653" w:rsidTr="004C6653">
        <w:trPr>
          <w:trHeight w:val="4348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 счет средств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 счет средств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 счет средств собственников помещений в МКД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653" w:rsidTr="004C6653">
        <w:trPr>
          <w:trHeight w:val="262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руб./м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руб./м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6653" w:rsidTr="004C6653">
        <w:trPr>
          <w:trHeight w:val="10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руб./шт.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руб./шт.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C6653" w:rsidRDefault="004C6653" w:rsidP="004C6653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5600" w:type="dxa"/>
        <w:tblInd w:w="-176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11"/>
        <w:gridCol w:w="2270"/>
        <w:gridCol w:w="568"/>
        <w:gridCol w:w="851"/>
        <w:gridCol w:w="500"/>
        <w:gridCol w:w="492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135"/>
        <w:gridCol w:w="1135"/>
        <w:gridCol w:w="708"/>
      </w:tblGrid>
      <w:tr w:rsidR="004C6653" w:rsidTr="004C6653">
        <w:trPr>
          <w:trHeight w:val="330"/>
          <w:tblHeader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</w:tbl>
    <w:p w:rsidR="004C6653" w:rsidRDefault="004C6653"/>
    <w:tbl>
      <w:tblPr>
        <w:tblW w:w="16012" w:type="dxa"/>
        <w:tblInd w:w="-176" w:type="dxa"/>
        <w:tblLayout w:type="fixed"/>
        <w:tblLook w:val="04A0"/>
      </w:tblPr>
      <w:tblGrid>
        <w:gridCol w:w="710"/>
        <w:gridCol w:w="2268"/>
        <w:gridCol w:w="567"/>
        <w:gridCol w:w="850"/>
        <w:gridCol w:w="567"/>
        <w:gridCol w:w="425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134"/>
        <w:gridCol w:w="1137"/>
        <w:gridCol w:w="562"/>
        <w:gridCol w:w="562"/>
      </w:tblGrid>
      <w:tr w:rsidR="004C6653" w:rsidTr="004C6653">
        <w:trPr>
          <w:gridAfter w:val="1"/>
          <w:wAfter w:w="562" w:type="dxa"/>
          <w:cantSplit/>
          <w:trHeight w:val="2445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 по муниципальному образованию город Сорск за 2021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8D29DC" w:rsidP="008D29D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10976,6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540C6A" w:rsidP="004C665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12679,8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540C6A" w:rsidP="004C665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12183,4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D62E66" w:rsidP="004C665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365F60" w:rsidP="004C665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23194220,45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365F60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23194220,45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837,70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1 530,20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1 530,20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2 596 870,00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2 596 870,00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2020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455,30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1 411 430,00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819 560,94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2020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4C6653" w:rsidTr="004C6653">
        <w:trPr>
          <w:gridAfter w:val="1"/>
          <w:wAfter w:w="562" w:type="dxa"/>
          <w:trHeight w:val="193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2 534 880,00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2 534 880,00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921 600,00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921 600,00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2 600,00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60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2020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400 000,00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Пионерская, </w:t>
            </w:r>
          </w:p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25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1 955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895440,00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895440,00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 2019 г.  </w:t>
            </w:r>
          </w:p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2021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601 920,00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601 920,00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2020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400 000,00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Толстого, д. 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1 953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244,20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429369,60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429369,60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1520,00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 2018 г.  </w:t>
            </w:r>
          </w:p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2021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400000,00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cantSplit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ул.Кирова, д.7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600,70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1 620 087,90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1 620 087,90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2021г.</w:t>
            </w:r>
          </w:p>
        </w:tc>
      </w:tr>
      <w:tr w:rsidR="004C6653" w:rsidTr="004C6653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ул. 50 лет Октября, </w:t>
            </w:r>
          </w:p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7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4 053 591,00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4 053 591,00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4C6653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cantSplit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1 094 373,00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1 094 373,00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87258">
        <w:trPr>
          <w:cantSplit/>
          <w:trHeight w:val="2445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587258" w:rsidP="0058725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587258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587258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629,00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1 696 278,15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1 696 278,15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1 750 996,80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1 750 996,80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4C6653">
        <w:trPr>
          <w:gridAfter w:val="1"/>
          <w:wAfter w:w="562" w:type="dxa"/>
          <w:cantSplit/>
          <w:trHeight w:val="2445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 по муниципальному образованию город Сорск за 2022 год</w:t>
            </w:r>
          </w:p>
          <w:p w:rsidR="004C6653" w:rsidRPr="00E87A5F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val="en-US"/>
              </w:rPr>
            </w:pPr>
            <w:r w:rsidRPr="00E87A5F"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Pr="00E87A5F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Pr="00E87A5F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Pr="006A3401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Pr="006A3401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7622,2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8831,73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8831,73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15 532 606,00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Pr="006A3401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15 532 606,00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4C6653" w:rsidTr="004C6653">
        <w:trPr>
          <w:gridAfter w:val="1"/>
          <w:wAfter w:w="562" w:type="dxa"/>
          <w:cantSplit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ул.Больничная, д.1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Pr="00F6319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585,50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1 814 996,00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1 814 996,00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4C6653" w:rsidTr="004C6653">
        <w:trPr>
          <w:gridAfter w:val="1"/>
          <w:wAfter w:w="562" w:type="dxa"/>
          <w:cantSplit/>
          <w:trHeight w:val="1982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ул.Гагарина, д.3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1 955 700,00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1 955 700,00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4C6653" w:rsidTr="004C6653">
        <w:trPr>
          <w:gridAfter w:val="1"/>
          <w:wAfter w:w="562" w:type="dxa"/>
          <w:cantSplit/>
          <w:trHeight w:val="1837"/>
        </w:trPr>
        <w:tc>
          <w:tcPr>
            <w:tcW w:w="71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Гагарина, д. 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1 937 100,00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1 937 100,00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600 000,00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Гагарина, д. 6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3 957 000,00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3 957 000,00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600 000,00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476,60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1 477 460,00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1 477 460,00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16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1 990 350,00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1 990 350,00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4C6653" w:rsidTr="004C6653">
        <w:trPr>
          <w:gridAfter w:val="1"/>
          <w:wAfter w:w="562" w:type="dxa"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600 000,00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4C6653">
        <w:trPr>
          <w:gridAfter w:val="1"/>
          <w:wAfter w:w="562" w:type="dxa"/>
          <w:cantSplit/>
          <w:trHeight w:val="2445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 по муниципальному образованию город Сорск за 2023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27314,07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3E1654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21456,81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3E1654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21456,81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3E1654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46962800,54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C6653" w:rsidRDefault="003E1654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46962800,54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ул. 50 лет Октября, </w:t>
            </w:r>
          </w:p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5 626 677,15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5 626 677,15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ул. 50 лет Октября, </w:t>
            </w:r>
          </w:p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48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1 839 397,50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1 839 397,50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2 500,00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2 950,00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ул. 50 лет Октября, </w:t>
            </w:r>
          </w:p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58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1 063 053,00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1 063 053,00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9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434 011,68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434 011,68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246,20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663 866,55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663 866,55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11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1 154 246,40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1 154 246,40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Кирова, д. 12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1 738 260.00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1 738 260.00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352,40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950 422,80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950 422,80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835 200,00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835 200,00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826 848,00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826 848,00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201,50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543 445,50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543 445,50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424,40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424,40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424,40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561 226,56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561 226,56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844 178,40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844 178,40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404 839,53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404 839,53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261,30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704 726,10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704 726,10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Пионерская, д. 43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1 713 621,60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1 713 621,60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Пушкина, д. 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781 538,40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781 538,40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839 793,60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839 793,60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531 869,28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531 869,28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Пушкина, д. 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504 892,32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504 892,32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321,00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865 737,00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865 737,00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746 759,28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746 759,28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1 179 093,60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1 179 093,60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762 628,08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762 628,08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507,00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1 367 379,00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1 367 379,00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1 204 149,60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1 204 149,60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20223г.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564 595,20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564 595,20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357 576,96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357 576,96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265,10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714 974,70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714 974,70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7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391 033,68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391 033,68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267,80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722 256,60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722 256,60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ул. Строительная, </w:t>
            </w:r>
          </w:p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10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737 899,20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737 899,20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1 383 830,70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1 383 830,70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1 165 104,00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1 165 104,00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ул. Строительная, </w:t>
            </w:r>
          </w:p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12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597 168,00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597 168,00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378 206,40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378 206,40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214,50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578 506,50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578 506,50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ул. Строительная, </w:t>
            </w:r>
          </w:p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д. 14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737 105,76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737 105,76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1 383 830,70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1 383 830,70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4C6653" w:rsidTr="00540C6A">
        <w:trPr>
          <w:gridAfter w:val="1"/>
          <w:wAfter w:w="562" w:type="dxa"/>
          <w:cantSplit/>
          <w:trHeight w:val="244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653" w:rsidRDefault="004C6653" w:rsidP="004C6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1 163 851,20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1 163 851,20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4C6653" w:rsidRDefault="004C6653" w:rsidP="004C66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</w:tbl>
    <w:p w:rsidR="00C16884" w:rsidRPr="00A41A44" w:rsidRDefault="00C16884" w:rsidP="00C1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A44">
        <w:rPr>
          <w:rFonts w:ascii="Times New Roman" w:hAnsi="Times New Roman"/>
          <w:sz w:val="24"/>
          <w:szCs w:val="24"/>
        </w:rPr>
        <w:t>* Ремонт, замена, модернизация лифтов, ремонт лифтовых шахт, машинных и блочных помещений.</w:t>
      </w:r>
    </w:p>
    <w:p w:rsidR="00C16884" w:rsidRPr="00A41A44" w:rsidRDefault="00C16884" w:rsidP="00C1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A44">
        <w:rPr>
          <w:rFonts w:ascii="Times New Roman" w:hAnsi="Times New Roman"/>
          <w:sz w:val="24"/>
          <w:szCs w:val="24"/>
        </w:rPr>
        <w:t>** Ремонт внутридомовых инженерных систем электро-, тепло-, газо-, водоснабжения, водоотведения. Ремонт подвальных помещений, относящихся к общему имуществу в многоквартирном доме. Установка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газа).</w:t>
      </w:r>
    </w:p>
    <w:p w:rsidR="00C16884" w:rsidRPr="00A41A44" w:rsidRDefault="00C16884" w:rsidP="00C1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A44">
        <w:rPr>
          <w:rFonts w:ascii="Times New Roman" w:hAnsi="Times New Roman"/>
          <w:sz w:val="24"/>
          <w:szCs w:val="24"/>
        </w:rPr>
        <w:t>*** Утепление и ремонт фасада. Ремонт фундамента многоквартирного дома.</w:t>
      </w:r>
    </w:p>
    <w:p w:rsidR="00C16884" w:rsidRPr="00A41A44" w:rsidRDefault="00C16884" w:rsidP="00C1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A44">
        <w:rPr>
          <w:rFonts w:ascii="Times New Roman" w:hAnsi="Times New Roman"/>
          <w:sz w:val="24"/>
          <w:szCs w:val="24"/>
        </w:rPr>
        <w:t>**** Ремонт крыши, в том числе переустройство невентилируемой крыши на вентилируемую крышу, устройство выходов на кровлю.</w:t>
      </w:r>
    </w:p>
    <w:p w:rsidR="00C16884" w:rsidRPr="00A2231A" w:rsidRDefault="00C16884" w:rsidP="00C1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6884" w:rsidRDefault="00C16884" w:rsidP="00C1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6884" w:rsidRDefault="00C16884" w:rsidP="00C1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Управления ЖКХ                                                                                     А.М.Кузьмин</w:t>
      </w:r>
    </w:p>
    <w:p w:rsidR="004C6653" w:rsidRDefault="004C6653"/>
    <w:sectPr w:rsidR="004C6653" w:rsidSect="004C665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4C6653"/>
    <w:rsid w:val="000163B4"/>
    <w:rsid w:val="000F4920"/>
    <w:rsid w:val="000F7B71"/>
    <w:rsid w:val="00213C77"/>
    <w:rsid w:val="00323D56"/>
    <w:rsid w:val="00365F60"/>
    <w:rsid w:val="003E1654"/>
    <w:rsid w:val="004C6653"/>
    <w:rsid w:val="00540C6A"/>
    <w:rsid w:val="00587258"/>
    <w:rsid w:val="00846C95"/>
    <w:rsid w:val="008D29DC"/>
    <w:rsid w:val="00C16884"/>
    <w:rsid w:val="00D62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semiHidden/>
    <w:rsid w:val="004C6653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annotation text"/>
    <w:basedOn w:val="a"/>
    <w:link w:val="a3"/>
    <w:semiHidden/>
    <w:unhideWhenUsed/>
    <w:rsid w:val="004C6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4C665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5"/>
    <w:uiPriority w:val="99"/>
    <w:semiHidden/>
    <w:unhideWhenUsed/>
    <w:rsid w:val="004C66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link w:val="a6"/>
    <w:uiPriority w:val="99"/>
    <w:semiHidden/>
    <w:rsid w:val="004C6653"/>
  </w:style>
  <w:style w:type="character" w:customStyle="1" w:styleId="a7">
    <w:name w:val="Нижний колонтитул Знак"/>
    <w:basedOn w:val="a0"/>
    <w:link w:val="a8"/>
    <w:semiHidden/>
    <w:rsid w:val="004C665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7"/>
    <w:semiHidden/>
    <w:unhideWhenUsed/>
    <w:rsid w:val="004C66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0"/>
    <w:link w:val="a8"/>
    <w:uiPriority w:val="99"/>
    <w:semiHidden/>
    <w:rsid w:val="004C6653"/>
  </w:style>
  <w:style w:type="paragraph" w:styleId="a9">
    <w:name w:val="Subtitle"/>
    <w:basedOn w:val="a"/>
    <w:next w:val="a"/>
    <w:link w:val="aa"/>
    <w:qFormat/>
    <w:rsid w:val="004C665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a">
    <w:name w:val="Подзаголовок Знак"/>
    <w:basedOn w:val="a0"/>
    <w:link w:val="a9"/>
    <w:rsid w:val="004C6653"/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Тема примечания Знак"/>
    <w:basedOn w:val="a3"/>
    <w:link w:val="ac"/>
    <w:semiHidden/>
    <w:rsid w:val="004C6653"/>
    <w:rPr>
      <w:b/>
      <w:bCs/>
    </w:rPr>
  </w:style>
  <w:style w:type="paragraph" w:styleId="ac">
    <w:name w:val="annotation subject"/>
    <w:basedOn w:val="a4"/>
    <w:next w:val="a4"/>
    <w:link w:val="ab"/>
    <w:semiHidden/>
    <w:unhideWhenUsed/>
    <w:rsid w:val="004C6653"/>
    <w:rPr>
      <w:b/>
      <w:bCs/>
    </w:rPr>
  </w:style>
  <w:style w:type="character" w:customStyle="1" w:styleId="11">
    <w:name w:val="Тема примечания Знак1"/>
    <w:basedOn w:val="a3"/>
    <w:link w:val="ac"/>
    <w:uiPriority w:val="99"/>
    <w:semiHidden/>
    <w:rsid w:val="004C6653"/>
    <w:rPr>
      <w:b/>
      <w:bCs/>
    </w:rPr>
  </w:style>
  <w:style w:type="character" w:customStyle="1" w:styleId="ad">
    <w:name w:val="Текст выноски Знак"/>
    <w:basedOn w:val="a0"/>
    <w:link w:val="ae"/>
    <w:semiHidden/>
    <w:rsid w:val="004C6653"/>
    <w:rPr>
      <w:rFonts w:ascii="Tahoma" w:eastAsia="Calibri" w:hAnsi="Tahoma" w:cs="Times New Roman"/>
      <w:sz w:val="16"/>
      <w:szCs w:val="16"/>
      <w:lang w:eastAsia="en-US"/>
    </w:rPr>
  </w:style>
  <w:style w:type="paragraph" w:styleId="ae">
    <w:name w:val="Balloon Text"/>
    <w:basedOn w:val="a"/>
    <w:link w:val="ad"/>
    <w:semiHidden/>
    <w:unhideWhenUsed/>
    <w:rsid w:val="004C6653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e"/>
    <w:uiPriority w:val="99"/>
    <w:semiHidden/>
    <w:rsid w:val="004C6653"/>
    <w:rPr>
      <w:rFonts w:ascii="Tahoma" w:hAnsi="Tahoma" w:cs="Tahoma"/>
      <w:sz w:val="16"/>
      <w:szCs w:val="16"/>
    </w:rPr>
  </w:style>
  <w:style w:type="paragraph" w:styleId="af">
    <w:name w:val="No Spacing"/>
    <w:qFormat/>
    <w:rsid w:val="004C665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0">
    <w:name w:val="List Paragraph"/>
    <w:basedOn w:val="a"/>
    <w:uiPriority w:val="34"/>
    <w:qFormat/>
    <w:rsid w:val="004C665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C6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C66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3">
    <w:name w:val="Без интервала1"/>
    <w:rsid w:val="004C665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a"/>
    <w:rsid w:val="004C66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4C66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4C66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4C66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C66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C665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C66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C66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4C66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C66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C665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4C665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C665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C665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4C66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C66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4C66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4C66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C66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C66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C66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4C665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4C665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C66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4C66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C66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4C66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4C665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4C66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4C66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4C66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4C665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4C665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C665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C665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4C665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4C665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4C665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4C665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7</cp:revision>
  <cp:lastPrinted>2021-02-24T01:24:00Z</cp:lastPrinted>
  <dcterms:created xsi:type="dcterms:W3CDTF">2021-02-20T03:48:00Z</dcterms:created>
  <dcterms:modified xsi:type="dcterms:W3CDTF">2021-02-25T01:33:00Z</dcterms:modified>
</cp:coreProperties>
</file>