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B72" w:rsidRDefault="00F23B72" w:rsidP="00F23B72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F23B72" w:rsidRDefault="00F23B72" w:rsidP="00F23B7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F23B72" w:rsidRDefault="00F23B72" w:rsidP="00F23B7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FA358B">
        <w:rPr>
          <w:b/>
          <w:sz w:val="25"/>
          <w:szCs w:val="25"/>
        </w:rPr>
        <w:t>5</w:t>
      </w:r>
      <w:r>
        <w:rPr>
          <w:b/>
          <w:sz w:val="25"/>
          <w:szCs w:val="25"/>
        </w:rPr>
        <w:t xml:space="preserve"> мая 202</w:t>
      </w:r>
      <w:r w:rsidR="00FA358B">
        <w:rPr>
          <w:b/>
          <w:sz w:val="25"/>
          <w:szCs w:val="25"/>
        </w:rPr>
        <w:t>1</w:t>
      </w:r>
      <w:r>
        <w:rPr>
          <w:b/>
          <w:sz w:val="25"/>
          <w:szCs w:val="25"/>
        </w:rPr>
        <w:t xml:space="preserve"> года                                                                                                        №_____ </w:t>
      </w:r>
    </w:p>
    <w:p w:rsidR="00F23B72" w:rsidRDefault="00F23B72" w:rsidP="00F23B72">
      <w:pPr>
        <w:jc w:val="center"/>
        <w:rPr>
          <w:b/>
          <w:sz w:val="25"/>
          <w:szCs w:val="25"/>
        </w:rPr>
      </w:pPr>
    </w:p>
    <w:p w:rsidR="00F23B72" w:rsidRDefault="00F23B72" w:rsidP="00F23B72">
      <w:pPr>
        <w:rPr>
          <w:b/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 xml:space="preserve">Об установлении размера </w:t>
      </w:r>
      <w:proofErr w:type="gramStart"/>
      <w:r>
        <w:rPr>
          <w:sz w:val="25"/>
          <w:szCs w:val="25"/>
        </w:rPr>
        <w:t>арендной</w:t>
      </w:r>
      <w:proofErr w:type="gramEnd"/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>платы за нежилые помещения на 202</w:t>
      </w:r>
      <w:r w:rsidR="00FA358B">
        <w:rPr>
          <w:sz w:val="25"/>
          <w:szCs w:val="25"/>
        </w:rPr>
        <w:t>1</w:t>
      </w:r>
      <w:r>
        <w:rPr>
          <w:sz w:val="25"/>
          <w:szCs w:val="25"/>
        </w:rPr>
        <w:t xml:space="preserve"> год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Рассмотрев ходатайство администрации города Сорска, на основании информации, представленной Управлением федеральной службы государственной статистики по Красноярскому краю, Республике Хакасия и Республике Тыва </w:t>
      </w:r>
      <w:r w:rsidR="00FA358B">
        <w:rPr>
          <w:sz w:val="25"/>
          <w:szCs w:val="25"/>
        </w:rPr>
        <w:t>от  16.04.2021г. № ЕК</w:t>
      </w:r>
      <w:r>
        <w:rPr>
          <w:sz w:val="25"/>
          <w:szCs w:val="25"/>
        </w:rPr>
        <w:t>-26-01/</w:t>
      </w:r>
      <w:r w:rsidR="00FA358B">
        <w:rPr>
          <w:sz w:val="25"/>
          <w:szCs w:val="25"/>
        </w:rPr>
        <w:t>191</w:t>
      </w:r>
      <w:r>
        <w:rPr>
          <w:sz w:val="25"/>
          <w:szCs w:val="25"/>
        </w:rPr>
        <w:t>-МС, руко</w:t>
      </w:r>
      <w:r w:rsidR="00D478A8">
        <w:rPr>
          <w:sz w:val="25"/>
          <w:szCs w:val="25"/>
        </w:rPr>
        <w:t xml:space="preserve">водствуясь Федеральным законом </w:t>
      </w:r>
      <w:r>
        <w:rPr>
          <w:sz w:val="25"/>
          <w:szCs w:val="25"/>
        </w:rPr>
        <w:t>от 06.10.2003 года</w:t>
      </w:r>
      <w:r w:rsidR="00D478A8">
        <w:rPr>
          <w:sz w:val="25"/>
          <w:szCs w:val="25"/>
        </w:rPr>
        <w:t xml:space="preserve"> №131-ФЗ </w:t>
      </w:r>
      <w:r>
        <w:rPr>
          <w:sz w:val="25"/>
          <w:szCs w:val="25"/>
        </w:rPr>
        <w:t xml:space="preserve">«Об общих принципах организации местного самоуправления в Российской Федерации»,  ст.18 Устава муниципального образования город Сорск, </w:t>
      </w:r>
      <w:proofErr w:type="gramEnd"/>
    </w:p>
    <w:p w:rsidR="00F23B72" w:rsidRDefault="00F23B72" w:rsidP="00F23B72">
      <w:pPr>
        <w:ind w:firstLine="708"/>
        <w:jc w:val="both"/>
        <w:rPr>
          <w:sz w:val="25"/>
          <w:szCs w:val="25"/>
        </w:rPr>
      </w:pPr>
    </w:p>
    <w:p w:rsidR="00F23B72" w:rsidRDefault="00F23B72" w:rsidP="00F23B72">
      <w:pPr>
        <w:jc w:val="both"/>
        <w:rPr>
          <w:sz w:val="25"/>
          <w:szCs w:val="25"/>
        </w:rPr>
      </w:pPr>
    </w:p>
    <w:p w:rsidR="00F23B72" w:rsidRDefault="00F23B72" w:rsidP="00F23B72">
      <w:pPr>
        <w:ind w:left="12"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РЕШИЛ:</w:t>
      </w:r>
    </w:p>
    <w:p w:rsidR="00F23B72" w:rsidRDefault="00F23B72" w:rsidP="00F23B72">
      <w:pPr>
        <w:jc w:val="both"/>
        <w:rPr>
          <w:sz w:val="25"/>
          <w:szCs w:val="25"/>
        </w:rPr>
      </w:pP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Установить размер арендной платы за нежилые помещения на 202</w:t>
      </w:r>
      <w:r w:rsidR="00FA358B">
        <w:rPr>
          <w:sz w:val="25"/>
          <w:szCs w:val="25"/>
        </w:rPr>
        <w:t>1 год на уровне 2020</w:t>
      </w:r>
      <w:r>
        <w:rPr>
          <w:sz w:val="25"/>
          <w:szCs w:val="25"/>
        </w:rPr>
        <w:t xml:space="preserve"> года с применением повышающего коэффициента 1,0</w:t>
      </w:r>
      <w:r w:rsidR="00FA358B">
        <w:rPr>
          <w:sz w:val="25"/>
          <w:szCs w:val="25"/>
        </w:rPr>
        <w:t>601</w:t>
      </w:r>
      <w:r>
        <w:rPr>
          <w:sz w:val="25"/>
          <w:szCs w:val="25"/>
        </w:rPr>
        <w:t>.</w:t>
      </w: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Отделу по управлению муниципальным имуществом администрации  города Сорска произвести перерасчет и уведомить арендаторов муниципального недвижимого имущества об изменении ставок арендной платы с 01 июля 202</w:t>
      </w:r>
      <w:r w:rsidR="00FA358B">
        <w:rPr>
          <w:sz w:val="25"/>
          <w:szCs w:val="25"/>
        </w:rPr>
        <w:t>1</w:t>
      </w:r>
      <w:r>
        <w:rPr>
          <w:sz w:val="25"/>
          <w:szCs w:val="25"/>
        </w:rPr>
        <w:t xml:space="preserve"> года.</w:t>
      </w: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Решение вступает в силу </w:t>
      </w:r>
      <w:r w:rsidR="00D461E4">
        <w:rPr>
          <w:sz w:val="25"/>
          <w:szCs w:val="25"/>
        </w:rPr>
        <w:t>после</w:t>
      </w:r>
      <w:bookmarkStart w:id="0" w:name="_GoBack"/>
      <w:bookmarkEnd w:id="0"/>
      <w:r>
        <w:rPr>
          <w:sz w:val="25"/>
          <w:szCs w:val="25"/>
        </w:rPr>
        <w:t xml:space="preserve"> его официального опубликования.</w:t>
      </w:r>
    </w:p>
    <w:p w:rsidR="00F23B72" w:rsidRDefault="00F23B72" w:rsidP="00F23B72">
      <w:pPr>
        <w:jc w:val="both"/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F23B72" w:rsidRDefault="00F23B72" w:rsidP="00F23B72"/>
    <w:p w:rsidR="00C50CD8" w:rsidRDefault="00C50CD8"/>
    <w:sectPr w:rsidR="00C50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C3"/>
    <w:rsid w:val="009C25C3"/>
    <w:rsid w:val="00C50CD8"/>
    <w:rsid w:val="00D461E4"/>
    <w:rsid w:val="00D478A8"/>
    <w:rsid w:val="00F23B72"/>
    <w:rsid w:val="00FA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1337</Characters>
  <Application>Microsoft Office Word</Application>
  <DocSecurity>0</DocSecurity>
  <Lines>11</Lines>
  <Paragraphs>3</Paragraphs>
  <ScaleCrop>false</ScaleCrop>
  <Company>СД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2020-05-19T06:31:00Z</dcterms:created>
  <dcterms:modified xsi:type="dcterms:W3CDTF">2021-05-17T08:47:00Z</dcterms:modified>
</cp:coreProperties>
</file>