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20C" w:rsidRDefault="00BB020C" w:rsidP="00BB020C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проект</w:t>
      </w:r>
    </w:p>
    <w:p w:rsidR="00BB020C" w:rsidRDefault="00BB020C" w:rsidP="00BB020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BB020C" w:rsidRDefault="00BB020C" w:rsidP="00BB020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РЕСПУБЛИКА ХАКАСИЯ</w:t>
      </w:r>
    </w:p>
    <w:p w:rsidR="00BB020C" w:rsidRDefault="00BB020C" w:rsidP="00BB020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СОВЕТ ДЕПУТАТОВ ГОРОДА СОРСКА</w:t>
      </w:r>
    </w:p>
    <w:p w:rsidR="00BB020C" w:rsidRDefault="00BB020C" w:rsidP="00BB020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B020C" w:rsidRDefault="00BB020C" w:rsidP="00BB020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BB020C" w:rsidRDefault="00BB020C" w:rsidP="00BB02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B020C" w:rsidRDefault="003C08B9" w:rsidP="00BB020C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28</w:t>
      </w:r>
      <w:r w:rsidR="00BB020C">
        <w:rPr>
          <w:rFonts w:ascii="Times New Roman" w:hAnsi="Times New Roman" w:cs="Times New Roman"/>
          <w:b/>
          <w:sz w:val="26"/>
          <w:szCs w:val="26"/>
        </w:rPr>
        <w:t xml:space="preserve"> сентября 202</w:t>
      </w:r>
      <w:r>
        <w:rPr>
          <w:rFonts w:ascii="Times New Roman" w:hAnsi="Times New Roman" w:cs="Times New Roman"/>
          <w:b/>
          <w:sz w:val="26"/>
          <w:szCs w:val="26"/>
        </w:rPr>
        <w:t>1</w:t>
      </w:r>
      <w:bookmarkStart w:id="0" w:name="_GoBack"/>
      <w:bookmarkEnd w:id="0"/>
      <w:r w:rsidR="00BB020C">
        <w:rPr>
          <w:rFonts w:ascii="Times New Roman" w:hAnsi="Times New Roman" w:cs="Times New Roman"/>
          <w:b/>
          <w:sz w:val="26"/>
          <w:szCs w:val="26"/>
        </w:rPr>
        <w:t xml:space="preserve">  года                                                                                                № _____</w:t>
      </w:r>
    </w:p>
    <w:p w:rsidR="00BB020C" w:rsidRDefault="00BB020C" w:rsidP="00BB02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B020C" w:rsidRDefault="00BB020C" w:rsidP="00BB02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внесении изменений в решение Совета депутатов </w:t>
      </w:r>
    </w:p>
    <w:p w:rsidR="00BB020C" w:rsidRDefault="00BB020C" w:rsidP="00BB02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города Сорска от 27.06.2017 г.  №729</w:t>
      </w:r>
    </w:p>
    <w:p w:rsidR="00BB020C" w:rsidRDefault="00BB020C" w:rsidP="00BB02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«Об утверждении Перечня муниципального имущества, </w:t>
      </w:r>
    </w:p>
    <w:p w:rsidR="00BB020C" w:rsidRDefault="00BB020C" w:rsidP="00BB02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предназначенного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для передачи во владение </w:t>
      </w:r>
    </w:p>
    <w:p w:rsidR="00BB020C" w:rsidRDefault="00BB020C" w:rsidP="00BB02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 (или) в пользование субъектам малого </w:t>
      </w:r>
    </w:p>
    <w:p w:rsidR="00BB020C" w:rsidRDefault="00BB020C" w:rsidP="00BB02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 среднего предпринимательства и организациям, </w:t>
      </w:r>
    </w:p>
    <w:p w:rsidR="00BB020C" w:rsidRDefault="00BB020C" w:rsidP="00BB02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образующим инфраструктуру поддержки субъектов </w:t>
      </w:r>
    </w:p>
    <w:p w:rsidR="00BB020C" w:rsidRDefault="00BB020C" w:rsidP="00BB02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малого и среднего предпринимательства»</w:t>
      </w:r>
    </w:p>
    <w:p w:rsidR="00BB020C" w:rsidRDefault="00BB020C" w:rsidP="00BB02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(в редакции от 25.09.2018 г.№129,</w:t>
      </w:r>
      <w:proofErr w:type="gramEnd"/>
    </w:p>
    <w:p w:rsidR="00BB020C" w:rsidRDefault="00BB020C" w:rsidP="00BB02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20.09.2019 г. №235</w:t>
      </w:r>
      <w:r>
        <w:rPr>
          <w:rFonts w:ascii="Times New Roman" w:hAnsi="Times New Roman" w:cs="Times New Roman"/>
          <w:sz w:val="26"/>
          <w:szCs w:val="26"/>
        </w:rPr>
        <w:t>, от 29.09.2020 №327</w:t>
      </w:r>
      <w:r>
        <w:rPr>
          <w:rFonts w:ascii="Times New Roman" w:hAnsi="Times New Roman" w:cs="Times New Roman"/>
          <w:sz w:val="26"/>
          <w:szCs w:val="26"/>
        </w:rPr>
        <w:t>)</w:t>
      </w:r>
    </w:p>
    <w:p w:rsidR="00BB020C" w:rsidRDefault="00BB020C" w:rsidP="00BB02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BB020C" w:rsidRDefault="00BB020C" w:rsidP="00BB02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Рассмотрев ходатайство администрации города Сорска, руководствуясь  </w:t>
      </w:r>
      <w:hyperlink r:id="rId5" w:history="1">
        <w:r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частью 4 статьи 18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Федерального закона "О развитии малого и среднего предпринимательства в Российской Федерации", </w:t>
      </w:r>
      <w:hyperlink r:id="rId6" w:history="1">
        <w:r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пунктом 4.1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Постановления Правительства Российской Федерации от 21 августа </w:t>
      </w:r>
      <w:smartTag w:uri="urn:schemas-microsoft-com:office:smarttags" w:element="metricconverter">
        <w:smartTagPr>
          <w:attr w:name="ProductID" w:val="2010 г"/>
        </w:smartTagPr>
        <w:r>
          <w:rPr>
            <w:rFonts w:ascii="Times New Roman" w:hAnsi="Times New Roman" w:cs="Times New Roman"/>
            <w:sz w:val="26"/>
            <w:szCs w:val="26"/>
          </w:rPr>
          <w:t>2010 г</w:t>
        </w:r>
      </w:smartTag>
      <w:r>
        <w:rPr>
          <w:rFonts w:ascii="Times New Roman" w:hAnsi="Times New Roman" w:cs="Times New Roman"/>
          <w:sz w:val="26"/>
          <w:szCs w:val="26"/>
        </w:rPr>
        <w:t xml:space="preserve">. N 645 "Об имущественной поддержке субъектов малого и среднего предпринимательства при предоставлении федерального имущества", решением Совета депутатов города Сорска № 728 от 27.06.2017 года «Об утверждении </w:t>
      </w:r>
      <w:hyperlink r:id="rId7" w:anchor="P32" w:history="1">
        <w:r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Правил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формирования, ведения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>и обязательного опубликования перечня муниципального имущества муниципального образования г. Сорск,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предпринимательства», ст. 19 Устава муниципального образования город Сорск</w:t>
      </w:r>
      <w:proofErr w:type="gramEnd"/>
    </w:p>
    <w:p w:rsidR="00BB020C" w:rsidRDefault="00BB020C" w:rsidP="00BB02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BB020C" w:rsidRDefault="00BB020C" w:rsidP="00BB02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Совет депутатов города Сорска </w:t>
      </w:r>
      <w:r>
        <w:rPr>
          <w:rFonts w:ascii="Times New Roman" w:hAnsi="Times New Roman" w:cs="Times New Roman"/>
          <w:b/>
          <w:sz w:val="26"/>
          <w:szCs w:val="26"/>
        </w:rPr>
        <w:t>РЕШИЛ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BB020C" w:rsidRDefault="00BB020C" w:rsidP="00BB02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BB020C" w:rsidRDefault="00BB020C" w:rsidP="00BB020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>Внести изменения в решение Совета депутатов от 27.06.2017 года № 729 «Об утверждении Перечня муниципального имущества,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 (в редакции от 25.09.2018 г.№129,от 20.09.2019 г. №235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от 29.09.2020 №327),   </w:t>
      </w:r>
      <w:r>
        <w:rPr>
          <w:rFonts w:ascii="Times New Roman" w:hAnsi="Times New Roman" w:cs="Times New Roman"/>
          <w:sz w:val="26"/>
          <w:szCs w:val="26"/>
        </w:rPr>
        <w:t>(далее Перечень).</w:t>
      </w:r>
      <w:proofErr w:type="gramEnd"/>
    </w:p>
    <w:p w:rsidR="00BB020C" w:rsidRDefault="00BB020C" w:rsidP="00BB020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1.1. Перечень дополнить строками согласно приложению к настоящему решению. </w:t>
      </w:r>
    </w:p>
    <w:p w:rsidR="00BB020C" w:rsidRDefault="00BB020C" w:rsidP="00BB020C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  <w:r>
        <w:rPr>
          <w:rFonts w:ascii="Times New Roman" w:hAnsi="Times New Roman" w:cs="Times New Roman"/>
          <w:b w:val="0"/>
          <w:kern w:val="28"/>
          <w:sz w:val="26"/>
          <w:szCs w:val="26"/>
        </w:rPr>
        <w:t>2.</w:t>
      </w:r>
      <w:r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kern w:val="28"/>
          <w:sz w:val="26"/>
          <w:szCs w:val="26"/>
        </w:rPr>
        <w:t>Настоящее решение направить главе города Сорска для подписания и официального опубликования в СМИ.</w:t>
      </w:r>
    </w:p>
    <w:p w:rsidR="00BB020C" w:rsidRDefault="00BB020C" w:rsidP="00BB020C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  <w:r>
        <w:rPr>
          <w:rFonts w:ascii="Times New Roman" w:hAnsi="Times New Roman" w:cs="Times New Roman"/>
          <w:b w:val="0"/>
          <w:kern w:val="28"/>
          <w:sz w:val="26"/>
          <w:szCs w:val="26"/>
        </w:rPr>
        <w:t>3.</w:t>
      </w:r>
      <w:r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Решение вступает в силу </w:t>
      </w:r>
      <w:r>
        <w:rPr>
          <w:rFonts w:ascii="Times New Roman" w:hAnsi="Times New Roman" w:cs="Times New Roman"/>
          <w:b w:val="0"/>
          <w:kern w:val="28"/>
          <w:sz w:val="26"/>
          <w:szCs w:val="26"/>
        </w:rPr>
        <w:t>после</w:t>
      </w:r>
      <w:r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 его официального опубликования.</w:t>
      </w:r>
    </w:p>
    <w:p w:rsidR="00BB020C" w:rsidRDefault="00BB020C" w:rsidP="00BB020C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BB020C" w:rsidRDefault="00BB020C" w:rsidP="00BB020C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  <w:r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Председатель Совета депутатов </w:t>
      </w:r>
    </w:p>
    <w:p w:rsidR="00BB020C" w:rsidRDefault="00BB020C" w:rsidP="00BB020C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  <w:r>
        <w:rPr>
          <w:rFonts w:ascii="Times New Roman" w:hAnsi="Times New Roman" w:cs="Times New Roman"/>
          <w:b w:val="0"/>
          <w:kern w:val="28"/>
          <w:sz w:val="26"/>
          <w:szCs w:val="26"/>
        </w:rPr>
        <w:t>города Сорска                                                                                                М.Н. Савельева</w:t>
      </w:r>
    </w:p>
    <w:p w:rsidR="00BB020C" w:rsidRDefault="00BB020C" w:rsidP="00BB020C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BB020C" w:rsidRDefault="00BB020C" w:rsidP="00BB020C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F319B3" w:rsidRDefault="00BB020C" w:rsidP="00BB020C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  <w:r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Глава города Сорска </w:t>
      </w:r>
      <w:r>
        <w:rPr>
          <w:rFonts w:ascii="Times New Roman" w:hAnsi="Times New Roman" w:cs="Times New Roman"/>
          <w:b w:val="0"/>
          <w:kern w:val="28"/>
          <w:sz w:val="26"/>
          <w:szCs w:val="26"/>
        </w:rPr>
        <w:tab/>
      </w:r>
      <w:r>
        <w:rPr>
          <w:rFonts w:ascii="Times New Roman" w:hAnsi="Times New Roman" w:cs="Times New Roman"/>
          <w:b w:val="0"/>
          <w:kern w:val="28"/>
          <w:sz w:val="26"/>
          <w:szCs w:val="26"/>
        </w:rPr>
        <w:tab/>
        <w:t xml:space="preserve">         </w:t>
      </w:r>
      <w:r>
        <w:rPr>
          <w:rFonts w:ascii="Times New Roman" w:hAnsi="Times New Roman" w:cs="Times New Roman"/>
          <w:b w:val="0"/>
          <w:kern w:val="28"/>
          <w:sz w:val="26"/>
          <w:szCs w:val="26"/>
        </w:rPr>
        <w:tab/>
        <w:t xml:space="preserve">                                              </w:t>
      </w:r>
      <w:r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  </w:t>
      </w:r>
      <w:r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          В.Ф. Найденов</w:t>
      </w:r>
    </w:p>
    <w:p w:rsidR="00890AC2" w:rsidRDefault="00890AC2" w:rsidP="00BB020C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890AC2" w:rsidRDefault="00890AC2" w:rsidP="00BB020C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  <w:sectPr w:rsidR="00890AC2" w:rsidSect="00BB020C">
          <w:pgSz w:w="11906" w:h="16838"/>
          <w:pgMar w:top="567" w:right="567" w:bottom="284" w:left="1276" w:header="709" w:footer="709" w:gutter="0"/>
          <w:cols w:space="720"/>
        </w:sectPr>
      </w:pPr>
    </w:p>
    <w:p w:rsidR="00890AC2" w:rsidRDefault="00890AC2" w:rsidP="00BB020C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  <w:r>
        <w:rPr>
          <w:rFonts w:ascii="Times New Roman" w:hAnsi="Times New Roman" w:cs="Times New Roman"/>
          <w:b w:val="0"/>
          <w:kern w:val="28"/>
          <w:sz w:val="26"/>
          <w:szCs w:val="26"/>
        </w:rPr>
        <w:lastRenderedPageBreak/>
        <w:t>.</w:t>
      </w:r>
    </w:p>
    <w:p w:rsidR="00890AC2" w:rsidRPr="00890AC2" w:rsidRDefault="00890AC2" w:rsidP="00890AC2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0AC2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к решению Со</w:t>
      </w:r>
      <w:r w:rsidR="003C08B9">
        <w:rPr>
          <w:rFonts w:ascii="Times New Roman" w:eastAsia="Times New Roman" w:hAnsi="Times New Roman" w:cs="Times New Roman"/>
          <w:sz w:val="20"/>
          <w:szCs w:val="20"/>
          <w:lang w:eastAsia="ru-RU"/>
        </w:rPr>
        <w:t>вета депутатов г. Сорска от 28</w:t>
      </w:r>
      <w:r w:rsidRPr="00890AC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сентября 2021 г. № ____</w:t>
      </w:r>
    </w:p>
    <w:p w:rsidR="00890AC2" w:rsidRPr="00890AC2" w:rsidRDefault="00890AC2" w:rsidP="00890AC2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15671" w:type="dxa"/>
        <w:tblInd w:w="63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5"/>
        <w:gridCol w:w="668"/>
        <w:gridCol w:w="3770"/>
        <w:gridCol w:w="1145"/>
        <w:gridCol w:w="1555"/>
        <w:gridCol w:w="920"/>
        <w:gridCol w:w="884"/>
        <w:gridCol w:w="926"/>
        <w:gridCol w:w="690"/>
        <w:gridCol w:w="752"/>
        <w:gridCol w:w="980"/>
        <w:gridCol w:w="1263"/>
        <w:gridCol w:w="804"/>
        <w:gridCol w:w="939"/>
      </w:tblGrid>
      <w:tr w:rsidR="00890AC2" w:rsidRPr="00890AC2" w:rsidTr="007828F0">
        <w:tc>
          <w:tcPr>
            <w:tcW w:w="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N </w:t>
            </w:r>
            <w:proofErr w:type="gramStart"/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proofErr w:type="gramEnd"/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/п </w:t>
            </w:r>
          </w:p>
        </w:tc>
        <w:tc>
          <w:tcPr>
            <w:tcW w:w="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Номер в реестре имущества </w:t>
            </w:r>
            <w:hyperlink r:id="rId8" w:history="1">
              <w:r w:rsidRPr="00890AC2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 xml:space="preserve">&lt;1&gt; </w:t>
              </w:r>
            </w:hyperlink>
          </w:p>
        </w:tc>
        <w:tc>
          <w:tcPr>
            <w:tcW w:w="3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Адрес (местоположение) объекта </w:t>
            </w:r>
            <w:hyperlink r:id="rId9" w:history="1">
              <w:r w:rsidRPr="00890AC2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 xml:space="preserve">&lt;2&gt; </w:t>
              </w:r>
            </w:hyperlink>
          </w:p>
        </w:tc>
        <w:tc>
          <w:tcPr>
            <w:tcW w:w="108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Структурированный адрес объекта </w:t>
            </w:r>
          </w:p>
        </w:tc>
      </w:tr>
      <w:tr w:rsidR="00890AC2" w:rsidRPr="00890AC2" w:rsidTr="007828F0">
        <w:tc>
          <w:tcPr>
            <w:tcW w:w="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Наименование субъекта Российской Федерации </w:t>
            </w:r>
            <w:hyperlink r:id="rId10" w:history="1">
              <w:r w:rsidRPr="00890AC2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 xml:space="preserve">&lt;3&gt; </w:t>
              </w:r>
            </w:hyperlink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Наименование муниципального </w:t>
            </w:r>
            <w:proofErr w:type="gramStart"/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района/городского округа/внутригородского округа территории города федерального значения</w:t>
            </w:r>
            <w:proofErr w:type="gramEnd"/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Наименование городского поселения/сельского поселения/внутригородского района городского округа 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Вид населенного пункта 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Наименование населенного пункта 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Тип элемента планировочной структуры 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Наименование элемента планировочной структуры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Тип элемента улично-дорожной сети 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Наименование элемента улично-дорожной сети 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Номер дома (включая литеру) </w:t>
            </w:r>
            <w:hyperlink r:id="rId11" w:history="1">
              <w:r w:rsidRPr="00890AC2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 xml:space="preserve">&lt;4&gt; </w:t>
              </w:r>
            </w:hyperlink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Тип и номер корпуса, строения, владения </w:t>
            </w:r>
            <w:hyperlink r:id="rId12" w:history="1">
              <w:r w:rsidRPr="00890AC2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 xml:space="preserve">&lt;5&gt; </w:t>
              </w:r>
            </w:hyperlink>
          </w:p>
        </w:tc>
      </w:tr>
      <w:tr w:rsidR="00890AC2" w:rsidRPr="00890AC2" w:rsidTr="007828F0"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 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 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4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5 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6 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7 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8 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 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10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11 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12 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13 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14 </w:t>
            </w:r>
          </w:p>
        </w:tc>
      </w:tr>
      <w:tr w:rsidR="00890AC2" w:rsidRPr="00890AC2" w:rsidTr="007828F0"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Республика Хакасия, г. Сорск,  район дома № по ул. 50 лет Октября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Республика Хакасия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городской округ  Сорск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Сорск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район дома № 50 по ул. 50 лет Октября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0AC2" w:rsidRPr="00890AC2" w:rsidTr="007828F0"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Республика Хакасия, г. Сорск, ул. Кирова,  46,</w:t>
            </w:r>
          </w:p>
          <w:p w:rsidR="00890AC2" w:rsidRPr="00890AC2" w:rsidRDefault="00890AC2" w:rsidP="00890AC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пом. 87Н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Республика Хакасия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городской округ  Сорск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Сорск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улица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Кирова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890AC2" w:rsidRPr="00890AC2" w:rsidRDefault="00890AC2" w:rsidP="00890AC2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90AC2" w:rsidRPr="00890AC2" w:rsidRDefault="00890AC2" w:rsidP="00890AC2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90AC2" w:rsidRPr="00890AC2" w:rsidRDefault="00890AC2" w:rsidP="00890AC2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1439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0"/>
        <w:gridCol w:w="2700"/>
        <w:gridCol w:w="1311"/>
        <w:gridCol w:w="1126"/>
        <w:gridCol w:w="2037"/>
        <w:gridCol w:w="1309"/>
        <w:gridCol w:w="1597"/>
        <w:gridCol w:w="2333"/>
      </w:tblGrid>
      <w:tr w:rsidR="00890AC2" w:rsidRPr="00890AC2" w:rsidTr="007828F0"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Вид объекта недвижимости; </w:t>
            </w:r>
          </w:p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движимое имущество </w:t>
            </w:r>
            <w:hyperlink r:id="rId13" w:history="1">
              <w:r w:rsidRPr="00890AC2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 xml:space="preserve">&lt;6&gt; </w:t>
              </w:r>
            </w:hyperlink>
          </w:p>
        </w:tc>
        <w:tc>
          <w:tcPr>
            <w:tcW w:w="124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Сведения о недвижимом имуществе или его части </w:t>
            </w:r>
          </w:p>
        </w:tc>
      </w:tr>
      <w:tr w:rsidR="00890AC2" w:rsidRPr="00890AC2" w:rsidTr="007828F0"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Кадастровый номер </w:t>
            </w:r>
            <w:hyperlink r:id="rId14" w:history="1">
              <w:r w:rsidRPr="00890AC2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 xml:space="preserve">&lt;7&gt; </w:t>
              </w:r>
            </w:hyperlink>
          </w:p>
        </w:tc>
        <w:tc>
          <w:tcPr>
            <w:tcW w:w="1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Номер части объекта недвижимости согласно сведениям государственного кадастра недвижимости </w:t>
            </w:r>
            <w:hyperlink r:id="rId15" w:history="1">
              <w:r w:rsidRPr="00890AC2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 xml:space="preserve">&lt;8&gt; </w:t>
              </w:r>
            </w:hyperlink>
          </w:p>
        </w:tc>
        <w:tc>
          <w:tcPr>
            <w:tcW w:w="4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Основная характеристика объекта недвижимости </w:t>
            </w:r>
            <w:hyperlink r:id="rId16" w:history="1">
              <w:r w:rsidRPr="00890AC2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 xml:space="preserve">&lt;9&gt; </w:t>
              </w:r>
            </w:hyperlink>
          </w:p>
        </w:tc>
        <w:tc>
          <w:tcPr>
            <w:tcW w:w="2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Наименование объекта учета </w:t>
            </w:r>
            <w:hyperlink r:id="rId17" w:history="1">
              <w:r w:rsidRPr="00890AC2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 xml:space="preserve">&lt;10&gt; </w:t>
              </w:r>
            </w:hyperlink>
          </w:p>
        </w:tc>
      </w:tr>
      <w:tr w:rsidR="00890AC2" w:rsidRPr="00890AC2" w:rsidTr="007828F0">
        <w:trPr>
          <w:trHeight w:val="276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Тип (площадь – для земельных участков, зданий, помещений; протяженность, объем, площадь, глубина залегания – для сооружений; протяженность, объем, площадь, глубина залегания согласно проектной документации – для объектов незавершенного строительства) </w:t>
            </w:r>
            <w:proofErr w:type="gramEnd"/>
          </w:p>
        </w:tc>
        <w:tc>
          <w:tcPr>
            <w:tcW w:w="1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Фактическое </w:t>
            </w:r>
            <w:proofErr w:type="gramStart"/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значение</w:t>
            </w:r>
            <w:proofErr w:type="gramEnd"/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/Проектируемое значение (для объектов незавершенного строительства) </w:t>
            </w:r>
          </w:p>
        </w:tc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Единица измерения (для площади – кв. м; для протяженности – м; для глубины залегания – м; для объема – куб. м) </w:t>
            </w:r>
            <w:proofErr w:type="gramEnd"/>
          </w:p>
        </w:tc>
        <w:tc>
          <w:tcPr>
            <w:tcW w:w="2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90AC2" w:rsidRPr="00890AC2" w:rsidTr="007828F0"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Номер 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Тип (кадастровый, условный, устаревший) </w:t>
            </w:r>
          </w:p>
        </w:tc>
        <w:tc>
          <w:tcPr>
            <w:tcW w:w="1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90AC2" w:rsidRPr="00890AC2" w:rsidTr="007828F0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15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16 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17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18 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19 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20 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21 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22 </w:t>
            </w:r>
          </w:p>
        </w:tc>
      </w:tr>
      <w:tr w:rsidR="00890AC2" w:rsidRPr="00890AC2" w:rsidTr="007828F0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Земельный участок 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19:10:020104:1611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кадастровый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0AC2" w:rsidRPr="00890AC2" w:rsidRDefault="00890AC2" w:rsidP="00890AC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0AC2" w:rsidRPr="00890AC2" w:rsidRDefault="00890AC2" w:rsidP="00890AC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0AC2" w:rsidRPr="00890AC2" w:rsidRDefault="00890AC2" w:rsidP="00890AC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</w:t>
            </w:r>
            <w:proofErr w:type="gramStart"/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0AC2" w:rsidRPr="00890AC2" w:rsidRDefault="00890AC2" w:rsidP="00890AC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</w:tr>
      <w:tr w:rsidR="00890AC2" w:rsidRPr="00890AC2" w:rsidTr="007828F0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помещение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19:10:020109:1161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кадастровый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0AC2" w:rsidRPr="00890AC2" w:rsidRDefault="00890AC2" w:rsidP="00890AC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0AC2" w:rsidRPr="00890AC2" w:rsidRDefault="00890AC2" w:rsidP="00890AC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107,2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0AC2" w:rsidRPr="00890AC2" w:rsidRDefault="00890AC2" w:rsidP="00890AC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</w:t>
            </w:r>
            <w:proofErr w:type="gramStart"/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0AC2" w:rsidRPr="00890AC2" w:rsidRDefault="00890AC2" w:rsidP="00890AC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нежилое помещение</w:t>
            </w:r>
          </w:p>
        </w:tc>
      </w:tr>
    </w:tbl>
    <w:p w:rsidR="00890AC2" w:rsidRPr="00890AC2" w:rsidRDefault="00890AC2" w:rsidP="00890AC2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90AC2" w:rsidRPr="00890AC2" w:rsidRDefault="00890AC2" w:rsidP="00890AC2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90AC2" w:rsidRPr="00890AC2" w:rsidRDefault="00890AC2" w:rsidP="00890AC2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1602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32"/>
        <w:gridCol w:w="1333"/>
        <w:gridCol w:w="747"/>
        <w:gridCol w:w="599"/>
        <w:gridCol w:w="558"/>
        <w:gridCol w:w="1146"/>
        <w:gridCol w:w="1056"/>
        <w:gridCol w:w="609"/>
        <w:gridCol w:w="552"/>
        <w:gridCol w:w="952"/>
        <w:gridCol w:w="656"/>
        <w:gridCol w:w="1677"/>
        <w:gridCol w:w="1424"/>
        <w:gridCol w:w="1333"/>
        <w:gridCol w:w="952"/>
        <w:gridCol w:w="1094"/>
      </w:tblGrid>
      <w:tr w:rsidR="00890AC2" w:rsidRPr="00890AC2" w:rsidTr="007828F0">
        <w:tc>
          <w:tcPr>
            <w:tcW w:w="571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Сведения о движимом имуществе </w:t>
            </w:r>
            <w:hyperlink r:id="rId18" w:history="1">
              <w:r w:rsidRPr="00890AC2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 xml:space="preserve">&lt;11&gt; </w:t>
              </w:r>
            </w:hyperlink>
          </w:p>
        </w:tc>
        <w:tc>
          <w:tcPr>
            <w:tcW w:w="1030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Сведения о праве аренды или безвозмездного пользования имуществом </w:t>
            </w:r>
            <w:hyperlink r:id="rId19" w:history="1">
              <w:r w:rsidRPr="00890AC2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 xml:space="preserve">&lt;12&gt; </w:t>
              </w:r>
            </w:hyperlink>
          </w:p>
        </w:tc>
      </w:tr>
      <w:tr w:rsidR="00890AC2" w:rsidRPr="00890AC2" w:rsidTr="007828F0">
        <w:tc>
          <w:tcPr>
            <w:tcW w:w="5715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организации, образующей инфраструктуру поддержки субъектов малого и среднего предпринимательства </w:t>
            </w:r>
          </w:p>
        </w:tc>
        <w:tc>
          <w:tcPr>
            <w:tcW w:w="6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субъекта малого и среднего предпринимательства </w:t>
            </w:r>
          </w:p>
        </w:tc>
      </w:tr>
      <w:tr w:rsidR="00890AC2" w:rsidRPr="00890AC2" w:rsidTr="007828F0"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Тип: оборудование, машины, механизмы, установки, транспортные средства, инвентарь, инструменты, иное </w:t>
            </w:r>
          </w:p>
        </w:tc>
        <w:tc>
          <w:tcPr>
            <w:tcW w:w="1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Государственный регистрационный знак (при наличии) </w:t>
            </w:r>
          </w:p>
        </w:tc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Наименование объекта учета </w:t>
            </w:r>
          </w:p>
        </w:tc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Марка, модель </w:t>
            </w:r>
          </w:p>
        </w:tc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Год выпуска </w:t>
            </w: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Кадастровый номер объекта недвижимого имущества, в том числе земельного участка, </w:t>
            </w:r>
            <w:proofErr w:type="gramStart"/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</w:t>
            </w:r>
            <w:proofErr w:type="gramStart"/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</w:t>
            </w:r>
            <w:proofErr w:type="gramEnd"/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) котором расположен объект </w:t>
            </w:r>
          </w:p>
        </w:tc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Правообладатель 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Документы основание </w:t>
            </w:r>
          </w:p>
        </w:tc>
        <w:tc>
          <w:tcPr>
            <w:tcW w:w="4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Правообладатель </w:t>
            </w:r>
          </w:p>
        </w:tc>
        <w:tc>
          <w:tcPr>
            <w:tcW w:w="2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Документы основание </w:t>
            </w:r>
          </w:p>
        </w:tc>
      </w:tr>
      <w:tr w:rsidR="00890AC2" w:rsidRPr="00890AC2" w:rsidTr="007828F0"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Полное наименование 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ОГРН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ИНН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Дата заключения договора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Дата окончания действия договора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Полное </w:t>
            </w:r>
          </w:p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наименование 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ОГРН 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ИНН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Дата заключения договора 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Дата окончания действия договора </w:t>
            </w:r>
          </w:p>
        </w:tc>
      </w:tr>
      <w:tr w:rsidR="00890AC2" w:rsidRPr="00890AC2" w:rsidTr="007828F0"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23 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24 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25 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26 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27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28 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29 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30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31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32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33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34 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35 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36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37 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0A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38 </w:t>
            </w:r>
          </w:p>
        </w:tc>
      </w:tr>
      <w:tr w:rsidR="00890AC2" w:rsidRPr="00890AC2" w:rsidTr="007828F0"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0AC2" w:rsidRPr="00890AC2" w:rsidRDefault="00890AC2" w:rsidP="00890AC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0AC2" w:rsidRPr="00890AC2" w:rsidRDefault="00890AC2" w:rsidP="00890AC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0AC2" w:rsidRPr="00890AC2" w:rsidRDefault="00890AC2" w:rsidP="00890AC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0AC2" w:rsidRPr="00890AC2" w:rsidRDefault="00890AC2" w:rsidP="00890AC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0AC2" w:rsidRPr="00890AC2" w:rsidRDefault="00890AC2" w:rsidP="00890AC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90AC2" w:rsidRPr="00890AC2" w:rsidTr="007828F0">
        <w:trPr>
          <w:trHeight w:val="295"/>
        </w:trPr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0AC2" w:rsidRPr="00890AC2" w:rsidRDefault="00890AC2" w:rsidP="00890AC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0AC2" w:rsidRPr="00890AC2" w:rsidRDefault="00890AC2" w:rsidP="00890AC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0AC2" w:rsidRPr="00890AC2" w:rsidRDefault="00890AC2" w:rsidP="00890AC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890AC2" w:rsidRPr="00890AC2" w:rsidRDefault="00890AC2" w:rsidP="00890AC2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90AC2" w:rsidRPr="00890AC2" w:rsidRDefault="00890AC2" w:rsidP="00890AC2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2438"/>
        <w:gridCol w:w="1644"/>
        <w:gridCol w:w="1531"/>
        <w:gridCol w:w="1299"/>
      </w:tblGrid>
      <w:tr w:rsidR="00890AC2" w:rsidRPr="00890AC2" w:rsidTr="007828F0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</w:pPr>
            <w:r w:rsidRPr="00890AC2"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  <w:t xml:space="preserve">Указать одно из значений: в перечне (изменениях в перечни) </w:t>
            </w:r>
            <w:hyperlink r:id="rId20" w:history="1">
              <w:r w:rsidRPr="00890AC2">
                <w:rPr>
                  <w:rFonts w:ascii="Arial Narrow" w:eastAsia="Times New Roman" w:hAnsi="Arial Narrow" w:cs="Arial Narrow"/>
                  <w:color w:val="0000FF"/>
                  <w:sz w:val="16"/>
                  <w:szCs w:val="16"/>
                  <w:lang w:eastAsia="ru-RU"/>
                </w:rPr>
                <w:t xml:space="preserve">&lt;13&gt; </w:t>
              </w:r>
            </w:hyperlink>
          </w:p>
        </w:tc>
        <w:tc>
          <w:tcPr>
            <w:tcW w:w="69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</w:pPr>
            <w:r w:rsidRPr="00890AC2"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  <w:t xml:space="preserve">Сведения о правовом акте, в соответствии с которым имущество включено в перечень (изменены сведения об имуществе в перечне) </w:t>
            </w:r>
            <w:hyperlink r:id="rId21" w:history="1">
              <w:r w:rsidRPr="00890AC2">
                <w:rPr>
                  <w:rFonts w:ascii="Arial Narrow" w:eastAsia="Times New Roman" w:hAnsi="Arial Narrow" w:cs="Arial Narrow"/>
                  <w:color w:val="0000FF"/>
                  <w:sz w:val="16"/>
                  <w:szCs w:val="16"/>
                  <w:lang w:eastAsia="ru-RU"/>
                </w:rPr>
                <w:t xml:space="preserve">&lt;14&gt; </w:t>
              </w:r>
            </w:hyperlink>
          </w:p>
        </w:tc>
      </w:tr>
      <w:tr w:rsidR="00890AC2" w:rsidRPr="00890AC2" w:rsidTr="007828F0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</w:pPr>
            <w:r w:rsidRPr="00890AC2"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  <w:t xml:space="preserve">Наименование органа, принявшего документ 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</w:pPr>
            <w:r w:rsidRPr="00890AC2"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  <w:t xml:space="preserve">Вид документа </w:t>
            </w:r>
          </w:p>
        </w:tc>
        <w:tc>
          <w:tcPr>
            <w:tcW w:w="2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</w:pPr>
            <w:r w:rsidRPr="00890AC2"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  <w:t xml:space="preserve">Реквизиты документа </w:t>
            </w:r>
          </w:p>
        </w:tc>
      </w:tr>
      <w:tr w:rsidR="00890AC2" w:rsidRPr="00890AC2" w:rsidTr="007828F0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</w:pPr>
            <w:r w:rsidRPr="00890AC2"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  <w:t xml:space="preserve">Дата 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</w:pPr>
            <w:r w:rsidRPr="00890AC2"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  <w:t xml:space="preserve">Номер </w:t>
            </w:r>
          </w:p>
        </w:tc>
      </w:tr>
      <w:tr w:rsidR="00890AC2" w:rsidRPr="00890AC2" w:rsidTr="007828F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</w:pPr>
            <w:r w:rsidRPr="00890AC2"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  <w:t xml:space="preserve">39 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</w:pPr>
            <w:r w:rsidRPr="00890AC2"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  <w:t xml:space="preserve">40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</w:pPr>
            <w:r w:rsidRPr="00890AC2"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  <w:t xml:space="preserve">41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</w:pPr>
            <w:r w:rsidRPr="00890AC2"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  <w:t xml:space="preserve">42 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</w:pPr>
            <w:r w:rsidRPr="00890AC2"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  <w:t xml:space="preserve">43 </w:t>
            </w:r>
          </w:p>
        </w:tc>
      </w:tr>
      <w:tr w:rsidR="00890AC2" w:rsidRPr="00890AC2" w:rsidTr="007828F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0AC2" w:rsidRPr="00890AC2" w:rsidRDefault="00890AC2" w:rsidP="00890AC2">
            <w:pPr>
              <w:suppressAutoHyphens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0AC2" w:rsidRPr="00890AC2" w:rsidRDefault="00890AC2" w:rsidP="00890AC2">
            <w:pPr>
              <w:suppressAutoHyphens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0AC2" w:rsidRPr="00890AC2" w:rsidRDefault="00890AC2" w:rsidP="00890AC2">
            <w:pPr>
              <w:suppressAutoHyphens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0AC2" w:rsidRPr="00890AC2" w:rsidRDefault="00890AC2" w:rsidP="00890AC2">
            <w:pPr>
              <w:suppressAutoHyphens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</w:p>
        </w:tc>
      </w:tr>
      <w:tr w:rsidR="00890AC2" w:rsidRPr="00890AC2" w:rsidTr="007828F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AC2" w:rsidRPr="00890AC2" w:rsidRDefault="00890AC2" w:rsidP="00890AC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0AC2" w:rsidRPr="00890AC2" w:rsidRDefault="00890AC2" w:rsidP="00890AC2">
            <w:pPr>
              <w:suppressAutoHyphens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0AC2" w:rsidRPr="00890AC2" w:rsidRDefault="00890AC2" w:rsidP="00890AC2">
            <w:pPr>
              <w:suppressAutoHyphens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0AC2" w:rsidRPr="00890AC2" w:rsidRDefault="00890AC2" w:rsidP="00890AC2">
            <w:pPr>
              <w:suppressAutoHyphens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0AC2" w:rsidRPr="00890AC2" w:rsidRDefault="00890AC2" w:rsidP="00890AC2">
            <w:pPr>
              <w:suppressAutoHyphens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</w:p>
        </w:tc>
      </w:tr>
    </w:tbl>
    <w:p w:rsidR="00890AC2" w:rsidRPr="00890AC2" w:rsidRDefault="00890AC2" w:rsidP="00890AC2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90AC2" w:rsidRPr="00890AC2" w:rsidRDefault="00890AC2" w:rsidP="00890AC2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90AC2" w:rsidRDefault="00890AC2" w:rsidP="00BB020C">
      <w:pPr>
        <w:pStyle w:val="ConsPlusTitle"/>
        <w:widowControl/>
        <w:jc w:val="both"/>
      </w:pPr>
    </w:p>
    <w:sectPr w:rsidR="00890AC2" w:rsidSect="00890AC2">
      <w:pgSz w:w="16838" w:h="11906" w:orient="landscape"/>
      <w:pgMar w:top="568" w:right="567" w:bottom="567" w:left="284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57A"/>
    <w:rsid w:val="002F057A"/>
    <w:rsid w:val="003C08B9"/>
    <w:rsid w:val="00890AC2"/>
    <w:rsid w:val="00BB020C"/>
    <w:rsid w:val="00F31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20C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B020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3">
    <w:name w:val="Hyperlink"/>
    <w:basedOn w:val="a0"/>
    <w:uiPriority w:val="99"/>
    <w:semiHidden/>
    <w:unhideWhenUsed/>
    <w:rsid w:val="00BB020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20C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B020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3">
    <w:name w:val="Hyperlink"/>
    <w:basedOn w:val="a0"/>
    <w:uiPriority w:val="99"/>
    <w:semiHidden/>
    <w:unhideWhenUsed/>
    <w:rsid w:val="00BB02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609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7BCB08744F8DCC654E22C18E22ADC3314E0636432344C55D4C7EACE458E12F5780377BEC286430D2R3E" TargetMode="External"/><Relationship Id="rId13" Type="http://schemas.openxmlformats.org/officeDocument/2006/relationships/hyperlink" Target="consultantplus://offline/ref=D99AF705CCAE3206A768A2392605AAFC85AE0D7FD4F452DCE4D5FF98138B1EF15C1A817A71072121iFW9E" TargetMode="External"/><Relationship Id="rId18" Type="http://schemas.openxmlformats.org/officeDocument/2006/relationships/hyperlink" Target="consultantplus://offline/ref=8AF372B1873DC35753C60AD93E074A3D0C8BBFD03B2AC6E1A63429498FC284F12FF442B18CC9877DN4e6E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11E889CE2FA1265F89F94F1B9B2A893EFE60B398957BB2A214419DFDA7C513BCEDF1B1F612E36EC2iFf2E" TargetMode="External"/><Relationship Id="rId7" Type="http://schemas.openxmlformats.org/officeDocument/2006/relationships/hyperlink" Target="file:///E:\Dok\@%20&#1057;&#1045;&#1057;&#1057;&#1048;&#1048;\VI%20&#1089;&#1086;&#1079;&#1099;&#1074;\2020%20&#1075;&#1086;&#1076;\55%20&#1089;&#1077;&#1089;&#1089;&#1080;&#1103;%2029.09.2020%20&#1075;\&#1087;&#1088;&#1086;&#1077;&#1082;&#1090;&#1099;%20&#1085;&#1072;%20&#1089;&#1072;&#1081;&#1090;%2009.2020\&#1087;&#1088;&#1086;&#1077;&#1082;&#1090;%202.docx" TargetMode="External"/><Relationship Id="rId12" Type="http://schemas.openxmlformats.org/officeDocument/2006/relationships/hyperlink" Target="consultantplus://offline/ref=A17BCB08744F8DCC654E22C18E22ADC3314E0636432344C55D4C7EACE458E12F5780377BEC286437D2R9E" TargetMode="External"/><Relationship Id="rId17" Type="http://schemas.openxmlformats.org/officeDocument/2006/relationships/hyperlink" Target="consultantplus://offline/ref=D99AF705CCAE3206A768A2392605AAFC85AE0D7FD4F452DCE4D5FF98138B1EF15C1A817A71072120iFWDE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D99AF705CCAE3206A768A2392605AAFC85AE0D7FD4F452DCE4D5FF98138B1EF15C1A817A71072121iFWAE" TargetMode="External"/><Relationship Id="rId20" Type="http://schemas.openxmlformats.org/officeDocument/2006/relationships/hyperlink" Target="consultantplus://offline/ref=11E889CE2FA1265F89F94F1B9B2A893EFE60B398957BB2A214419DFDA7C513BCEDF1B1F612E36EC2iFf5E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FCE60A67C4F11042AAC0D57614E8F7EB2124DC168484F491BE02C3B256E17EE952E61F37B0EEEE9CZ93EI" TargetMode="External"/><Relationship Id="rId11" Type="http://schemas.openxmlformats.org/officeDocument/2006/relationships/hyperlink" Target="consultantplus://offline/ref=A17BCB08744F8DCC654E22C18E22ADC3314E0636432344C55D4C7EACE458E12F5780377BEC286437D2R8E" TargetMode="External"/><Relationship Id="rId5" Type="http://schemas.openxmlformats.org/officeDocument/2006/relationships/hyperlink" Target="consultantplus://offline/ref=FCE60A67C4F11042AAC0D57614E8F7EB222DD7158184F491BE02C3B256E17EE952E61F37B0EEEC99Z935I" TargetMode="External"/><Relationship Id="rId15" Type="http://schemas.openxmlformats.org/officeDocument/2006/relationships/hyperlink" Target="consultantplus://offline/ref=D99AF705CCAE3206A768A2392605AAFC85AE0D7FD4F452DCE4D5FF98138B1EF15C1A817A71072121iFWBE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A17BCB08744F8DCC654E22C18E22ADC3314E0636432344C55D4C7EACE458E12F5780377BEC286437D2RBE" TargetMode="External"/><Relationship Id="rId19" Type="http://schemas.openxmlformats.org/officeDocument/2006/relationships/hyperlink" Target="consultantplus://offline/ref=8AF372B1873DC35753C60AD93E074A3D0C8BBFD03B2AC6E1A63429498FC284F12FF442B18CC9877DN4e5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17BCB08744F8DCC654E22C18E22ADC3314E0636432344C55D4C7EACE458E12F5780377BEC286437D2RAE" TargetMode="External"/><Relationship Id="rId14" Type="http://schemas.openxmlformats.org/officeDocument/2006/relationships/hyperlink" Target="consultantplus://offline/ref=D99AF705CCAE3206A768A2392605AAFC85AE0D7FD4F452DCE4D5FF98138B1EF15C1A817A71072121iFW8E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1231</Words>
  <Characters>7022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8237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dcterms:created xsi:type="dcterms:W3CDTF">2021-09-22T06:26:00Z</dcterms:created>
  <dcterms:modified xsi:type="dcterms:W3CDTF">2021-09-22T06:37:00Z</dcterms:modified>
</cp:coreProperties>
</file>