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C56875" w:rsidTr="005E4ACB">
        <w:trPr>
          <w:trHeight w:val="1134"/>
        </w:trPr>
        <w:tc>
          <w:tcPr>
            <w:tcW w:w="4428" w:type="dxa"/>
            <w:hideMark/>
          </w:tcPr>
          <w:p w:rsidR="00C56875" w:rsidRDefault="00C56875" w:rsidP="005E4AC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C56875" w:rsidRDefault="00C56875" w:rsidP="005E4AC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C56875" w:rsidRDefault="00C56875" w:rsidP="005E4AC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C56875" w:rsidRDefault="00C56875" w:rsidP="005E4ACB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C56875" w:rsidRDefault="00C56875" w:rsidP="005E4ACB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9450" cy="704215"/>
                  <wp:effectExtent l="19050" t="0" r="635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C56875" w:rsidRDefault="00C56875" w:rsidP="005E4ACB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C56875" w:rsidRDefault="00C56875" w:rsidP="005E4AC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C56875" w:rsidRDefault="00C56875" w:rsidP="005E4AC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C56875" w:rsidRDefault="00C56875" w:rsidP="005E4ACB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C56875" w:rsidRDefault="00C56875" w:rsidP="00C5687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C56875" w:rsidRDefault="00C56875" w:rsidP="00C56875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C56875" w:rsidTr="005E4ACB">
        <w:trPr>
          <w:trHeight w:val="533"/>
        </w:trPr>
        <w:tc>
          <w:tcPr>
            <w:tcW w:w="4601" w:type="dxa"/>
            <w:hideMark/>
          </w:tcPr>
          <w:p w:rsidR="00C56875" w:rsidRDefault="00C56875" w:rsidP="005E4ACB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мая 2023 года</w:t>
            </w:r>
          </w:p>
        </w:tc>
        <w:tc>
          <w:tcPr>
            <w:tcW w:w="1495" w:type="dxa"/>
          </w:tcPr>
          <w:p w:rsidR="00C56875" w:rsidRDefault="00C56875" w:rsidP="005E4ACB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C56875" w:rsidRDefault="00C56875" w:rsidP="007A3D32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26/1</w:t>
            </w:r>
            <w:r w:rsidR="007A3D32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90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C56875" w:rsidTr="005E4ACB">
        <w:trPr>
          <w:cantSplit/>
          <w:trHeight w:val="385"/>
        </w:trPr>
        <w:tc>
          <w:tcPr>
            <w:tcW w:w="10875" w:type="dxa"/>
            <w:gridSpan w:val="3"/>
          </w:tcPr>
          <w:p w:rsidR="00C56875" w:rsidRDefault="00C56875" w:rsidP="005E4AC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C56875" w:rsidRDefault="00C56875" w:rsidP="005E4AC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C56875" w:rsidRDefault="00C56875" w:rsidP="00C56875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7A3D32">
        <w:rPr>
          <w:rFonts w:ascii="Times New Roman" w:eastAsia="Times New Roman" w:hAnsi="Times New Roman" w:cs="Times New Roman"/>
          <w:b/>
          <w:sz w:val="28"/>
          <w:szCs w:val="28"/>
        </w:rPr>
        <w:t>назначении председателей участковых избирательных комиссий избирательных участков с № 119 по № 123</w:t>
      </w:r>
    </w:p>
    <w:p w:rsidR="00C56875" w:rsidRDefault="00C56875" w:rsidP="00C56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C56875" w:rsidRDefault="00C56875" w:rsidP="00C5687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="008008A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7 статьи 28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«Об основных гарантиях избирательных прав и права на участие в референдуме граждан Российской Федерации», </w:t>
      </w:r>
      <w:r w:rsidR="008008A9">
        <w:rPr>
          <w:rFonts w:ascii="Times New Roman" w:eastAsia="Times New Roman" w:hAnsi="Times New Roman" w:cs="Times New Roman"/>
          <w:sz w:val="28"/>
          <w:szCs w:val="28"/>
        </w:rPr>
        <w:t>пунктом 7 статьи 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Закона Ре</w:t>
      </w:r>
      <w:r w:rsidR="008008A9">
        <w:rPr>
          <w:rFonts w:ascii="Times New Roman" w:eastAsia="Times New Roman" w:hAnsi="Times New Roman" w:cs="Times New Roman"/>
          <w:sz w:val="28"/>
          <w:szCs w:val="28"/>
        </w:rPr>
        <w:t>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избирательных комиссиях, комиссиях референдума в Республике Хакасия», </w:t>
      </w:r>
      <w:r w:rsidR="008008A9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 Методическими рекомендациями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порядке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</w:t>
      </w:r>
      <w:r w:rsidR="008008A9">
        <w:rPr>
          <w:rFonts w:ascii="Times New Roman" w:eastAsia="Times New Roman" w:hAnsi="Times New Roman" w:cs="Times New Roman"/>
          <w:bCs/>
          <w:sz w:val="28"/>
          <w:szCs w:val="20"/>
        </w:rPr>
        <w:t>утвержденными постановлением Центральной избирательной</w:t>
      </w:r>
      <w:proofErr w:type="gramEnd"/>
      <w:r w:rsidR="008008A9">
        <w:rPr>
          <w:rFonts w:ascii="Times New Roman" w:eastAsia="Times New Roman" w:hAnsi="Times New Roman" w:cs="Times New Roman"/>
          <w:bCs/>
          <w:sz w:val="28"/>
          <w:szCs w:val="20"/>
        </w:rPr>
        <w:t xml:space="preserve"> комиссии Российской Федерации от 15 марта 2023 года № 111/863-8, на основании постановлений территориальной избирательной комиссии города Сорска от 25 мая 2023 года с № 26/185-5 по № 26/189-5, рассмотрев предложения по кандидатурам для назначения председателями участковых избирательных комиссий, те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C56875" w:rsidRDefault="00C56875" w:rsidP="00C56875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121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008A9">
        <w:rPr>
          <w:rFonts w:ascii="Times New Roman" w:eastAsia="Times New Roman" w:hAnsi="Times New Roman" w:cs="Times New Roman"/>
          <w:sz w:val="28"/>
          <w:szCs w:val="28"/>
        </w:rPr>
        <w:t>Назначить председателями участковых избирательных комиссий избирательных участков с № 119 по № 123 членов участковых избирательных комиссий с правом решающего голоса согласно прилагаемому списку.</w:t>
      </w:r>
    </w:p>
    <w:p w:rsidR="008008A9" w:rsidRDefault="008008A9" w:rsidP="00C56875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Председателям участковых избирательных комиссий, назначенным 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настоящим постановлением, созвать первые заседания участковых избирательных комиссий</w:t>
      </w:r>
      <w:r w:rsidR="00121C80">
        <w:rPr>
          <w:rFonts w:ascii="Times New Roman" w:eastAsia="Times New Roman" w:hAnsi="Times New Roman" w:cs="Times New Roman"/>
          <w:sz w:val="28"/>
          <w:szCs w:val="28"/>
        </w:rPr>
        <w:t xml:space="preserve"> 5 июня 2023 года.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6875" w:rsidRDefault="0035287E" w:rsidP="00C56875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3</w:t>
      </w:r>
      <w:r w:rsidR="00C56875">
        <w:rPr>
          <w:rFonts w:ascii="Times New Roman" w:eastAsia="Times New Roman" w:hAnsi="Times New Roman" w:cs="Times New Roman"/>
          <w:sz w:val="28"/>
          <w:szCs w:val="28"/>
        </w:rPr>
        <w:t>. Направить настоящее постановление в Избирательную комиссию Республики Хакасия.</w:t>
      </w:r>
    </w:p>
    <w:p w:rsidR="00C56875" w:rsidRDefault="00C56875" w:rsidP="00C56875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Направить настоящее постановление в участков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№ 119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-123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287E" w:rsidRDefault="00C56875" w:rsidP="00C568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5287E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6875" w:rsidRDefault="00C56875" w:rsidP="00C5687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56875" w:rsidRDefault="00C56875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35287E" w:rsidRPr="00E653AD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6875" w:rsidRDefault="00C56875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E4955" w:rsidRDefault="005E4955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5287E" w:rsidRPr="00E91594" w:rsidRDefault="0035287E" w:rsidP="00C56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C56875" w:rsidRDefault="00C56875" w:rsidP="00C56875">
      <w:pPr>
        <w:tabs>
          <w:tab w:val="left" w:pos="6772"/>
        </w:tabs>
        <w:spacing w:after="0"/>
        <w:jc w:val="right"/>
      </w:pPr>
      <w:r>
        <w:tab/>
      </w:r>
    </w:p>
    <w:p w:rsidR="00C56875" w:rsidRDefault="00C56875" w:rsidP="00C56875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56875" w:rsidRDefault="00C56875" w:rsidP="00C56875">
      <w:pPr>
        <w:tabs>
          <w:tab w:val="left" w:pos="67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 постановлению</w:t>
      </w:r>
    </w:p>
    <w:p w:rsidR="00C56875" w:rsidRDefault="00C56875" w:rsidP="00C56875">
      <w:pPr>
        <w:tabs>
          <w:tab w:val="left" w:pos="6772"/>
        </w:tabs>
        <w:spacing w:after="0" w:line="240" w:lineRule="auto"/>
        <w:ind w:left="5387" w:hanging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территориальной избирательной                                                                      комиссии города Сорска </w:t>
      </w:r>
    </w:p>
    <w:p w:rsidR="00C56875" w:rsidRDefault="00C56875" w:rsidP="00C56875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25 мая 2023 года № 26/1</w:t>
      </w:r>
      <w:r w:rsidR="0035287E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-5</w:t>
      </w:r>
    </w:p>
    <w:p w:rsidR="00C56875" w:rsidRDefault="00C56875" w:rsidP="00C56875">
      <w:pPr>
        <w:rPr>
          <w:rFonts w:ascii="Times New Roman" w:hAnsi="Times New Roman" w:cs="Times New Roman"/>
          <w:sz w:val="28"/>
          <w:szCs w:val="28"/>
        </w:rPr>
      </w:pPr>
    </w:p>
    <w:p w:rsidR="00C56875" w:rsidRDefault="00C56875" w:rsidP="00C56875">
      <w:pPr>
        <w:tabs>
          <w:tab w:val="left" w:pos="206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5287E" w:rsidRPr="0035287E" w:rsidRDefault="0035287E" w:rsidP="0035287E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287E">
        <w:rPr>
          <w:rFonts w:ascii="Times New Roman" w:hAnsi="Times New Roman" w:cs="Times New Roman"/>
          <w:b/>
          <w:sz w:val="32"/>
          <w:szCs w:val="32"/>
        </w:rPr>
        <w:t>Список председателей</w:t>
      </w:r>
    </w:p>
    <w:p w:rsidR="0035287E" w:rsidRPr="0035287E" w:rsidRDefault="0035287E" w:rsidP="0035287E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</w:t>
      </w:r>
      <w:r w:rsidRPr="0035287E">
        <w:rPr>
          <w:rFonts w:ascii="Times New Roman" w:hAnsi="Times New Roman" w:cs="Times New Roman"/>
          <w:b/>
          <w:sz w:val="32"/>
          <w:szCs w:val="32"/>
        </w:rPr>
        <w:t>частковых избирательных комиссий</w:t>
      </w:r>
    </w:p>
    <w:p w:rsidR="00C56875" w:rsidRPr="0035287E" w:rsidRDefault="0035287E" w:rsidP="0035287E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</w:t>
      </w:r>
      <w:r w:rsidRPr="0035287E">
        <w:rPr>
          <w:rFonts w:ascii="Times New Roman" w:hAnsi="Times New Roman" w:cs="Times New Roman"/>
          <w:b/>
          <w:sz w:val="32"/>
          <w:szCs w:val="32"/>
        </w:rPr>
        <w:t>збирательных участков с № 119 по №123</w:t>
      </w:r>
    </w:p>
    <w:p w:rsidR="00C56875" w:rsidRPr="0035287E" w:rsidRDefault="00C56875" w:rsidP="00C56875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5777"/>
      </w:tblGrid>
      <w:tr w:rsidR="00C56875" w:rsidTr="0035287E">
        <w:tc>
          <w:tcPr>
            <w:tcW w:w="675" w:type="dxa"/>
          </w:tcPr>
          <w:p w:rsidR="00C56875" w:rsidRDefault="00C56875" w:rsidP="005E4AC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56875" w:rsidRDefault="00C56875" w:rsidP="005E4AC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119" w:type="dxa"/>
          </w:tcPr>
          <w:p w:rsidR="00C56875" w:rsidRDefault="0035287E" w:rsidP="005E4AC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избирательного участка</w:t>
            </w:r>
          </w:p>
        </w:tc>
        <w:tc>
          <w:tcPr>
            <w:tcW w:w="5777" w:type="dxa"/>
          </w:tcPr>
          <w:p w:rsidR="00C56875" w:rsidRDefault="0035287E" w:rsidP="005E4AC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</w:tr>
      <w:tr w:rsidR="00C56875" w:rsidTr="0035287E">
        <w:tc>
          <w:tcPr>
            <w:tcW w:w="675" w:type="dxa"/>
          </w:tcPr>
          <w:p w:rsidR="00C56875" w:rsidRPr="000B5390" w:rsidRDefault="00C56875" w:rsidP="005E4AC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C56875" w:rsidRPr="000B5390" w:rsidRDefault="0035287E" w:rsidP="0035287E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777" w:type="dxa"/>
          </w:tcPr>
          <w:p w:rsidR="00C56875" w:rsidRDefault="0035287E" w:rsidP="0035287E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Лещук</w:t>
            </w:r>
            <w:proofErr w:type="spellEnd"/>
            <w:r w:rsidRPr="000B5390">
              <w:rPr>
                <w:rFonts w:ascii="Times New Roman" w:hAnsi="Times New Roman" w:cs="Times New Roman"/>
                <w:sz w:val="28"/>
                <w:szCs w:val="28"/>
              </w:rPr>
              <w:t xml:space="preserve"> Яна Александровна</w:t>
            </w:r>
          </w:p>
        </w:tc>
      </w:tr>
      <w:tr w:rsidR="00C56875" w:rsidTr="0035287E">
        <w:tc>
          <w:tcPr>
            <w:tcW w:w="675" w:type="dxa"/>
          </w:tcPr>
          <w:p w:rsidR="00C56875" w:rsidRPr="000B5390" w:rsidRDefault="00C56875" w:rsidP="005E4AC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C56875" w:rsidRPr="000B5390" w:rsidRDefault="0035287E" w:rsidP="0035287E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777" w:type="dxa"/>
          </w:tcPr>
          <w:p w:rsidR="00C56875" w:rsidRPr="000B5390" w:rsidRDefault="0035287E" w:rsidP="005E4ACB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Сафонова Ирина Федоровна</w:t>
            </w:r>
          </w:p>
        </w:tc>
      </w:tr>
      <w:tr w:rsidR="00C56875" w:rsidTr="0035287E">
        <w:tc>
          <w:tcPr>
            <w:tcW w:w="675" w:type="dxa"/>
          </w:tcPr>
          <w:p w:rsidR="00C56875" w:rsidRPr="000B5390" w:rsidRDefault="00C56875" w:rsidP="005E4AC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C56875" w:rsidRPr="000B5390" w:rsidRDefault="0035287E" w:rsidP="0035287E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777" w:type="dxa"/>
          </w:tcPr>
          <w:p w:rsidR="00C56875" w:rsidRPr="0035287E" w:rsidRDefault="0035287E" w:rsidP="005E4AC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87E">
              <w:rPr>
                <w:rFonts w:ascii="Times New Roman" w:hAnsi="Times New Roman" w:cs="Times New Roman"/>
                <w:sz w:val="28"/>
                <w:szCs w:val="28"/>
              </w:rPr>
              <w:t>Новоселова Ольга Павловна</w:t>
            </w:r>
          </w:p>
        </w:tc>
      </w:tr>
      <w:tr w:rsidR="00C56875" w:rsidTr="0035287E">
        <w:tc>
          <w:tcPr>
            <w:tcW w:w="675" w:type="dxa"/>
          </w:tcPr>
          <w:p w:rsidR="00C56875" w:rsidRPr="000B5390" w:rsidRDefault="00C56875" w:rsidP="005E4AC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C56875" w:rsidRPr="000B5390" w:rsidRDefault="0035287E" w:rsidP="0035287E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777" w:type="dxa"/>
          </w:tcPr>
          <w:p w:rsidR="00C56875" w:rsidRPr="0035287E" w:rsidRDefault="0035287E" w:rsidP="0035287E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87E">
              <w:rPr>
                <w:rFonts w:ascii="Times New Roman" w:hAnsi="Times New Roman" w:cs="Times New Roman"/>
                <w:sz w:val="28"/>
                <w:szCs w:val="28"/>
              </w:rPr>
              <w:t>Чепурная</w:t>
            </w:r>
            <w:proofErr w:type="spellEnd"/>
            <w:r w:rsidRPr="0035287E"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</w:tr>
      <w:tr w:rsidR="00C56875" w:rsidTr="0035287E">
        <w:tc>
          <w:tcPr>
            <w:tcW w:w="675" w:type="dxa"/>
          </w:tcPr>
          <w:p w:rsidR="00C56875" w:rsidRPr="000B5390" w:rsidRDefault="00C56875" w:rsidP="005E4AC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53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C56875" w:rsidRPr="000B5390" w:rsidRDefault="0035287E" w:rsidP="0035287E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777" w:type="dxa"/>
          </w:tcPr>
          <w:p w:rsidR="00C56875" w:rsidRPr="005E4955" w:rsidRDefault="0035287E" w:rsidP="005E4955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4955">
              <w:rPr>
                <w:rFonts w:ascii="Times New Roman" w:hAnsi="Times New Roman" w:cs="Times New Roman"/>
                <w:sz w:val="28"/>
                <w:szCs w:val="28"/>
              </w:rPr>
              <w:t>Чепрасова</w:t>
            </w:r>
            <w:proofErr w:type="spellEnd"/>
            <w:r w:rsidRPr="005E4955">
              <w:rPr>
                <w:rFonts w:ascii="Times New Roman" w:hAnsi="Times New Roman" w:cs="Times New Roman"/>
                <w:sz w:val="28"/>
                <w:szCs w:val="28"/>
              </w:rPr>
              <w:t xml:space="preserve"> Ир</w:t>
            </w:r>
            <w:r w:rsidR="005E4955" w:rsidRPr="005E4955">
              <w:rPr>
                <w:rFonts w:ascii="Times New Roman" w:hAnsi="Times New Roman" w:cs="Times New Roman"/>
                <w:sz w:val="28"/>
                <w:szCs w:val="28"/>
              </w:rPr>
              <w:t>ина Ивановна</w:t>
            </w:r>
          </w:p>
        </w:tc>
      </w:tr>
    </w:tbl>
    <w:p w:rsidR="00C56875" w:rsidRDefault="00C56875" w:rsidP="00C56875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17E59" w:rsidRDefault="00A17E59"/>
    <w:sectPr w:rsidR="00A17E59" w:rsidSect="005E495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875"/>
    <w:rsid w:val="00121C80"/>
    <w:rsid w:val="0035287E"/>
    <w:rsid w:val="00385830"/>
    <w:rsid w:val="005E4955"/>
    <w:rsid w:val="00771BB8"/>
    <w:rsid w:val="007A3D32"/>
    <w:rsid w:val="008008A9"/>
    <w:rsid w:val="00A17E59"/>
    <w:rsid w:val="00C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6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87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8</cp:revision>
  <cp:lastPrinted>2023-05-25T09:25:00Z</cp:lastPrinted>
  <dcterms:created xsi:type="dcterms:W3CDTF">2023-05-25T02:30:00Z</dcterms:created>
  <dcterms:modified xsi:type="dcterms:W3CDTF">2023-05-25T09:26:00Z</dcterms:modified>
</cp:coreProperties>
</file>