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1A9" w:rsidRDefault="002F4841" w:rsidP="00E11BE2">
      <w:pPr>
        <w:pStyle w:val="a5"/>
        <w:shd w:val="clear" w:color="auto" w:fill="FFFFFF"/>
        <w:spacing w:before="0" w:beforeAutospacing="0" w:after="288" w:afterAutospacing="0"/>
        <w:jc w:val="center"/>
        <w:rPr>
          <w:b/>
          <w:sz w:val="32"/>
          <w:szCs w:val="32"/>
        </w:rPr>
      </w:pPr>
      <w:bookmarkStart w:id="0" w:name="_GoBack"/>
      <w:bookmarkEnd w:id="0"/>
      <w:r w:rsidRPr="002F4841">
        <w:rPr>
          <w:b/>
          <w:sz w:val="32"/>
          <w:szCs w:val="32"/>
        </w:rPr>
        <w:t>Отчет главы о проделанной работе администрации города</w:t>
      </w:r>
    </w:p>
    <w:p w:rsidR="004101A9" w:rsidRDefault="004101A9" w:rsidP="00E11BE2">
      <w:pPr>
        <w:jc w:val="center"/>
        <w:rPr>
          <w:rFonts w:ascii="Times New Roman" w:hAnsi="Times New Roman" w:cs="Times New Roman"/>
          <w:b/>
          <w:sz w:val="32"/>
          <w:szCs w:val="32"/>
        </w:rPr>
      </w:pPr>
      <w:r w:rsidRPr="002F4841">
        <w:rPr>
          <w:rFonts w:ascii="Times New Roman" w:hAnsi="Times New Roman" w:cs="Times New Roman"/>
          <w:b/>
          <w:sz w:val="32"/>
          <w:szCs w:val="32"/>
        </w:rPr>
        <w:t>Сорска</w:t>
      </w:r>
      <w:r>
        <w:rPr>
          <w:rFonts w:ascii="Times New Roman" w:hAnsi="Times New Roman" w:cs="Times New Roman"/>
          <w:b/>
          <w:sz w:val="32"/>
          <w:szCs w:val="32"/>
        </w:rPr>
        <w:t xml:space="preserve"> за 2021 год</w:t>
      </w:r>
    </w:p>
    <w:p w:rsidR="005558CD" w:rsidRDefault="005558CD" w:rsidP="00375E12">
      <w:pPr>
        <w:pStyle w:val="a5"/>
        <w:shd w:val="clear" w:color="auto" w:fill="FFFFFF"/>
        <w:spacing w:before="0" w:beforeAutospacing="0" w:after="0" w:afterAutospacing="0"/>
        <w:ind w:firstLine="567"/>
        <w:jc w:val="both"/>
        <w:rPr>
          <w:color w:val="000000" w:themeColor="text1"/>
          <w:sz w:val="28"/>
          <w:szCs w:val="28"/>
        </w:rPr>
      </w:pPr>
    </w:p>
    <w:p w:rsidR="004101A9" w:rsidRPr="00531701" w:rsidRDefault="004101A9" w:rsidP="00375E12">
      <w:pPr>
        <w:pStyle w:val="a5"/>
        <w:shd w:val="clear" w:color="auto" w:fill="FFFFFF"/>
        <w:spacing w:before="0" w:beforeAutospacing="0" w:after="0" w:afterAutospacing="0"/>
        <w:ind w:firstLine="567"/>
        <w:jc w:val="both"/>
        <w:rPr>
          <w:color w:val="000000" w:themeColor="text1"/>
          <w:sz w:val="28"/>
          <w:szCs w:val="28"/>
        </w:rPr>
      </w:pPr>
      <w:r w:rsidRPr="00531701">
        <w:rPr>
          <w:color w:val="000000" w:themeColor="text1"/>
          <w:sz w:val="28"/>
          <w:szCs w:val="28"/>
        </w:rPr>
        <w:t xml:space="preserve">Традиционно работа </w:t>
      </w:r>
      <w:r w:rsidR="004516AB">
        <w:rPr>
          <w:color w:val="000000" w:themeColor="text1"/>
          <w:sz w:val="28"/>
          <w:szCs w:val="28"/>
        </w:rPr>
        <w:t>г</w:t>
      </w:r>
      <w:r w:rsidRPr="00531701">
        <w:rPr>
          <w:color w:val="000000" w:themeColor="text1"/>
          <w:sz w:val="28"/>
          <w:szCs w:val="28"/>
        </w:rPr>
        <w:t xml:space="preserve">лавы и </w:t>
      </w:r>
      <w:r w:rsidR="004516AB">
        <w:rPr>
          <w:color w:val="000000" w:themeColor="text1"/>
          <w:sz w:val="28"/>
          <w:szCs w:val="28"/>
        </w:rPr>
        <w:t>а</w:t>
      </w:r>
      <w:r w:rsidRPr="00531701">
        <w:rPr>
          <w:color w:val="000000" w:themeColor="text1"/>
          <w:sz w:val="28"/>
          <w:szCs w:val="28"/>
        </w:rPr>
        <w:t>дминистрации города была направлена на исполнение полномочий по вопросам местного значения в соответствии с Федеральным законом</w:t>
      </w:r>
      <w:r w:rsidR="004516AB">
        <w:rPr>
          <w:color w:val="000000" w:themeColor="text1"/>
          <w:sz w:val="28"/>
          <w:szCs w:val="28"/>
        </w:rPr>
        <w:t xml:space="preserve"> от 06.10.203 года №131-ФЗ</w:t>
      </w:r>
      <w:r w:rsidRPr="00531701">
        <w:rPr>
          <w:color w:val="000000" w:themeColor="text1"/>
          <w:sz w:val="28"/>
          <w:szCs w:val="28"/>
        </w:rPr>
        <w:t xml:space="preserve">, Уставом города </w:t>
      </w:r>
      <w:r w:rsidR="004516AB">
        <w:rPr>
          <w:color w:val="000000" w:themeColor="text1"/>
          <w:sz w:val="28"/>
          <w:szCs w:val="28"/>
        </w:rPr>
        <w:t xml:space="preserve">Сорска </w:t>
      </w:r>
      <w:r w:rsidRPr="00531701">
        <w:rPr>
          <w:color w:val="000000" w:themeColor="text1"/>
          <w:sz w:val="28"/>
          <w:szCs w:val="28"/>
        </w:rPr>
        <w:t>и переданными государственными полномочиями.</w:t>
      </w:r>
    </w:p>
    <w:p w:rsidR="00531701" w:rsidRDefault="004101A9" w:rsidP="00375E12">
      <w:pPr>
        <w:pStyle w:val="a5"/>
        <w:shd w:val="clear" w:color="auto" w:fill="FFFFFF"/>
        <w:spacing w:before="0" w:beforeAutospacing="0" w:after="0" w:afterAutospacing="0"/>
        <w:ind w:firstLine="567"/>
        <w:jc w:val="both"/>
        <w:rPr>
          <w:color w:val="000000" w:themeColor="text1"/>
          <w:sz w:val="28"/>
          <w:szCs w:val="28"/>
        </w:rPr>
      </w:pPr>
      <w:r w:rsidRPr="00531701">
        <w:rPr>
          <w:color w:val="000000" w:themeColor="text1"/>
          <w:sz w:val="28"/>
          <w:szCs w:val="28"/>
        </w:rPr>
        <w:t xml:space="preserve">2021 год стал вторым годом пандемии и связанные с ней ограничения продолжали влиять на все сферы жизни города. Тем не менее, в городе </w:t>
      </w:r>
      <w:r w:rsidR="00D32D1A">
        <w:rPr>
          <w:color w:val="000000" w:themeColor="text1"/>
          <w:sz w:val="28"/>
          <w:szCs w:val="28"/>
        </w:rPr>
        <w:t xml:space="preserve">наметился рост </w:t>
      </w:r>
      <w:r w:rsidRPr="00531701">
        <w:rPr>
          <w:color w:val="000000" w:themeColor="text1"/>
          <w:sz w:val="28"/>
          <w:szCs w:val="28"/>
        </w:rPr>
        <w:t>экономическ</w:t>
      </w:r>
      <w:r w:rsidR="00D32D1A">
        <w:rPr>
          <w:color w:val="000000" w:themeColor="text1"/>
          <w:sz w:val="28"/>
          <w:szCs w:val="28"/>
        </w:rPr>
        <w:t>ой</w:t>
      </w:r>
      <w:r w:rsidRPr="00531701">
        <w:rPr>
          <w:color w:val="000000" w:themeColor="text1"/>
          <w:sz w:val="28"/>
          <w:szCs w:val="28"/>
        </w:rPr>
        <w:t xml:space="preserve"> активност</w:t>
      </w:r>
      <w:r w:rsidR="00D32D1A">
        <w:rPr>
          <w:color w:val="000000" w:themeColor="text1"/>
          <w:sz w:val="28"/>
          <w:szCs w:val="28"/>
        </w:rPr>
        <w:t>и</w:t>
      </w:r>
      <w:r w:rsidRPr="00531701">
        <w:rPr>
          <w:color w:val="000000" w:themeColor="text1"/>
          <w:sz w:val="28"/>
          <w:szCs w:val="28"/>
        </w:rPr>
        <w:t>. Предприятия смогли адаптировать производственные процессы</w:t>
      </w:r>
      <w:r w:rsidR="00D32D1A">
        <w:rPr>
          <w:color w:val="000000" w:themeColor="text1"/>
          <w:sz w:val="28"/>
          <w:szCs w:val="28"/>
        </w:rPr>
        <w:t>,</w:t>
      </w:r>
      <w:r w:rsidRPr="00531701">
        <w:rPr>
          <w:color w:val="000000" w:themeColor="text1"/>
          <w:sz w:val="28"/>
          <w:szCs w:val="28"/>
        </w:rPr>
        <w:t xml:space="preserve"> в результате</w:t>
      </w:r>
      <w:r w:rsidR="00D32D1A">
        <w:rPr>
          <w:color w:val="000000" w:themeColor="text1"/>
          <w:sz w:val="28"/>
          <w:szCs w:val="28"/>
        </w:rPr>
        <w:t xml:space="preserve"> которых</w:t>
      </w:r>
      <w:r w:rsidRPr="00531701">
        <w:rPr>
          <w:color w:val="000000" w:themeColor="text1"/>
          <w:sz w:val="28"/>
          <w:szCs w:val="28"/>
        </w:rPr>
        <w:t xml:space="preserve"> ими </w:t>
      </w:r>
      <w:r w:rsidR="00531701">
        <w:rPr>
          <w:color w:val="000000" w:themeColor="text1"/>
          <w:sz w:val="28"/>
          <w:szCs w:val="28"/>
        </w:rPr>
        <w:t>увеличен</w:t>
      </w:r>
      <w:r w:rsidR="0075330E" w:rsidRPr="00531701">
        <w:rPr>
          <w:color w:val="000000" w:themeColor="text1"/>
          <w:sz w:val="28"/>
          <w:szCs w:val="28"/>
        </w:rPr>
        <w:t xml:space="preserve"> объем отгруженных товаров собственного производства, выполненных работ и услуг по кругу крупных и средних организаций собственными силами за 2021г составил 2922,9млн</w:t>
      </w:r>
      <w:proofErr w:type="gramStart"/>
      <w:r w:rsidR="0075330E" w:rsidRPr="00531701">
        <w:rPr>
          <w:color w:val="000000" w:themeColor="text1"/>
          <w:sz w:val="28"/>
          <w:szCs w:val="28"/>
        </w:rPr>
        <w:t>.р</w:t>
      </w:r>
      <w:proofErr w:type="gramEnd"/>
      <w:r w:rsidR="0075330E" w:rsidRPr="00531701">
        <w:rPr>
          <w:color w:val="000000" w:themeColor="text1"/>
          <w:sz w:val="28"/>
          <w:szCs w:val="28"/>
        </w:rPr>
        <w:t>уб, что на 85% выше аналогичного показателя 2020г</w:t>
      </w:r>
      <w:r w:rsidR="004516AB">
        <w:rPr>
          <w:color w:val="000000" w:themeColor="text1"/>
          <w:sz w:val="28"/>
          <w:szCs w:val="28"/>
        </w:rPr>
        <w:t xml:space="preserve"> </w:t>
      </w:r>
      <w:r w:rsidR="0075330E" w:rsidRPr="00531701">
        <w:rPr>
          <w:color w:val="000000" w:themeColor="text1"/>
          <w:sz w:val="28"/>
          <w:szCs w:val="28"/>
        </w:rPr>
        <w:t>(1578млн.руб.)</w:t>
      </w:r>
      <w:r w:rsidR="00D32D1A">
        <w:rPr>
          <w:color w:val="000000" w:themeColor="text1"/>
          <w:sz w:val="28"/>
          <w:szCs w:val="28"/>
        </w:rPr>
        <w:t>.</w:t>
      </w:r>
      <w:r w:rsidR="0075330E" w:rsidRPr="00531701">
        <w:rPr>
          <w:color w:val="000000" w:themeColor="text1"/>
          <w:sz w:val="28"/>
          <w:szCs w:val="28"/>
        </w:rPr>
        <w:tab/>
      </w:r>
      <w:r w:rsidRPr="00531701">
        <w:rPr>
          <w:color w:val="000000" w:themeColor="text1"/>
          <w:sz w:val="28"/>
          <w:szCs w:val="28"/>
        </w:rPr>
        <w:t xml:space="preserve"> </w:t>
      </w:r>
      <w:r w:rsidR="00D32D1A">
        <w:rPr>
          <w:color w:val="000000" w:themeColor="text1"/>
          <w:sz w:val="28"/>
          <w:szCs w:val="28"/>
        </w:rPr>
        <w:t xml:space="preserve">Всего </w:t>
      </w:r>
      <w:r w:rsidRPr="00531701">
        <w:rPr>
          <w:color w:val="000000" w:themeColor="text1"/>
          <w:sz w:val="28"/>
          <w:szCs w:val="28"/>
        </w:rPr>
        <w:t xml:space="preserve">отгружено товаров, выполнено работ и услуг на 30 % больше чем в 2020 году. </w:t>
      </w:r>
    </w:p>
    <w:p w:rsidR="00531701" w:rsidRPr="00BD1AAB" w:rsidRDefault="004101A9" w:rsidP="00375E12">
      <w:pPr>
        <w:tabs>
          <w:tab w:val="left" w:pos="720"/>
        </w:tabs>
        <w:spacing w:after="0" w:line="240" w:lineRule="auto"/>
        <w:ind w:firstLine="567"/>
        <w:jc w:val="both"/>
        <w:rPr>
          <w:rFonts w:ascii="Times New Roman" w:eastAsia="Times New Roman" w:hAnsi="Times New Roman" w:cs="Times New Roman"/>
          <w:sz w:val="28"/>
          <w:szCs w:val="28"/>
          <w:lang w:eastAsia="ru-RU"/>
        </w:rPr>
      </w:pPr>
      <w:r w:rsidRPr="00531701">
        <w:rPr>
          <w:rFonts w:ascii="Times New Roman" w:hAnsi="Times New Roman" w:cs="Times New Roman"/>
          <w:color w:val="000000" w:themeColor="text1"/>
          <w:sz w:val="28"/>
          <w:szCs w:val="28"/>
        </w:rPr>
        <w:t>Продолжалось привлечение инвестиций</w:t>
      </w:r>
      <w:r w:rsidR="004516AB">
        <w:rPr>
          <w:rFonts w:ascii="Times New Roman" w:hAnsi="Times New Roman" w:cs="Times New Roman"/>
          <w:color w:val="000000" w:themeColor="text1"/>
          <w:sz w:val="28"/>
          <w:szCs w:val="28"/>
        </w:rPr>
        <w:t>,</w:t>
      </w:r>
      <w:r w:rsidRPr="00531701">
        <w:rPr>
          <w:rFonts w:ascii="Times New Roman" w:hAnsi="Times New Roman" w:cs="Times New Roman"/>
          <w:color w:val="000000" w:themeColor="text1"/>
          <w:sz w:val="28"/>
          <w:szCs w:val="28"/>
        </w:rPr>
        <w:t xml:space="preserve"> </w:t>
      </w:r>
      <w:r w:rsidR="00531701" w:rsidRPr="00BD1AAB">
        <w:rPr>
          <w:rFonts w:ascii="Times New Roman" w:eastAsia="Times New Roman" w:hAnsi="Times New Roman" w:cs="Times New Roman"/>
          <w:sz w:val="28"/>
          <w:szCs w:val="28"/>
          <w:lang w:eastAsia="ru-RU"/>
        </w:rPr>
        <w:t>увелич</w:t>
      </w:r>
      <w:r w:rsidR="00531701">
        <w:rPr>
          <w:rFonts w:ascii="Times New Roman" w:eastAsia="Times New Roman" w:hAnsi="Times New Roman" w:cs="Times New Roman"/>
          <w:sz w:val="28"/>
          <w:szCs w:val="28"/>
          <w:lang w:eastAsia="ru-RU"/>
        </w:rPr>
        <w:t>илась</w:t>
      </w:r>
      <w:r w:rsidR="00531701" w:rsidRPr="00BD1AAB">
        <w:rPr>
          <w:rFonts w:ascii="Times New Roman" w:eastAsia="Times New Roman" w:hAnsi="Times New Roman" w:cs="Times New Roman"/>
          <w:sz w:val="28"/>
          <w:szCs w:val="28"/>
          <w:lang w:eastAsia="ru-RU"/>
        </w:rPr>
        <w:t xml:space="preserve"> инвестиционн</w:t>
      </w:r>
      <w:r w:rsidR="00531701">
        <w:rPr>
          <w:rFonts w:ascii="Times New Roman" w:eastAsia="Times New Roman" w:hAnsi="Times New Roman" w:cs="Times New Roman"/>
          <w:sz w:val="28"/>
          <w:szCs w:val="28"/>
          <w:lang w:eastAsia="ru-RU"/>
        </w:rPr>
        <w:t>ая</w:t>
      </w:r>
      <w:r w:rsidR="00531701" w:rsidRPr="00BD1AAB">
        <w:rPr>
          <w:rFonts w:ascii="Times New Roman" w:eastAsia="Times New Roman" w:hAnsi="Times New Roman" w:cs="Times New Roman"/>
          <w:sz w:val="28"/>
          <w:szCs w:val="28"/>
          <w:lang w:eastAsia="ru-RU"/>
        </w:rPr>
        <w:t xml:space="preserve"> активност</w:t>
      </w:r>
      <w:r w:rsidR="00531701">
        <w:rPr>
          <w:rFonts w:ascii="Times New Roman" w:eastAsia="Times New Roman" w:hAnsi="Times New Roman" w:cs="Times New Roman"/>
          <w:sz w:val="28"/>
          <w:szCs w:val="28"/>
          <w:lang w:eastAsia="ru-RU"/>
        </w:rPr>
        <w:t>ь</w:t>
      </w:r>
      <w:r w:rsidR="00531701" w:rsidRPr="00BD1AAB">
        <w:rPr>
          <w:rFonts w:ascii="Times New Roman" w:eastAsia="Times New Roman" w:hAnsi="Times New Roman" w:cs="Times New Roman"/>
          <w:sz w:val="28"/>
          <w:szCs w:val="28"/>
          <w:lang w:eastAsia="ru-RU"/>
        </w:rPr>
        <w:t xml:space="preserve"> в основной капитал, который в общем объеме за 2021г составил 155,3 млн</w:t>
      </w:r>
      <w:proofErr w:type="gramStart"/>
      <w:r w:rsidR="00531701" w:rsidRPr="00BD1AAB">
        <w:rPr>
          <w:rFonts w:ascii="Times New Roman" w:eastAsia="Times New Roman" w:hAnsi="Times New Roman" w:cs="Times New Roman"/>
          <w:sz w:val="28"/>
          <w:szCs w:val="28"/>
          <w:lang w:eastAsia="ru-RU"/>
        </w:rPr>
        <w:t>.р</w:t>
      </w:r>
      <w:proofErr w:type="gramEnd"/>
      <w:r w:rsidR="00531701" w:rsidRPr="00BD1AAB">
        <w:rPr>
          <w:rFonts w:ascii="Times New Roman" w:eastAsia="Times New Roman" w:hAnsi="Times New Roman" w:cs="Times New Roman"/>
          <w:sz w:val="28"/>
          <w:szCs w:val="28"/>
          <w:lang w:eastAsia="ru-RU"/>
        </w:rPr>
        <w:t>уб.,  что  больше показателя 2020г на 12,7млн.руб. Анализ</w:t>
      </w:r>
      <w:r w:rsidR="00531701" w:rsidRPr="00BD1AAB">
        <w:rPr>
          <w:rFonts w:ascii="Times New Roman" w:hAnsi="Times New Roman" w:cs="Times New Roman"/>
          <w:sz w:val="28"/>
          <w:szCs w:val="28"/>
        </w:rPr>
        <w:t xml:space="preserve"> структуры инвестиций по источникам финансирования показывает, </w:t>
      </w:r>
      <w:r w:rsidR="004516AB">
        <w:rPr>
          <w:rFonts w:ascii="Times New Roman" w:hAnsi="Times New Roman" w:cs="Times New Roman"/>
          <w:sz w:val="28"/>
          <w:szCs w:val="28"/>
        </w:rPr>
        <w:t xml:space="preserve"> что изменение</w:t>
      </w:r>
      <w:r w:rsidR="00531701" w:rsidRPr="00BD1AAB">
        <w:rPr>
          <w:rFonts w:ascii="Times New Roman" w:hAnsi="Times New Roman" w:cs="Times New Roman"/>
          <w:sz w:val="28"/>
          <w:szCs w:val="28"/>
        </w:rPr>
        <w:t xml:space="preserve"> произошло за счет увеличения всех источников финансирования</w:t>
      </w:r>
      <w:r w:rsidR="00770E23">
        <w:rPr>
          <w:rFonts w:ascii="Times New Roman" w:hAnsi="Times New Roman" w:cs="Times New Roman"/>
          <w:sz w:val="28"/>
          <w:szCs w:val="28"/>
        </w:rPr>
        <w:t>:</w:t>
      </w:r>
      <w:r w:rsidR="00531701" w:rsidRPr="00BD1AAB">
        <w:rPr>
          <w:rFonts w:ascii="Times New Roman" w:hAnsi="Times New Roman" w:cs="Times New Roman"/>
          <w:sz w:val="28"/>
          <w:szCs w:val="28"/>
        </w:rPr>
        <w:t xml:space="preserve"> (собственные средства на 7,8млн. и составили 126,6млн.руб., привлеченные средства на 4,9млн.руб. и составили 28,7млн</w:t>
      </w:r>
      <w:proofErr w:type="gramStart"/>
      <w:r w:rsidR="00531701" w:rsidRPr="00BD1AAB">
        <w:rPr>
          <w:rFonts w:ascii="Times New Roman" w:hAnsi="Times New Roman" w:cs="Times New Roman"/>
          <w:sz w:val="28"/>
          <w:szCs w:val="28"/>
        </w:rPr>
        <w:t>.р</w:t>
      </w:r>
      <w:proofErr w:type="gramEnd"/>
      <w:r w:rsidR="00531701" w:rsidRPr="00BD1AAB">
        <w:rPr>
          <w:rFonts w:ascii="Times New Roman" w:hAnsi="Times New Roman" w:cs="Times New Roman"/>
          <w:sz w:val="28"/>
          <w:szCs w:val="28"/>
        </w:rPr>
        <w:t>уб., бюджетные средства на 4,7 млн.руб. и составили 28,3млн.руб.) .</w:t>
      </w:r>
    </w:p>
    <w:p w:rsidR="004101A9" w:rsidRDefault="00D32D1A" w:rsidP="00375E12">
      <w:pPr>
        <w:pStyle w:val="a5"/>
        <w:shd w:val="clear" w:color="auto" w:fill="FFFFFF"/>
        <w:spacing w:before="0" w:beforeAutospacing="0" w:after="0" w:afterAutospacing="0"/>
        <w:ind w:firstLine="567"/>
        <w:jc w:val="both"/>
        <w:rPr>
          <w:sz w:val="28"/>
          <w:szCs w:val="28"/>
        </w:rPr>
      </w:pPr>
      <w:r>
        <w:rPr>
          <w:color w:val="000000" w:themeColor="text1"/>
          <w:sz w:val="28"/>
          <w:szCs w:val="28"/>
        </w:rPr>
        <w:t xml:space="preserve">Несмотря на </w:t>
      </w:r>
      <w:r w:rsidR="004101A9" w:rsidRPr="00531701">
        <w:rPr>
          <w:color w:val="000000" w:themeColor="text1"/>
          <w:sz w:val="28"/>
          <w:szCs w:val="28"/>
        </w:rPr>
        <w:t>непросты</w:t>
      </w:r>
      <w:r>
        <w:rPr>
          <w:color w:val="000000" w:themeColor="text1"/>
          <w:sz w:val="28"/>
          <w:szCs w:val="28"/>
        </w:rPr>
        <w:t>е</w:t>
      </w:r>
      <w:r w:rsidR="004101A9" w:rsidRPr="00531701">
        <w:rPr>
          <w:color w:val="000000" w:themeColor="text1"/>
          <w:sz w:val="28"/>
          <w:szCs w:val="28"/>
        </w:rPr>
        <w:t xml:space="preserve"> условия</w:t>
      </w:r>
      <w:r>
        <w:rPr>
          <w:color w:val="000000" w:themeColor="text1"/>
          <w:sz w:val="28"/>
          <w:szCs w:val="28"/>
        </w:rPr>
        <w:t xml:space="preserve"> в период</w:t>
      </w:r>
      <w:r w:rsidR="004101A9" w:rsidRPr="00531701">
        <w:rPr>
          <w:color w:val="000000" w:themeColor="text1"/>
          <w:sz w:val="28"/>
          <w:szCs w:val="28"/>
        </w:rPr>
        <w:t xml:space="preserve"> ограничительных мер</w:t>
      </w:r>
      <w:r>
        <w:rPr>
          <w:color w:val="000000" w:themeColor="text1"/>
          <w:sz w:val="28"/>
          <w:szCs w:val="28"/>
        </w:rPr>
        <w:t>,</w:t>
      </w:r>
      <w:r w:rsidR="004101A9" w:rsidRPr="00531701">
        <w:rPr>
          <w:color w:val="000000" w:themeColor="text1"/>
          <w:sz w:val="28"/>
          <w:szCs w:val="28"/>
        </w:rPr>
        <w:t xml:space="preserve">  </w:t>
      </w:r>
      <w:r w:rsidR="00531701" w:rsidRPr="00BD1AAB">
        <w:rPr>
          <w:sz w:val="28"/>
          <w:szCs w:val="28"/>
        </w:rPr>
        <w:t>оборот розничной торговли увеличился на 1,5% и составил 267,9 млн</w:t>
      </w:r>
      <w:proofErr w:type="gramStart"/>
      <w:r w:rsidR="00531701" w:rsidRPr="00BD1AAB">
        <w:rPr>
          <w:sz w:val="28"/>
          <w:szCs w:val="28"/>
        </w:rPr>
        <w:t>.р</w:t>
      </w:r>
      <w:proofErr w:type="gramEnd"/>
      <w:r w:rsidR="00531701" w:rsidRPr="00BD1AAB">
        <w:rPr>
          <w:sz w:val="28"/>
          <w:szCs w:val="28"/>
        </w:rPr>
        <w:t>уб.</w:t>
      </w:r>
      <w:r w:rsidR="00531701" w:rsidRPr="00BD1AAB">
        <w:rPr>
          <w:sz w:val="28"/>
          <w:szCs w:val="28"/>
        </w:rPr>
        <w:tab/>
      </w:r>
    </w:p>
    <w:p w:rsidR="00531701" w:rsidRPr="00BD1AAB" w:rsidRDefault="00531701" w:rsidP="00375E12">
      <w:pPr>
        <w:spacing w:after="0" w:line="240" w:lineRule="auto"/>
        <w:ind w:firstLine="567"/>
        <w:jc w:val="both"/>
        <w:rPr>
          <w:rFonts w:ascii="Times New Roman" w:eastAsia="Times New Roman" w:hAnsi="Times New Roman" w:cs="Times New Roman"/>
          <w:sz w:val="28"/>
          <w:szCs w:val="28"/>
          <w:lang w:eastAsia="ru-RU"/>
        </w:rPr>
      </w:pPr>
      <w:r w:rsidRPr="00BD1AAB">
        <w:rPr>
          <w:rFonts w:ascii="Times New Roman" w:eastAsia="Times New Roman" w:hAnsi="Times New Roman" w:cs="Times New Roman"/>
          <w:sz w:val="28"/>
          <w:szCs w:val="28"/>
          <w:lang w:eastAsia="ru-RU"/>
        </w:rPr>
        <w:t>Численность населения в 2021 году составила 10894 чел., что на 209 чел. меньше, чем зафиксировано в 2020 году (11103чел)</w:t>
      </w:r>
      <w:r w:rsidR="00264780">
        <w:rPr>
          <w:rFonts w:ascii="Times New Roman" w:eastAsia="Times New Roman" w:hAnsi="Times New Roman" w:cs="Times New Roman"/>
          <w:sz w:val="28"/>
          <w:szCs w:val="28"/>
          <w:lang w:eastAsia="ru-RU"/>
        </w:rPr>
        <w:t xml:space="preserve">. Число родившихся </w:t>
      </w:r>
      <w:r w:rsidR="00457AEA">
        <w:rPr>
          <w:rFonts w:ascii="Times New Roman" w:eastAsia="Times New Roman" w:hAnsi="Times New Roman" w:cs="Times New Roman"/>
          <w:sz w:val="28"/>
          <w:szCs w:val="28"/>
          <w:lang w:eastAsia="ru-RU"/>
        </w:rPr>
        <w:t>-</w:t>
      </w:r>
      <w:r w:rsidR="00264780">
        <w:rPr>
          <w:rFonts w:ascii="Times New Roman" w:eastAsia="Times New Roman" w:hAnsi="Times New Roman" w:cs="Times New Roman"/>
          <w:sz w:val="28"/>
          <w:szCs w:val="28"/>
          <w:lang w:eastAsia="ru-RU"/>
        </w:rPr>
        <w:t xml:space="preserve"> 99 человек,</w:t>
      </w:r>
      <w:r w:rsidR="00375E12">
        <w:rPr>
          <w:rFonts w:ascii="Times New Roman" w:eastAsia="Times New Roman" w:hAnsi="Times New Roman" w:cs="Times New Roman"/>
          <w:sz w:val="28"/>
          <w:szCs w:val="28"/>
          <w:lang w:eastAsia="ru-RU"/>
        </w:rPr>
        <w:t xml:space="preserve"> </w:t>
      </w:r>
      <w:r w:rsidR="00264780">
        <w:rPr>
          <w:rFonts w:ascii="Times New Roman" w:eastAsia="Times New Roman" w:hAnsi="Times New Roman" w:cs="Times New Roman"/>
          <w:sz w:val="28"/>
          <w:szCs w:val="28"/>
          <w:lang w:eastAsia="ru-RU"/>
        </w:rPr>
        <w:t xml:space="preserve">умерших 168 человек (в том числе от </w:t>
      </w:r>
      <w:proofErr w:type="spellStart"/>
      <w:r w:rsidR="00264780">
        <w:rPr>
          <w:rFonts w:ascii="Times New Roman" w:eastAsia="Times New Roman" w:hAnsi="Times New Roman" w:cs="Times New Roman"/>
          <w:sz w:val="28"/>
          <w:szCs w:val="28"/>
          <w:lang w:eastAsia="ru-RU"/>
        </w:rPr>
        <w:t>ковида</w:t>
      </w:r>
      <w:proofErr w:type="spellEnd"/>
      <w:r w:rsidR="00264780">
        <w:rPr>
          <w:rFonts w:ascii="Times New Roman" w:eastAsia="Times New Roman" w:hAnsi="Times New Roman" w:cs="Times New Roman"/>
          <w:sz w:val="28"/>
          <w:szCs w:val="28"/>
          <w:lang w:eastAsia="ru-RU"/>
        </w:rPr>
        <w:t xml:space="preserve"> 43 человека).</w:t>
      </w:r>
      <w:r w:rsidR="00CF385C">
        <w:rPr>
          <w:rFonts w:ascii="Times New Roman" w:eastAsia="Times New Roman" w:hAnsi="Times New Roman" w:cs="Times New Roman"/>
          <w:sz w:val="28"/>
          <w:szCs w:val="28"/>
          <w:lang w:eastAsia="ru-RU"/>
        </w:rPr>
        <w:t xml:space="preserve"> </w:t>
      </w:r>
      <w:r w:rsidR="00264780">
        <w:rPr>
          <w:rFonts w:ascii="Times New Roman" w:eastAsia="Times New Roman" w:hAnsi="Times New Roman" w:cs="Times New Roman"/>
          <w:sz w:val="28"/>
          <w:szCs w:val="28"/>
          <w:lang w:eastAsia="ru-RU"/>
        </w:rPr>
        <w:t>Е</w:t>
      </w:r>
      <w:r w:rsidRPr="00BD1AAB">
        <w:rPr>
          <w:rFonts w:ascii="Times New Roman" w:eastAsia="Times New Roman" w:hAnsi="Times New Roman" w:cs="Times New Roman"/>
          <w:sz w:val="28"/>
          <w:szCs w:val="28"/>
          <w:lang w:eastAsia="ru-RU"/>
        </w:rPr>
        <w:t>стественная убыль в 2021 году -</w:t>
      </w:r>
      <w:r w:rsidR="00264780">
        <w:rPr>
          <w:rFonts w:ascii="Times New Roman" w:eastAsia="Times New Roman" w:hAnsi="Times New Roman" w:cs="Times New Roman"/>
          <w:sz w:val="28"/>
          <w:szCs w:val="28"/>
          <w:lang w:eastAsia="ru-RU"/>
        </w:rPr>
        <w:t xml:space="preserve"> </w:t>
      </w:r>
      <w:r w:rsidRPr="00BD1AAB">
        <w:rPr>
          <w:rFonts w:ascii="Times New Roman" w:eastAsia="Times New Roman" w:hAnsi="Times New Roman" w:cs="Times New Roman"/>
          <w:sz w:val="28"/>
          <w:szCs w:val="28"/>
          <w:lang w:eastAsia="ru-RU"/>
        </w:rPr>
        <w:t>69 человек, миграционная убыль  населения -139 человек.</w:t>
      </w:r>
    </w:p>
    <w:p w:rsidR="00531701" w:rsidRPr="00BD1AAB" w:rsidRDefault="004101A9" w:rsidP="00375E12">
      <w:pPr>
        <w:spacing w:after="0" w:line="240" w:lineRule="auto"/>
        <w:ind w:firstLine="567"/>
        <w:jc w:val="both"/>
        <w:rPr>
          <w:rFonts w:ascii="Times New Roman" w:hAnsi="Times New Roman" w:cs="Times New Roman"/>
          <w:sz w:val="28"/>
          <w:szCs w:val="28"/>
        </w:rPr>
      </w:pPr>
      <w:r w:rsidRPr="00531701">
        <w:rPr>
          <w:rFonts w:ascii="Times New Roman" w:hAnsi="Times New Roman" w:cs="Times New Roman"/>
          <w:color w:val="000000" w:themeColor="text1"/>
          <w:sz w:val="28"/>
          <w:szCs w:val="28"/>
        </w:rPr>
        <w:t>Важный показатель стабилизации ситуации</w:t>
      </w:r>
      <w:r w:rsidR="00457AEA">
        <w:rPr>
          <w:rFonts w:ascii="Times New Roman" w:hAnsi="Times New Roman" w:cs="Times New Roman"/>
          <w:color w:val="000000" w:themeColor="text1"/>
          <w:sz w:val="28"/>
          <w:szCs w:val="28"/>
        </w:rPr>
        <w:t xml:space="preserve"> рынка труда </w:t>
      </w:r>
      <w:r w:rsidRPr="00531701">
        <w:rPr>
          <w:rFonts w:ascii="Times New Roman" w:hAnsi="Times New Roman" w:cs="Times New Roman"/>
          <w:color w:val="000000" w:themeColor="text1"/>
          <w:sz w:val="28"/>
          <w:szCs w:val="28"/>
        </w:rPr>
        <w:t xml:space="preserve"> - снижение уровня безработицы,  на конец отчетного года </w:t>
      </w:r>
      <w:r w:rsidR="00531701" w:rsidRPr="00BD1AAB">
        <w:rPr>
          <w:rFonts w:ascii="Times New Roman" w:hAnsi="Times New Roman" w:cs="Times New Roman"/>
          <w:sz w:val="28"/>
          <w:szCs w:val="28"/>
        </w:rPr>
        <w:t>уров</w:t>
      </w:r>
      <w:r w:rsidR="00E47B48">
        <w:rPr>
          <w:rFonts w:ascii="Times New Roman" w:hAnsi="Times New Roman" w:cs="Times New Roman"/>
          <w:sz w:val="28"/>
          <w:szCs w:val="28"/>
        </w:rPr>
        <w:t>е</w:t>
      </w:r>
      <w:r w:rsidR="00531701" w:rsidRPr="00BD1AAB">
        <w:rPr>
          <w:rFonts w:ascii="Times New Roman" w:hAnsi="Times New Roman" w:cs="Times New Roman"/>
          <w:sz w:val="28"/>
          <w:szCs w:val="28"/>
        </w:rPr>
        <w:t>н</w:t>
      </w:r>
      <w:r w:rsidR="00E47B48">
        <w:rPr>
          <w:rFonts w:ascii="Times New Roman" w:hAnsi="Times New Roman" w:cs="Times New Roman"/>
          <w:sz w:val="28"/>
          <w:szCs w:val="28"/>
        </w:rPr>
        <w:t>ь</w:t>
      </w:r>
      <w:r w:rsidR="00531701" w:rsidRPr="00BD1AAB">
        <w:rPr>
          <w:rFonts w:ascii="Times New Roman" w:hAnsi="Times New Roman" w:cs="Times New Roman"/>
          <w:sz w:val="28"/>
          <w:szCs w:val="28"/>
        </w:rPr>
        <w:t xml:space="preserve"> регистрируемой безработицы </w:t>
      </w:r>
      <w:r w:rsidR="00E47B48">
        <w:rPr>
          <w:rFonts w:ascii="Times New Roman" w:hAnsi="Times New Roman" w:cs="Times New Roman"/>
          <w:sz w:val="28"/>
          <w:szCs w:val="28"/>
        </w:rPr>
        <w:t xml:space="preserve">снизился </w:t>
      </w:r>
      <w:r w:rsidR="00531701" w:rsidRPr="00BD1AAB">
        <w:rPr>
          <w:rFonts w:ascii="Times New Roman" w:hAnsi="Times New Roman" w:cs="Times New Roman"/>
          <w:sz w:val="28"/>
          <w:szCs w:val="28"/>
        </w:rPr>
        <w:t xml:space="preserve">на 1,4%,(в 2021году данный показатель составил 1,29%). Численность зарегистрированных безработных </w:t>
      </w:r>
      <w:proofErr w:type="gramStart"/>
      <w:r w:rsidR="00531701" w:rsidRPr="00BD1AAB">
        <w:rPr>
          <w:rFonts w:ascii="Times New Roman" w:hAnsi="Times New Roman" w:cs="Times New Roman"/>
          <w:sz w:val="28"/>
          <w:szCs w:val="28"/>
        </w:rPr>
        <w:t>на конец</w:t>
      </w:r>
      <w:proofErr w:type="gramEnd"/>
      <w:r w:rsidR="00531701" w:rsidRPr="00BD1AAB">
        <w:rPr>
          <w:rFonts w:ascii="Times New Roman" w:hAnsi="Times New Roman" w:cs="Times New Roman"/>
          <w:sz w:val="28"/>
          <w:szCs w:val="28"/>
        </w:rPr>
        <w:t xml:space="preserve"> 2021г. составила 66 человек, (что на 76 человек меньше чем в  2020г.).</w:t>
      </w:r>
    </w:p>
    <w:p w:rsidR="00684360" w:rsidRPr="00BD1AAB" w:rsidRDefault="00684360" w:rsidP="00375E12">
      <w:pPr>
        <w:pStyle w:val="a5"/>
        <w:shd w:val="clear" w:color="auto" w:fill="FFFFFF"/>
        <w:spacing w:before="0" w:beforeAutospacing="0" w:after="0" w:afterAutospacing="0"/>
        <w:ind w:firstLine="567"/>
        <w:jc w:val="both"/>
        <w:rPr>
          <w:color w:val="000000" w:themeColor="text1"/>
          <w:sz w:val="28"/>
          <w:szCs w:val="28"/>
        </w:rPr>
      </w:pPr>
      <w:r w:rsidRPr="00BD1AAB">
        <w:rPr>
          <w:color w:val="000000" w:themeColor="text1"/>
          <w:sz w:val="28"/>
          <w:szCs w:val="28"/>
        </w:rPr>
        <w:t xml:space="preserve">Бюджет города Сорска за 2021 год исполнен с </w:t>
      </w:r>
      <w:proofErr w:type="spellStart"/>
      <w:r w:rsidRPr="00BD1AAB">
        <w:rPr>
          <w:color w:val="000000" w:themeColor="text1"/>
          <w:sz w:val="28"/>
          <w:szCs w:val="28"/>
        </w:rPr>
        <w:t>профицитом</w:t>
      </w:r>
      <w:proofErr w:type="spellEnd"/>
      <w:r w:rsidRPr="00BD1AAB">
        <w:rPr>
          <w:color w:val="000000" w:themeColor="text1"/>
          <w:sz w:val="28"/>
          <w:szCs w:val="28"/>
        </w:rPr>
        <w:t xml:space="preserve"> 8 042,1 тыс. рублей. </w:t>
      </w:r>
      <w:proofErr w:type="gramStart"/>
      <w:r w:rsidR="006771E3">
        <w:rPr>
          <w:color w:val="000000" w:themeColor="text1"/>
          <w:sz w:val="28"/>
          <w:szCs w:val="28"/>
        </w:rPr>
        <w:t xml:space="preserve">В конце года </w:t>
      </w:r>
      <w:r w:rsidRPr="00BD1AAB">
        <w:rPr>
          <w:color w:val="000000" w:themeColor="text1"/>
          <w:sz w:val="28"/>
          <w:szCs w:val="28"/>
        </w:rPr>
        <w:t>были получены</w:t>
      </w:r>
      <w:r w:rsidR="006771E3" w:rsidRPr="006771E3">
        <w:rPr>
          <w:color w:val="000000" w:themeColor="text1"/>
          <w:sz w:val="28"/>
          <w:szCs w:val="28"/>
        </w:rPr>
        <w:t xml:space="preserve"> </w:t>
      </w:r>
      <w:r w:rsidR="006771E3" w:rsidRPr="00BD1AAB">
        <w:rPr>
          <w:color w:val="000000" w:themeColor="text1"/>
          <w:sz w:val="28"/>
          <w:szCs w:val="28"/>
        </w:rPr>
        <w:t>денежные средства</w:t>
      </w:r>
      <w:r w:rsidRPr="00BD1AAB">
        <w:rPr>
          <w:color w:val="000000" w:themeColor="text1"/>
          <w:sz w:val="28"/>
          <w:szCs w:val="28"/>
        </w:rPr>
        <w:t xml:space="preserve"> в виде дотации</w:t>
      </w:r>
      <w:r w:rsidR="006771E3">
        <w:rPr>
          <w:color w:val="000000" w:themeColor="text1"/>
          <w:sz w:val="28"/>
          <w:szCs w:val="28"/>
        </w:rPr>
        <w:t xml:space="preserve">,  на следующие цели: </w:t>
      </w:r>
      <w:r w:rsidRPr="00BD1AAB">
        <w:rPr>
          <w:color w:val="000000" w:themeColor="text1"/>
          <w:sz w:val="28"/>
          <w:szCs w:val="28"/>
        </w:rPr>
        <w:t xml:space="preserve">на оформление технических паспортов жилых домов в сумме 2 812,0 тыс. руб., 965,8 тыс. руб.  ремонт пола </w:t>
      </w:r>
      <w:proofErr w:type="spellStart"/>
      <w:r w:rsidRPr="00BD1AAB">
        <w:rPr>
          <w:color w:val="000000" w:themeColor="text1"/>
          <w:sz w:val="28"/>
          <w:szCs w:val="28"/>
        </w:rPr>
        <w:t>спортшколы</w:t>
      </w:r>
      <w:proofErr w:type="spellEnd"/>
      <w:r w:rsidRPr="00BD1AAB">
        <w:rPr>
          <w:color w:val="000000" w:themeColor="text1"/>
          <w:sz w:val="28"/>
          <w:szCs w:val="28"/>
        </w:rPr>
        <w:t xml:space="preserve">, </w:t>
      </w:r>
      <w:r w:rsidR="00807539">
        <w:rPr>
          <w:color w:val="000000" w:themeColor="text1"/>
          <w:sz w:val="28"/>
          <w:szCs w:val="28"/>
        </w:rPr>
        <w:t>1138,7</w:t>
      </w:r>
      <w:r w:rsidRPr="00BD1AAB">
        <w:rPr>
          <w:color w:val="000000" w:themeColor="text1"/>
          <w:sz w:val="28"/>
          <w:szCs w:val="28"/>
        </w:rPr>
        <w:t xml:space="preserve">тыс. руб.  оплата коммунальных услуг за январь-февраль 2022 года,  2 085,8 тыс. </w:t>
      </w:r>
      <w:r w:rsidRPr="00BD1AAB">
        <w:rPr>
          <w:color w:val="000000" w:themeColor="text1"/>
          <w:sz w:val="28"/>
          <w:szCs w:val="28"/>
        </w:rPr>
        <w:lastRenderedPageBreak/>
        <w:t>руб.  целевые средства республиканского бюджета, 1 066,8 тыс. руб. дорожный фонд.</w:t>
      </w:r>
      <w:proofErr w:type="gramEnd"/>
      <w:r w:rsidR="006771E3">
        <w:rPr>
          <w:color w:val="000000" w:themeColor="text1"/>
          <w:sz w:val="28"/>
          <w:szCs w:val="28"/>
        </w:rPr>
        <w:t xml:space="preserve"> Эти финансовые средства были использованы в 2022 году.</w:t>
      </w:r>
    </w:p>
    <w:p w:rsidR="00684360" w:rsidRPr="00BD1AAB" w:rsidRDefault="00684360" w:rsidP="00375E12">
      <w:pPr>
        <w:suppressAutoHyphens/>
        <w:spacing w:after="0" w:line="240" w:lineRule="auto"/>
        <w:ind w:right="11" w:firstLine="567"/>
        <w:jc w:val="both"/>
        <w:rPr>
          <w:rFonts w:ascii="Times New Roman" w:hAnsi="Times New Roman" w:cs="Times New Roman"/>
          <w:color w:val="000000" w:themeColor="text1"/>
          <w:sz w:val="28"/>
          <w:szCs w:val="28"/>
        </w:rPr>
      </w:pPr>
      <w:r w:rsidRPr="00BD1AAB">
        <w:rPr>
          <w:rFonts w:ascii="Times New Roman" w:hAnsi="Times New Roman" w:cs="Times New Roman"/>
          <w:color w:val="000000" w:themeColor="text1"/>
          <w:sz w:val="28"/>
          <w:szCs w:val="28"/>
        </w:rPr>
        <w:t xml:space="preserve">Доходы бюджета города за 2021 год исполнены </w:t>
      </w:r>
      <w:r w:rsidRPr="00BD1AAB">
        <w:rPr>
          <w:rFonts w:ascii="Times New Roman" w:eastAsia="Times New Roman" w:hAnsi="Times New Roman" w:cs="Times New Roman"/>
          <w:color w:val="000000" w:themeColor="text1"/>
          <w:sz w:val="28"/>
          <w:szCs w:val="28"/>
          <w:lang w:eastAsia="ru-RU"/>
        </w:rPr>
        <w:t>в сумме 419 333,4 тыс.  рублей при утвержденном плане 446 135,7 тыс. рублей, процент исполнения – 94%</w:t>
      </w:r>
      <w:r w:rsidRPr="00BD1AAB">
        <w:rPr>
          <w:rFonts w:ascii="Times New Roman" w:hAnsi="Times New Roman" w:cs="Times New Roman"/>
          <w:color w:val="000000" w:themeColor="text1"/>
          <w:sz w:val="28"/>
          <w:szCs w:val="28"/>
        </w:rPr>
        <w:t>, что на 14,4% больше, чем фактическое исполнение доходной части бюджета за 2020г.</w:t>
      </w:r>
    </w:p>
    <w:p w:rsidR="00684360" w:rsidRPr="00BD1AAB" w:rsidRDefault="00684360" w:rsidP="00375E12">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BD1AAB">
        <w:rPr>
          <w:rFonts w:ascii="Times New Roman" w:eastAsia="Times New Roman" w:hAnsi="Times New Roman" w:cs="Times New Roman"/>
          <w:color w:val="000000" w:themeColor="text1"/>
          <w:sz w:val="28"/>
          <w:szCs w:val="28"/>
          <w:lang w:eastAsia="ru-RU"/>
        </w:rPr>
        <w:t xml:space="preserve"> - рост собственных доходов составил 5,1 % к предыдущему периоду (120 460,2 тыс. руб.); (для справки 2020 год –114 568,8 тыс. руб.)</w:t>
      </w:r>
    </w:p>
    <w:p w:rsidR="00684360" w:rsidRPr="00BD1AAB" w:rsidRDefault="00684360" w:rsidP="00375E12">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BD1AAB">
        <w:rPr>
          <w:rFonts w:ascii="Times New Roman" w:eastAsia="Times New Roman" w:hAnsi="Times New Roman" w:cs="Times New Roman"/>
          <w:color w:val="000000" w:themeColor="text1"/>
          <w:sz w:val="28"/>
          <w:szCs w:val="28"/>
          <w:lang w:eastAsia="ru-RU"/>
        </w:rPr>
        <w:t xml:space="preserve">-  сумма безвозмездных поступлений в  городской бюджет  составила 298 873,2 тыс. руб.,  </w:t>
      </w:r>
    </w:p>
    <w:p w:rsidR="00684360" w:rsidRPr="00BD1AAB" w:rsidRDefault="00684360" w:rsidP="00375E12">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BD1AAB">
        <w:rPr>
          <w:rFonts w:ascii="Times New Roman" w:eastAsia="Times New Roman" w:hAnsi="Times New Roman" w:cs="Times New Roman"/>
          <w:color w:val="000000" w:themeColor="text1"/>
          <w:sz w:val="28"/>
          <w:szCs w:val="28"/>
          <w:lang w:eastAsia="ru-RU"/>
        </w:rPr>
        <w:t>Муниципальный долг на 01.01.2022г. отсутствует.</w:t>
      </w:r>
    </w:p>
    <w:p w:rsidR="00684360" w:rsidRPr="00BD1AAB" w:rsidRDefault="00684360" w:rsidP="00375E12">
      <w:pPr>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Согласно рейтинговой оценке  уровня социально-экономического развития среди муниципальных образований Республики Хакасия за 2021 год, город Сорск остается на четвертом месте (1-г</w:t>
      </w:r>
      <w:proofErr w:type="gramStart"/>
      <w:r w:rsidRPr="00BD1AAB">
        <w:rPr>
          <w:rFonts w:ascii="Times New Roman" w:hAnsi="Times New Roman" w:cs="Times New Roman"/>
          <w:sz w:val="28"/>
          <w:szCs w:val="28"/>
        </w:rPr>
        <w:t>.А</w:t>
      </w:r>
      <w:proofErr w:type="gramEnd"/>
      <w:r w:rsidRPr="00BD1AAB">
        <w:rPr>
          <w:rFonts w:ascii="Times New Roman" w:hAnsi="Times New Roman" w:cs="Times New Roman"/>
          <w:sz w:val="28"/>
          <w:szCs w:val="28"/>
        </w:rPr>
        <w:t>бакан, 2-г.Саяногорск,. 3-г.Черногорск, 5-г.Абаза).</w:t>
      </w:r>
    </w:p>
    <w:p w:rsidR="00684360" w:rsidRPr="00BD1AAB" w:rsidRDefault="00D105B2" w:rsidP="00375E1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Администрация</w:t>
      </w:r>
      <w:r w:rsidR="00457AEA">
        <w:rPr>
          <w:rFonts w:ascii="Times New Roman" w:eastAsia="Times New Roman" w:hAnsi="Times New Roman" w:cs="Times New Roman"/>
          <w:sz w:val="28"/>
          <w:szCs w:val="28"/>
          <w:lang w:eastAsia="ru-RU"/>
        </w:rPr>
        <w:t xml:space="preserve"> города</w:t>
      </w:r>
      <w:r w:rsidR="00684360" w:rsidRPr="00BD1AAB">
        <w:rPr>
          <w:rFonts w:ascii="Times New Roman" w:eastAsia="Times New Roman" w:hAnsi="Times New Roman" w:cs="Times New Roman"/>
          <w:sz w:val="28"/>
          <w:szCs w:val="28"/>
          <w:lang w:eastAsia="ru-RU"/>
        </w:rPr>
        <w:t xml:space="preserve"> активно  принимает участие в реализации национальных проектов, на сегодняшний день участвует в </w:t>
      </w:r>
      <w:r w:rsidR="00E83BC9">
        <w:rPr>
          <w:rFonts w:ascii="Times New Roman" w:eastAsia="Times New Roman" w:hAnsi="Times New Roman" w:cs="Times New Roman"/>
          <w:sz w:val="28"/>
          <w:szCs w:val="28"/>
          <w:lang w:eastAsia="ru-RU"/>
        </w:rPr>
        <w:t>4</w:t>
      </w:r>
      <w:r w:rsidR="00684360" w:rsidRPr="00BD1AAB">
        <w:rPr>
          <w:rFonts w:ascii="Times New Roman" w:eastAsia="Times New Roman" w:hAnsi="Times New Roman" w:cs="Times New Roman"/>
          <w:sz w:val="28"/>
          <w:szCs w:val="28"/>
          <w:lang w:eastAsia="ru-RU"/>
        </w:rPr>
        <w:t xml:space="preserve"> из них: «</w:t>
      </w:r>
      <w:hyperlink r:id="rId8" w:tooltip="Образование" w:history="1">
        <w:r w:rsidR="00684360" w:rsidRPr="00BD1AAB">
          <w:rPr>
            <w:rFonts w:ascii="Times New Roman" w:eastAsia="Times New Roman" w:hAnsi="Times New Roman" w:cs="Times New Roman"/>
            <w:sz w:val="28"/>
            <w:szCs w:val="28"/>
            <w:lang w:eastAsia="ru-RU"/>
          </w:rPr>
          <w:t>Образование</w:t>
        </w:r>
      </w:hyperlink>
      <w:r w:rsidR="00684360" w:rsidRPr="00BD1AAB">
        <w:rPr>
          <w:rFonts w:ascii="Times New Roman" w:eastAsia="Times New Roman" w:hAnsi="Times New Roman" w:cs="Times New Roman"/>
          <w:sz w:val="28"/>
          <w:szCs w:val="28"/>
          <w:lang w:eastAsia="ru-RU"/>
        </w:rPr>
        <w:t>», «</w:t>
      </w:r>
      <w:hyperlink r:id="rId9" w:tooltip="Жилье и городская среда" w:history="1">
        <w:r w:rsidR="00684360" w:rsidRPr="00BD1AAB">
          <w:rPr>
            <w:rFonts w:ascii="Times New Roman" w:eastAsia="Times New Roman" w:hAnsi="Times New Roman" w:cs="Times New Roman"/>
            <w:sz w:val="28"/>
            <w:szCs w:val="28"/>
            <w:lang w:eastAsia="ru-RU"/>
          </w:rPr>
          <w:t>Жилье и городская среда</w:t>
        </w:r>
      </w:hyperlink>
      <w:r w:rsidR="00684360" w:rsidRPr="00BD1AAB">
        <w:rPr>
          <w:rFonts w:ascii="Times New Roman" w:eastAsia="Times New Roman" w:hAnsi="Times New Roman" w:cs="Times New Roman"/>
          <w:sz w:val="28"/>
          <w:szCs w:val="28"/>
          <w:lang w:eastAsia="ru-RU"/>
        </w:rPr>
        <w:t>», «</w:t>
      </w:r>
      <w:hyperlink r:id="rId10" w:tooltip="Здравоохранение" w:history="1">
        <w:r w:rsidR="00684360" w:rsidRPr="00BD1AAB">
          <w:rPr>
            <w:rFonts w:ascii="Times New Roman" w:eastAsia="Times New Roman" w:hAnsi="Times New Roman" w:cs="Times New Roman"/>
            <w:sz w:val="28"/>
            <w:szCs w:val="28"/>
            <w:lang w:eastAsia="ru-RU"/>
          </w:rPr>
          <w:t>Здравоохранение</w:t>
        </w:r>
      </w:hyperlink>
      <w:r w:rsidR="00684360" w:rsidRPr="00BD1AAB">
        <w:rPr>
          <w:rFonts w:ascii="Times New Roman" w:eastAsia="Times New Roman" w:hAnsi="Times New Roman" w:cs="Times New Roman"/>
          <w:sz w:val="28"/>
          <w:szCs w:val="28"/>
          <w:lang w:eastAsia="ru-RU"/>
        </w:rPr>
        <w:t>»</w:t>
      </w:r>
      <w:r w:rsidR="00E83BC9">
        <w:rPr>
          <w:rFonts w:ascii="Times New Roman" w:eastAsia="Times New Roman" w:hAnsi="Times New Roman" w:cs="Times New Roman"/>
          <w:sz w:val="28"/>
          <w:szCs w:val="28"/>
          <w:lang w:eastAsia="ru-RU"/>
        </w:rPr>
        <w:t xml:space="preserve">  «Культура»</w:t>
      </w:r>
      <w:r w:rsidR="00684360" w:rsidRPr="00BD1AAB">
        <w:rPr>
          <w:rFonts w:ascii="Times New Roman" w:eastAsia="Times New Roman" w:hAnsi="Times New Roman" w:cs="Times New Roman"/>
          <w:sz w:val="28"/>
          <w:szCs w:val="28"/>
          <w:lang w:eastAsia="ru-RU"/>
        </w:rPr>
        <w:t xml:space="preserve">. </w:t>
      </w:r>
    </w:p>
    <w:p w:rsidR="00A90222" w:rsidRPr="00BD1AAB" w:rsidRDefault="00457AEA" w:rsidP="00375E12">
      <w:pPr>
        <w:pStyle w:val="a5"/>
        <w:spacing w:before="0" w:beforeAutospacing="0" w:after="0" w:afterAutospacing="0"/>
        <w:ind w:firstLine="567"/>
        <w:jc w:val="both"/>
        <w:rPr>
          <w:sz w:val="28"/>
          <w:szCs w:val="28"/>
        </w:rPr>
      </w:pPr>
      <w:r>
        <w:rPr>
          <w:sz w:val="28"/>
          <w:szCs w:val="28"/>
        </w:rPr>
        <w:t>В</w:t>
      </w:r>
      <w:r w:rsidR="00A90222" w:rsidRPr="00BD1AAB">
        <w:rPr>
          <w:sz w:val="28"/>
          <w:szCs w:val="28"/>
        </w:rPr>
        <w:t>едется</w:t>
      </w:r>
      <w:r>
        <w:rPr>
          <w:sz w:val="28"/>
          <w:szCs w:val="28"/>
        </w:rPr>
        <w:t xml:space="preserve"> активная</w:t>
      </w:r>
      <w:r w:rsidR="00A90222" w:rsidRPr="00BD1AAB">
        <w:rPr>
          <w:sz w:val="28"/>
          <w:szCs w:val="28"/>
        </w:rPr>
        <w:t xml:space="preserve"> работа по приобщению жителей муниципального образования к культурному и спортивному образу жизни,  духовным и нравственным ценностям.</w:t>
      </w:r>
    </w:p>
    <w:p w:rsidR="00A90222" w:rsidRPr="00BD1AAB" w:rsidRDefault="00BD1AAB" w:rsidP="00375E1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w:t>
      </w:r>
      <w:r w:rsidR="00A90222" w:rsidRPr="00BD1AAB">
        <w:rPr>
          <w:rFonts w:ascii="Times New Roman" w:hAnsi="Times New Roman" w:cs="Times New Roman"/>
          <w:sz w:val="28"/>
          <w:szCs w:val="28"/>
        </w:rPr>
        <w:t xml:space="preserve">2021 год </w:t>
      </w:r>
      <w:proofErr w:type="spellStart"/>
      <w:r w:rsidR="00A90222" w:rsidRPr="00BD1AAB">
        <w:rPr>
          <w:rFonts w:ascii="Times New Roman" w:hAnsi="Times New Roman" w:cs="Times New Roman"/>
          <w:sz w:val="28"/>
          <w:szCs w:val="28"/>
        </w:rPr>
        <w:t>УКМСиТ</w:t>
      </w:r>
      <w:proofErr w:type="spellEnd"/>
      <w:r w:rsidR="00A90222" w:rsidRPr="00BD1AAB">
        <w:rPr>
          <w:rFonts w:ascii="Times New Roman" w:hAnsi="Times New Roman" w:cs="Times New Roman"/>
          <w:sz w:val="28"/>
          <w:szCs w:val="28"/>
        </w:rPr>
        <w:t xml:space="preserve"> администрации и подведомственными учреждениями  проведено 927 мероприятий, охват</w:t>
      </w:r>
      <w:r>
        <w:rPr>
          <w:rFonts w:ascii="Times New Roman" w:hAnsi="Times New Roman" w:cs="Times New Roman"/>
          <w:sz w:val="28"/>
          <w:szCs w:val="28"/>
        </w:rPr>
        <w:t xml:space="preserve"> населения</w:t>
      </w:r>
      <w:r w:rsidR="00A90222" w:rsidRPr="00BD1AAB">
        <w:rPr>
          <w:rFonts w:ascii="Times New Roman" w:hAnsi="Times New Roman" w:cs="Times New Roman"/>
          <w:sz w:val="28"/>
          <w:szCs w:val="28"/>
        </w:rPr>
        <w:t xml:space="preserve"> составляет 54 574 чел.</w:t>
      </w:r>
    </w:p>
    <w:p w:rsidR="00A90222" w:rsidRPr="00BD1AAB" w:rsidRDefault="00362105" w:rsidP="00375E12">
      <w:pPr>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 xml:space="preserve">МБУК </w:t>
      </w:r>
      <w:r w:rsidR="00A90222" w:rsidRPr="00BD1AAB">
        <w:rPr>
          <w:rFonts w:ascii="Times New Roman" w:hAnsi="Times New Roman" w:cs="Times New Roman"/>
          <w:sz w:val="28"/>
          <w:szCs w:val="28"/>
        </w:rPr>
        <w:t>«</w:t>
      </w:r>
      <w:proofErr w:type="spellStart"/>
      <w:r w:rsidR="00A90222" w:rsidRPr="00BD1AAB">
        <w:rPr>
          <w:rFonts w:ascii="Times New Roman" w:hAnsi="Times New Roman" w:cs="Times New Roman"/>
          <w:sz w:val="28"/>
          <w:szCs w:val="28"/>
        </w:rPr>
        <w:t>Сорский</w:t>
      </w:r>
      <w:proofErr w:type="spellEnd"/>
      <w:r w:rsidR="00A90222" w:rsidRPr="00BD1AAB">
        <w:rPr>
          <w:rFonts w:ascii="Times New Roman" w:hAnsi="Times New Roman" w:cs="Times New Roman"/>
          <w:sz w:val="28"/>
          <w:szCs w:val="28"/>
        </w:rPr>
        <w:t xml:space="preserve"> </w:t>
      </w:r>
      <w:r>
        <w:rPr>
          <w:rFonts w:ascii="Times New Roman" w:hAnsi="Times New Roman" w:cs="Times New Roman"/>
          <w:sz w:val="28"/>
          <w:szCs w:val="28"/>
        </w:rPr>
        <w:t xml:space="preserve"> </w:t>
      </w:r>
      <w:r w:rsidR="00A90222" w:rsidRPr="00BD1AAB">
        <w:rPr>
          <w:rFonts w:ascii="Times New Roman" w:hAnsi="Times New Roman" w:cs="Times New Roman"/>
          <w:sz w:val="28"/>
          <w:szCs w:val="28"/>
        </w:rPr>
        <w:t>краеведческий музей им. В.В. Андрияшева»</w:t>
      </w:r>
      <w:r w:rsidR="00393799">
        <w:rPr>
          <w:rFonts w:ascii="Times New Roman" w:hAnsi="Times New Roman" w:cs="Times New Roman"/>
          <w:sz w:val="28"/>
          <w:szCs w:val="28"/>
        </w:rPr>
        <w:t>,</w:t>
      </w:r>
      <w:r>
        <w:rPr>
          <w:rFonts w:ascii="Times New Roman" w:hAnsi="Times New Roman" w:cs="Times New Roman"/>
          <w:sz w:val="28"/>
          <w:szCs w:val="28"/>
        </w:rPr>
        <w:t xml:space="preserve"> в</w:t>
      </w:r>
      <w:r w:rsidR="00A90222" w:rsidRPr="00BD1AAB">
        <w:rPr>
          <w:rFonts w:ascii="Times New Roman" w:hAnsi="Times New Roman" w:cs="Times New Roman"/>
          <w:sz w:val="28"/>
          <w:szCs w:val="28"/>
        </w:rPr>
        <w:t xml:space="preserve">  2021 год</w:t>
      </w:r>
      <w:r>
        <w:rPr>
          <w:rFonts w:ascii="Times New Roman" w:hAnsi="Times New Roman" w:cs="Times New Roman"/>
          <w:sz w:val="28"/>
          <w:szCs w:val="28"/>
        </w:rPr>
        <w:t>у</w:t>
      </w:r>
      <w:r w:rsidR="00A90222" w:rsidRPr="00BD1AAB">
        <w:rPr>
          <w:rFonts w:ascii="Times New Roman" w:hAnsi="Times New Roman" w:cs="Times New Roman"/>
          <w:sz w:val="28"/>
          <w:szCs w:val="28"/>
        </w:rPr>
        <w:t xml:space="preserve"> </w:t>
      </w:r>
      <w:r w:rsidR="00457AEA">
        <w:rPr>
          <w:rFonts w:ascii="Times New Roman" w:hAnsi="Times New Roman" w:cs="Times New Roman"/>
          <w:sz w:val="28"/>
          <w:szCs w:val="28"/>
        </w:rPr>
        <w:t>была</w:t>
      </w:r>
      <w:r w:rsidR="00A90222" w:rsidRPr="00BD1AAB">
        <w:rPr>
          <w:rFonts w:ascii="Times New Roman" w:hAnsi="Times New Roman" w:cs="Times New Roman"/>
          <w:sz w:val="28"/>
          <w:szCs w:val="28"/>
        </w:rPr>
        <w:t xml:space="preserve"> прове</w:t>
      </w:r>
      <w:r w:rsidR="00457AEA">
        <w:rPr>
          <w:rFonts w:ascii="Times New Roman" w:hAnsi="Times New Roman" w:cs="Times New Roman"/>
          <w:sz w:val="28"/>
          <w:szCs w:val="28"/>
        </w:rPr>
        <w:t xml:space="preserve">дена </w:t>
      </w:r>
      <w:r w:rsidR="00A90222" w:rsidRPr="00BD1AAB">
        <w:rPr>
          <w:rFonts w:ascii="Times New Roman" w:hAnsi="Times New Roman" w:cs="Times New Roman"/>
          <w:sz w:val="28"/>
          <w:szCs w:val="28"/>
        </w:rPr>
        <w:t xml:space="preserve"> 121 экскурси</w:t>
      </w:r>
      <w:r w:rsidR="00457AEA">
        <w:rPr>
          <w:rFonts w:ascii="Times New Roman" w:hAnsi="Times New Roman" w:cs="Times New Roman"/>
          <w:sz w:val="28"/>
          <w:szCs w:val="28"/>
        </w:rPr>
        <w:t>я</w:t>
      </w:r>
      <w:r w:rsidR="00A90222" w:rsidRPr="00BD1AAB">
        <w:rPr>
          <w:rFonts w:ascii="Times New Roman" w:hAnsi="Times New Roman" w:cs="Times New Roman"/>
          <w:sz w:val="28"/>
          <w:szCs w:val="28"/>
        </w:rPr>
        <w:t xml:space="preserve"> для жителей города, образовательных учреждений, гостей города. По сравнению с прошлым годом в летний период увеличилось число посетителей из других регионов. Посещаемость музея за отчетный год - 7348  человек.</w:t>
      </w:r>
      <w:r>
        <w:rPr>
          <w:rFonts w:ascii="Times New Roman" w:hAnsi="Times New Roman" w:cs="Times New Roman"/>
          <w:sz w:val="28"/>
          <w:szCs w:val="28"/>
        </w:rPr>
        <w:t xml:space="preserve"> П</w:t>
      </w:r>
      <w:r w:rsidR="00A90222" w:rsidRPr="00BD1AAB">
        <w:rPr>
          <w:rFonts w:ascii="Times New Roman" w:hAnsi="Times New Roman" w:cs="Times New Roman"/>
          <w:sz w:val="28"/>
          <w:szCs w:val="28"/>
        </w:rPr>
        <w:t xml:space="preserve">роведено 24 выставки. В экспозиционно-выставочной деятельности   музея были отражены все знаменательные даты  города, республики, исторических событий Республики Хакасия. К году хакасского эпоса проведены выставки работ образовательных учреждений города, Дома детского творчества. Из-за ограничительных мер часть выставок были выставлены </w:t>
      </w:r>
      <w:proofErr w:type="spellStart"/>
      <w:r w:rsidR="00A90222" w:rsidRPr="00BD1AAB">
        <w:rPr>
          <w:rFonts w:ascii="Times New Roman" w:hAnsi="Times New Roman" w:cs="Times New Roman"/>
          <w:sz w:val="28"/>
          <w:szCs w:val="28"/>
        </w:rPr>
        <w:t>онлайн</w:t>
      </w:r>
      <w:proofErr w:type="spellEnd"/>
      <w:r w:rsidR="00A90222" w:rsidRPr="00BD1AAB">
        <w:rPr>
          <w:rFonts w:ascii="Times New Roman" w:hAnsi="Times New Roman" w:cs="Times New Roman"/>
          <w:sz w:val="28"/>
          <w:szCs w:val="28"/>
        </w:rPr>
        <w:t xml:space="preserve">  на странице </w:t>
      </w:r>
      <w:proofErr w:type="spellStart"/>
      <w:r w:rsidR="00A90222" w:rsidRPr="00BD1AAB">
        <w:rPr>
          <w:rFonts w:ascii="Times New Roman" w:hAnsi="Times New Roman" w:cs="Times New Roman"/>
          <w:sz w:val="28"/>
          <w:szCs w:val="28"/>
        </w:rPr>
        <w:t>УКМСиТ</w:t>
      </w:r>
      <w:proofErr w:type="spellEnd"/>
      <w:r w:rsidR="00A90222" w:rsidRPr="00BD1AAB">
        <w:rPr>
          <w:rFonts w:ascii="Times New Roman" w:hAnsi="Times New Roman" w:cs="Times New Roman"/>
          <w:sz w:val="28"/>
          <w:szCs w:val="28"/>
        </w:rPr>
        <w:t>, в «Одноклассниках» и в «Контакте»</w:t>
      </w:r>
      <w:r>
        <w:rPr>
          <w:rFonts w:ascii="Times New Roman" w:hAnsi="Times New Roman" w:cs="Times New Roman"/>
          <w:sz w:val="28"/>
          <w:szCs w:val="28"/>
        </w:rPr>
        <w:t>.</w:t>
      </w:r>
    </w:p>
    <w:p w:rsidR="00A90222" w:rsidRPr="00BD1AAB" w:rsidRDefault="00A90222" w:rsidP="00375E12">
      <w:pPr>
        <w:spacing w:after="0" w:line="240" w:lineRule="auto"/>
        <w:ind w:firstLine="567"/>
        <w:jc w:val="both"/>
        <w:rPr>
          <w:rFonts w:ascii="Times New Roman" w:eastAsia="Calibri" w:hAnsi="Times New Roman" w:cs="Times New Roman"/>
          <w:sz w:val="28"/>
          <w:szCs w:val="28"/>
        </w:rPr>
      </w:pPr>
      <w:r w:rsidRPr="00BD1AAB">
        <w:rPr>
          <w:rFonts w:ascii="Times New Roman" w:eastAsia="Calibri" w:hAnsi="Times New Roman" w:cs="Times New Roman"/>
          <w:sz w:val="28"/>
          <w:szCs w:val="28"/>
        </w:rPr>
        <w:t xml:space="preserve">В </w:t>
      </w:r>
      <w:r w:rsidR="00362105" w:rsidRPr="00BD1AAB">
        <w:rPr>
          <w:rFonts w:ascii="Times New Roman" w:hAnsi="Times New Roman" w:cs="Times New Roman"/>
          <w:sz w:val="28"/>
          <w:szCs w:val="28"/>
        </w:rPr>
        <w:t xml:space="preserve">МБУК Дом культуры «Металлург» </w:t>
      </w:r>
      <w:r w:rsidRPr="00BD1AAB">
        <w:rPr>
          <w:rFonts w:ascii="Times New Roman" w:eastAsia="Calibri" w:hAnsi="Times New Roman" w:cs="Times New Roman"/>
          <w:sz w:val="28"/>
          <w:szCs w:val="28"/>
        </w:rPr>
        <w:t xml:space="preserve"> ведут свою деятельность 27 клубных формирований, которые на постоянной основе посещает 361 человек, из них для детей 18(249 человек), для молодёжи 7(54 человека). Общее число клубных формирований самодеятельного народного творчества составляет 22(276 человек); из них для детей 18(149 человек), для молодёжи 7(54 человек). Самодеятельные творческие коллективы для детей и взрослых всех возрастов по всем направлениям и жанрам: вокал, хореография, театр, фольклор, кино фотолюбителей, декоративно-прикладное искусство.</w:t>
      </w:r>
    </w:p>
    <w:p w:rsidR="00A90222" w:rsidRPr="00BD1AAB" w:rsidRDefault="00A90222" w:rsidP="00375E12">
      <w:pPr>
        <w:spacing w:after="0" w:line="240" w:lineRule="auto"/>
        <w:ind w:firstLine="567"/>
        <w:contextualSpacing/>
        <w:jc w:val="both"/>
        <w:rPr>
          <w:rFonts w:ascii="Times New Roman" w:hAnsi="Times New Roman" w:cs="Times New Roman"/>
          <w:sz w:val="28"/>
          <w:szCs w:val="28"/>
        </w:rPr>
      </w:pPr>
      <w:r w:rsidRPr="00BD1AAB">
        <w:rPr>
          <w:rFonts w:ascii="Times New Roman" w:hAnsi="Times New Roman" w:cs="Times New Roman"/>
          <w:sz w:val="28"/>
          <w:szCs w:val="28"/>
        </w:rPr>
        <w:lastRenderedPageBreak/>
        <w:t xml:space="preserve">На базе Дома культуры существуют коллективы, имеющие звания «Народный» и «Образцовый»: </w:t>
      </w:r>
    </w:p>
    <w:p w:rsidR="00A90222" w:rsidRPr="00BD1AAB" w:rsidRDefault="00A90222" w:rsidP="00375E12">
      <w:pPr>
        <w:spacing w:after="0" w:line="240" w:lineRule="auto"/>
        <w:ind w:firstLine="567"/>
        <w:contextualSpacing/>
        <w:jc w:val="both"/>
        <w:rPr>
          <w:rFonts w:ascii="Times New Roman" w:hAnsi="Times New Roman" w:cs="Times New Roman"/>
          <w:sz w:val="28"/>
          <w:szCs w:val="28"/>
        </w:rPr>
      </w:pPr>
      <w:r w:rsidRPr="00BD1AAB">
        <w:rPr>
          <w:rFonts w:ascii="Times New Roman" w:hAnsi="Times New Roman" w:cs="Times New Roman"/>
          <w:sz w:val="28"/>
          <w:szCs w:val="28"/>
        </w:rPr>
        <w:t>- Народный хор «</w:t>
      </w:r>
      <w:proofErr w:type="spellStart"/>
      <w:r w:rsidRPr="00BD1AAB">
        <w:rPr>
          <w:rFonts w:ascii="Times New Roman" w:hAnsi="Times New Roman" w:cs="Times New Roman"/>
          <w:sz w:val="28"/>
          <w:szCs w:val="28"/>
        </w:rPr>
        <w:t>Россияночка</w:t>
      </w:r>
      <w:proofErr w:type="spellEnd"/>
      <w:r w:rsidRPr="00BD1AAB">
        <w:rPr>
          <w:rFonts w:ascii="Times New Roman" w:hAnsi="Times New Roman" w:cs="Times New Roman"/>
          <w:sz w:val="28"/>
          <w:szCs w:val="28"/>
        </w:rPr>
        <w:t>» - руководитель Журавский Николай Александрович;</w:t>
      </w:r>
    </w:p>
    <w:p w:rsidR="00A90222" w:rsidRPr="00BD1AAB" w:rsidRDefault="00A90222" w:rsidP="00375E12">
      <w:pPr>
        <w:spacing w:after="0" w:line="240" w:lineRule="auto"/>
        <w:ind w:firstLine="567"/>
        <w:contextualSpacing/>
        <w:jc w:val="both"/>
        <w:rPr>
          <w:rFonts w:ascii="Times New Roman" w:hAnsi="Times New Roman" w:cs="Times New Roman"/>
          <w:sz w:val="28"/>
          <w:szCs w:val="28"/>
        </w:rPr>
      </w:pPr>
      <w:r w:rsidRPr="00BD1AAB">
        <w:rPr>
          <w:rFonts w:ascii="Times New Roman" w:hAnsi="Times New Roman" w:cs="Times New Roman"/>
          <w:sz w:val="28"/>
          <w:szCs w:val="28"/>
        </w:rPr>
        <w:t xml:space="preserve">- Образцовый «Росиночка» - руководитель </w:t>
      </w:r>
      <w:proofErr w:type="spellStart"/>
      <w:r w:rsidRPr="00BD1AAB">
        <w:rPr>
          <w:rFonts w:ascii="Times New Roman" w:hAnsi="Times New Roman" w:cs="Times New Roman"/>
          <w:sz w:val="28"/>
          <w:szCs w:val="28"/>
        </w:rPr>
        <w:t>Красюченко</w:t>
      </w:r>
      <w:proofErr w:type="spellEnd"/>
      <w:r w:rsidRPr="00BD1AAB">
        <w:rPr>
          <w:rFonts w:ascii="Times New Roman" w:hAnsi="Times New Roman" w:cs="Times New Roman"/>
          <w:sz w:val="28"/>
          <w:szCs w:val="28"/>
        </w:rPr>
        <w:t xml:space="preserve"> Екатерина Владимировна.</w:t>
      </w:r>
    </w:p>
    <w:p w:rsidR="00A90222" w:rsidRPr="00BD1AAB" w:rsidRDefault="00A90222" w:rsidP="00375E12">
      <w:pPr>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shd w:val="clear" w:color="auto" w:fill="FFFFFF"/>
        </w:rPr>
        <w:t>З</w:t>
      </w:r>
      <w:r w:rsidRPr="00BD1AAB">
        <w:rPr>
          <w:rFonts w:ascii="Times New Roman" w:hAnsi="Times New Roman" w:cs="Times New Roman"/>
          <w:sz w:val="28"/>
          <w:szCs w:val="28"/>
        </w:rPr>
        <w:t xml:space="preserve">а текущий период 2021 год  проведено 446 мероприятий (охват 36 664 человек). </w:t>
      </w:r>
    </w:p>
    <w:p w:rsidR="00A90222" w:rsidRPr="00BD1AAB" w:rsidRDefault="00A90222" w:rsidP="00375E12">
      <w:pPr>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Бюджет учреждения за счет оказания платных услуг пополнился на 357 253 рублей, из них:</w:t>
      </w:r>
    </w:p>
    <w:p w:rsidR="00A90222" w:rsidRPr="00BD1AAB" w:rsidRDefault="00A90222" w:rsidP="00375E12">
      <w:pPr>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-благотворительная помощь – 27 700 руб.;</w:t>
      </w:r>
    </w:p>
    <w:p w:rsidR="00A90222" w:rsidRPr="00BD1AAB" w:rsidRDefault="00A90222" w:rsidP="00375E12">
      <w:pPr>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 доходы от оказания платных услуг 303 235руб.;</w:t>
      </w:r>
    </w:p>
    <w:p w:rsidR="00A90222" w:rsidRPr="00BD1AAB" w:rsidRDefault="00A90222" w:rsidP="00375E12">
      <w:pPr>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 доходы от собственности (аренда) – 26 318 руб.</w:t>
      </w:r>
    </w:p>
    <w:p w:rsidR="004E78FE" w:rsidRDefault="00A90222" w:rsidP="00375E12">
      <w:pPr>
        <w:shd w:val="clear" w:color="auto" w:fill="FFFFFF"/>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 xml:space="preserve">За </w:t>
      </w:r>
      <w:r w:rsidR="004E78FE">
        <w:rPr>
          <w:rFonts w:ascii="Times New Roman" w:hAnsi="Times New Roman" w:cs="Times New Roman"/>
          <w:sz w:val="28"/>
          <w:szCs w:val="28"/>
        </w:rPr>
        <w:t>2021 год сбор от прокатов кинофильмов составил 664,9 тыс</w:t>
      </w:r>
      <w:proofErr w:type="gramStart"/>
      <w:r w:rsidR="004E78FE">
        <w:rPr>
          <w:rFonts w:ascii="Times New Roman" w:hAnsi="Times New Roman" w:cs="Times New Roman"/>
          <w:sz w:val="28"/>
          <w:szCs w:val="28"/>
        </w:rPr>
        <w:t>.р</w:t>
      </w:r>
      <w:proofErr w:type="gramEnd"/>
      <w:r w:rsidR="004E78FE">
        <w:rPr>
          <w:rFonts w:ascii="Times New Roman" w:hAnsi="Times New Roman" w:cs="Times New Roman"/>
          <w:sz w:val="28"/>
          <w:szCs w:val="28"/>
        </w:rPr>
        <w:t>ублей.</w:t>
      </w:r>
    </w:p>
    <w:p w:rsidR="00A90222" w:rsidRPr="00BD1AAB" w:rsidRDefault="00D612E1" w:rsidP="00375E12">
      <w:pPr>
        <w:shd w:val="clear" w:color="auto" w:fill="FFFFFF"/>
        <w:spacing w:after="0" w:line="240" w:lineRule="auto"/>
        <w:ind w:firstLine="567"/>
        <w:jc w:val="both"/>
        <w:rPr>
          <w:rFonts w:ascii="Times New Roman" w:hAnsi="Times New Roman" w:cs="Times New Roman"/>
          <w:bCs/>
          <w:sz w:val="28"/>
          <w:szCs w:val="28"/>
        </w:rPr>
      </w:pPr>
      <w:proofErr w:type="gramStart"/>
      <w:r>
        <w:rPr>
          <w:rFonts w:ascii="Times New Roman" w:hAnsi="Times New Roman" w:cs="Times New Roman"/>
          <w:bCs/>
          <w:sz w:val="28"/>
          <w:szCs w:val="28"/>
        </w:rPr>
        <w:t>В</w:t>
      </w:r>
      <w:r w:rsidR="00A90222" w:rsidRPr="00BD1AAB">
        <w:rPr>
          <w:rFonts w:ascii="Times New Roman" w:hAnsi="Times New Roman" w:cs="Times New Roman"/>
          <w:bCs/>
          <w:sz w:val="28"/>
          <w:szCs w:val="28"/>
        </w:rPr>
        <w:t xml:space="preserve"> результат</w:t>
      </w:r>
      <w:r>
        <w:rPr>
          <w:rFonts w:ascii="Times New Roman" w:hAnsi="Times New Roman" w:cs="Times New Roman"/>
          <w:bCs/>
          <w:sz w:val="28"/>
          <w:szCs w:val="28"/>
        </w:rPr>
        <w:t>е</w:t>
      </w:r>
      <w:r w:rsidR="00A90222" w:rsidRPr="00BD1AAB">
        <w:rPr>
          <w:rFonts w:ascii="Times New Roman" w:hAnsi="Times New Roman" w:cs="Times New Roman"/>
          <w:bCs/>
          <w:sz w:val="28"/>
          <w:szCs w:val="28"/>
        </w:rPr>
        <w:t xml:space="preserve"> проведения отбора по предоставлению и распределению субсидий из республиканского бюджета Республики Хакасия бюджетам муниципальных образований Республики Хакасия на разработку проектно-сметной документации на строительство объектов муниципальной собственности в сфере </w:t>
      </w:r>
      <w:r w:rsidR="00CB16AE">
        <w:rPr>
          <w:rFonts w:ascii="Times New Roman" w:hAnsi="Times New Roman" w:cs="Times New Roman"/>
          <w:bCs/>
          <w:sz w:val="28"/>
          <w:szCs w:val="28"/>
        </w:rPr>
        <w:t>«</w:t>
      </w:r>
      <w:r w:rsidR="00457AEA">
        <w:rPr>
          <w:rFonts w:ascii="Times New Roman" w:hAnsi="Times New Roman" w:cs="Times New Roman"/>
          <w:bCs/>
          <w:sz w:val="28"/>
          <w:szCs w:val="28"/>
        </w:rPr>
        <w:t>К</w:t>
      </w:r>
      <w:r w:rsidR="00A90222" w:rsidRPr="00BD1AAB">
        <w:rPr>
          <w:rFonts w:ascii="Times New Roman" w:hAnsi="Times New Roman" w:cs="Times New Roman"/>
          <w:bCs/>
          <w:sz w:val="28"/>
          <w:szCs w:val="28"/>
        </w:rPr>
        <w:t>ультур</w:t>
      </w:r>
      <w:r w:rsidR="00CB16AE">
        <w:rPr>
          <w:rFonts w:ascii="Times New Roman" w:hAnsi="Times New Roman" w:cs="Times New Roman"/>
          <w:bCs/>
          <w:sz w:val="28"/>
          <w:szCs w:val="28"/>
        </w:rPr>
        <w:t>а»</w:t>
      </w:r>
      <w:r w:rsidR="00A90222" w:rsidRPr="00BD1AAB">
        <w:rPr>
          <w:rFonts w:ascii="Times New Roman" w:hAnsi="Times New Roman" w:cs="Times New Roman"/>
          <w:bCs/>
          <w:sz w:val="28"/>
          <w:szCs w:val="28"/>
        </w:rPr>
        <w:t>, выделена субсидия на разработку проектной документации по привязке и корректировке проекта на строительство «Центра культурного развития в городе Сорске Республики Хакасия» в сумме 4 млн. руб.</w:t>
      </w:r>
      <w:proofErr w:type="gramEnd"/>
    </w:p>
    <w:p w:rsidR="00A90222" w:rsidRPr="00BD1AAB" w:rsidRDefault="00A90222" w:rsidP="00375E12">
      <w:pPr>
        <w:pStyle w:val="a3"/>
        <w:spacing w:after="0" w:line="240" w:lineRule="auto"/>
        <w:ind w:left="0" w:firstLine="567"/>
        <w:jc w:val="both"/>
        <w:rPr>
          <w:rFonts w:ascii="Times New Roman" w:hAnsi="Times New Roman" w:cs="Times New Roman"/>
          <w:sz w:val="28"/>
          <w:szCs w:val="28"/>
        </w:rPr>
      </w:pPr>
      <w:r w:rsidRPr="00BD1AAB">
        <w:rPr>
          <w:rFonts w:ascii="Times New Roman" w:hAnsi="Times New Roman" w:cs="Times New Roman"/>
          <w:sz w:val="28"/>
          <w:szCs w:val="28"/>
        </w:rPr>
        <w:t xml:space="preserve">В </w:t>
      </w:r>
      <w:r w:rsidR="009F64DB">
        <w:rPr>
          <w:rFonts w:ascii="Times New Roman" w:hAnsi="Times New Roman" w:cs="Times New Roman"/>
          <w:sz w:val="28"/>
          <w:szCs w:val="28"/>
        </w:rPr>
        <w:t>детской музыкальной школе</w:t>
      </w:r>
      <w:r w:rsidRPr="00BD1AAB">
        <w:rPr>
          <w:rFonts w:ascii="Times New Roman" w:hAnsi="Times New Roman" w:cs="Times New Roman"/>
          <w:sz w:val="28"/>
          <w:szCs w:val="28"/>
        </w:rPr>
        <w:t xml:space="preserve"> обучается 120 воспитанников по дополнительным </w:t>
      </w:r>
      <w:proofErr w:type="spellStart"/>
      <w:r w:rsidRPr="00BD1AAB">
        <w:rPr>
          <w:rFonts w:ascii="Times New Roman" w:hAnsi="Times New Roman" w:cs="Times New Roman"/>
          <w:sz w:val="28"/>
          <w:szCs w:val="28"/>
        </w:rPr>
        <w:t>предпрофессиональным</w:t>
      </w:r>
      <w:proofErr w:type="spellEnd"/>
      <w:r w:rsidRPr="00BD1AAB">
        <w:rPr>
          <w:rFonts w:ascii="Times New Roman" w:hAnsi="Times New Roman" w:cs="Times New Roman"/>
          <w:sz w:val="28"/>
          <w:szCs w:val="28"/>
        </w:rPr>
        <w:t xml:space="preserve"> программам в области музыкального искусства  - «Фортепиано», «Народные инструменты (Аккордеон)», «Народные инструменты (Гитара)», «Хоровое пение»; дополнительные </w:t>
      </w:r>
      <w:proofErr w:type="spellStart"/>
      <w:r w:rsidRPr="00BD1AAB">
        <w:rPr>
          <w:rFonts w:ascii="Times New Roman" w:hAnsi="Times New Roman" w:cs="Times New Roman"/>
          <w:sz w:val="28"/>
          <w:szCs w:val="28"/>
        </w:rPr>
        <w:t>общеразвивающие</w:t>
      </w:r>
      <w:proofErr w:type="spellEnd"/>
      <w:r w:rsidRPr="00BD1AAB">
        <w:rPr>
          <w:rFonts w:ascii="Times New Roman" w:hAnsi="Times New Roman" w:cs="Times New Roman"/>
          <w:sz w:val="28"/>
          <w:szCs w:val="28"/>
        </w:rPr>
        <w:t xml:space="preserve"> программы в области музыкального искусства  - «Фортепиано», «Народные инструменты (Аккордеон)», «Народные инструменты (Гитара)», «Эстрадный вокал», «Подготовка детей к обучению в ДМШ».</w:t>
      </w:r>
      <w:r w:rsidRPr="00BD1AAB">
        <w:rPr>
          <w:rFonts w:ascii="Times New Roman" w:eastAsia="Times New Roman" w:hAnsi="Times New Roman" w:cs="Times New Roman"/>
          <w:sz w:val="28"/>
          <w:szCs w:val="28"/>
        </w:rPr>
        <w:t xml:space="preserve"> </w:t>
      </w:r>
      <w:proofErr w:type="gramStart"/>
      <w:r w:rsidRPr="00BD1AAB">
        <w:rPr>
          <w:rFonts w:ascii="Times New Roman" w:hAnsi="Times New Roman" w:cs="Times New Roman"/>
          <w:sz w:val="28"/>
          <w:szCs w:val="28"/>
        </w:rPr>
        <w:t>Обучающиеся</w:t>
      </w:r>
      <w:proofErr w:type="gramEnd"/>
      <w:r w:rsidRPr="00BD1AAB">
        <w:rPr>
          <w:rFonts w:ascii="Times New Roman" w:hAnsi="Times New Roman" w:cs="Times New Roman"/>
          <w:sz w:val="28"/>
          <w:szCs w:val="28"/>
        </w:rPr>
        <w:t xml:space="preserve"> </w:t>
      </w:r>
      <w:r w:rsidR="00657CC7">
        <w:rPr>
          <w:rFonts w:ascii="Times New Roman" w:hAnsi="Times New Roman" w:cs="Times New Roman"/>
          <w:sz w:val="28"/>
          <w:szCs w:val="28"/>
        </w:rPr>
        <w:t>в</w:t>
      </w:r>
      <w:r w:rsidRPr="00BD1AAB">
        <w:rPr>
          <w:rFonts w:ascii="Times New Roman" w:hAnsi="Times New Roman" w:cs="Times New Roman"/>
          <w:sz w:val="28"/>
          <w:szCs w:val="28"/>
        </w:rPr>
        <w:t xml:space="preserve"> </w:t>
      </w:r>
      <w:r w:rsidR="00657CC7">
        <w:rPr>
          <w:rFonts w:ascii="Times New Roman" w:hAnsi="Times New Roman" w:cs="Times New Roman"/>
          <w:sz w:val="28"/>
          <w:szCs w:val="28"/>
        </w:rPr>
        <w:t>м</w:t>
      </w:r>
      <w:r w:rsidRPr="00BD1AAB">
        <w:rPr>
          <w:rFonts w:ascii="Times New Roman" w:hAnsi="Times New Roman" w:cs="Times New Roman"/>
          <w:sz w:val="28"/>
          <w:szCs w:val="28"/>
        </w:rPr>
        <w:t>узыкальн</w:t>
      </w:r>
      <w:r w:rsidR="00657CC7">
        <w:rPr>
          <w:rFonts w:ascii="Times New Roman" w:hAnsi="Times New Roman" w:cs="Times New Roman"/>
          <w:sz w:val="28"/>
          <w:szCs w:val="28"/>
        </w:rPr>
        <w:t>ой</w:t>
      </w:r>
      <w:r w:rsidRPr="00BD1AAB">
        <w:rPr>
          <w:rFonts w:ascii="Times New Roman" w:hAnsi="Times New Roman" w:cs="Times New Roman"/>
          <w:sz w:val="28"/>
          <w:szCs w:val="28"/>
        </w:rPr>
        <w:t xml:space="preserve"> школ</w:t>
      </w:r>
      <w:r w:rsidR="00657CC7">
        <w:rPr>
          <w:rFonts w:ascii="Times New Roman" w:hAnsi="Times New Roman" w:cs="Times New Roman"/>
          <w:sz w:val="28"/>
          <w:szCs w:val="28"/>
        </w:rPr>
        <w:t>е</w:t>
      </w:r>
      <w:r w:rsidRPr="00BD1AAB">
        <w:rPr>
          <w:rFonts w:ascii="Times New Roman" w:hAnsi="Times New Roman" w:cs="Times New Roman"/>
          <w:sz w:val="28"/>
          <w:szCs w:val="28"/>
        </w:rPr>
        <w:t xml:space="preserve"> участвуют в конкурсах различного уровня. </w:t>
      </w:r>
    </w:p>
    <w:p w:rsidR="00A90222" w:rsidRPr="00BD1AAB" w:rsidRDefault="00A90222" w:rsidP="00375E12">
      <w:pPr>
        <w:pStyle w:val="a3"/>
        <w:spacing w:after="0" w:line="240" w:lineRule="auto"/>
        <w:ind w:left="0" w:firstLine="567"/>
        <w:jc w:val="both"/>
        <w:rPr>
          <w:rFonts w:ascii="Times New Roman" w:hAnsi="Times New Roman" w:cs="Times New Roman"/>
          <w:sz w:val="28"/>
          <w:szCs w:val="28"/>
        </w:rPr>
      </w:pPr>
      <w:r w:rsidRPr="00BD1AAB">
        <w:rPr>
          <w:rFonts w:ascii="Times New Roman" w:hAnsi="Times New Roman" w:cs="Times New Roman"/>
          <w:sz w:val="28"/>
          <w:szCs w:val="28"/>
        </w:rPr>
        <w:t xml:space="preserve">В декабре 2021 г.  </w:t>
      </w:r>
      <w:r w:rsidR="00A62066">
        <w:rPr>
          <w:rFonts w:ascii="Times New Roman" w:hAnsi="Times New Roman" w:cs="Times New Roman"/>
          <w:sz w:val="28"/>
          <w:szCs w:val="28"/>
        </w:rPr>
        <w:t>у</w:t>
      </w:r>
      <w:r w:rsidRPr="00BD1AAB">
        <w:rPr>
          <w:rFonts w:ascii="Times New Roman" w:hAnsi="Times New Roman" w:cs="Times New Roman"/>
          <w:sz w:val="28"/>
          <w:szCs w:val="28"/>
        </w:rPr>
        <w:t xml:space="preserve">чреждение </w:t>
      </w:r>
      <w:r w:rsidRPr="00BD1AAB">
        <w:rPr>
          <w:rFonts w:ascii="Times New Roman" w:hAnsi="Times New Roman" w:cs="Times New Roman"/>
          <w:bCs/>
          <w:sz w:val="28"/>
          <w:szCs w:val="28"/>
        </w:rPr>
        <w:t>получило акустическое пианино стоимостью 400 тыс. руб., согласно распоряжению  Правительства РФ « Об утверждении Стратегии развития индустрии музыкальных инструментов и звукового оборудования на период до 2030 г. и комплексного плана основных мероприятий по ее реализации до 2024 г</w:t>
      </w:r>
      <w:proofErr w:type="gramStart"/>
      <w:r w:rsidRPr="00BD1AAB">
        <w:rPr>
          <w:rFonts w:ascii="Times New Roman" w:hAnsi="Times New Roman" w:cs="Times New Roman"/>
          <w:bCs/>
          <w:sz w:val="28"/>
          <w:szCs w:val="28"/>
        </w:rPr>
        <w:t>.»</w:t>
      </w:r>
      <w:proofErr w:type="gramEnd"/>
      <w:r w:rsidR="00941741">
        <w:rPr>
          <w:rFonts w:ascii="Times New Roman" w:hAnsi="Times New Roman" w:cs="Times New Roman"/>
          <w:bCs/>
          <w:sz w:val="28"/>
          <w:szCs w:val="28"/>
        </w:rPr>
        <w:t>.</w:t>
      </w:r>
      <w:r w:rsidR="00A62066">
        <w:rPr>
          <w:rFonts w:ascii="Times New Roman" w:hAnsi="Times New Roman" w:cs="Times New Roman"/>
          <w:bCs/>
          <w:sz w:val="28"/>
          <w:szCs w:val="28"/>
        </w:rPr>
        <w:t xml:space="preserve">Отремонтирован </w:t>
      </w:r>
      <w:r w:rsidR="00A62066">
        <w:rPr>
          <w:rFonts w:ascii="Times New Roman" w:hAnsi="Times New Roman" w:cs="Times New Roman"/>
          <w:sz w:val="28"/>
          <w:szCs w:val="28"/>
        </w:rPr>
        <w:t>запасн</w:t>
      </w:r>
      <w:r w:rsidR="00941741">
        <w:rPr>
          <w:rFonts w:ascii="Times New Roman" w:hAnsi="Times New Roman" w:cs="Times New Roman"/>
          <w:sz w:val="28"/>
          <w:szCs w:val="28"/>
        </w:rPr>
        <w:t>ый</w:t>
      </w:r>
      <w:r w:rsidR="00A62066">
        <w:rPr>
          <w:rFonts w:ascii="Times New Roman" w:hAnsi="Times New Roman" w:cs="Times New Roman"/>
          <w:sz w:val="28"/>
          <w:szCs w:val="28"/>
        </w:rPr>
        <w:t xml:space="preserve"> выход со 2 этажа</w:t>
      </w:r>
      <w:r w:rsidR="00941741">
        <w:rPr>
          <w:rFonts w:ascii="Times New Roman" w:hAnsi="Times New Roman" w:cs="Times New Roman"/>
          <w:sz w:val="28"/>
          <w:szCs w:val="28"/>
        </w:rPr>
        <w:t xml:space="preserve"> на сумму 290,0 тыс.руб. в том числе </w:t>
      </w:r>
      <w:r w:rsidRPr="00BD1AAB">
        <w:rPr>
          <w:rFonts w:ascii="Times New Roman" w:hAnsi="Times New Roman" w:cs="Times New Roman"/>
          <w:sz w:val="28"/>
          <w:szCs w:val="28"/>
        </w:rPr>
        <w:t>спонсорская помощь ООО «МРЭС» в размере 150</w:t>
      </w:r>
      <w:r w:rsidR="00A62066">
        <w:rPr>
          <w:rFonts w:ascii="Times New Roman" w:hAnsi="Times New Roman" w:cs="Times New Roman"/>
          <w:sz w:val="28"/>
          <w:szCs w:val="28"/>
        </w:rPr>
        <w:t>,0 тыс</w:t>
      </w:r>
      <w:proofErr w:type="gramStart"/>
      <w:r w:rsidR="00A62066">
        <w:rPr>
          <w:rFonts w:ascii="Times New Roman" w:hAnsi="Times New Roman" w:cs="Times New Roman"/>
          <w:sz w:val="28"/>
          <w:szCs w:val="28"/>
        </w:rPr>
        <w:t>.р</w:t>
      </w:r>
      <w:proofErr w:type="gramEnd"/>
      <w:r w:rsidR="00A62066">
        <w:rPr>
          <w:rFonts w:ascii="Times New Roman" w:hAnsi="Times New Roman" w:cs="Times New Roman"/>
          <w:sz w:val="28"/>
          <w:szCs w:val="28"/>
        </w:rPr>
        <w:t xml:space="preserve">уб. </w:t>
      </w:r>
    </w:p>
    <w:p w:rsidR="00A90222" w:rsidRPr="00BD1AAB" w:rsidRDefault="00A90222" w:rsidP="00375E12">
      <w:pPr>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М</w:t>
      </w:r>
      <w:r w:rsidR="00A62066">
        <w:rPr>
          <w:rFonts w:ascii="Times New Roman" w:hAnsi="Times New Roman" w:cs="Times New Roman"/>
          <w:sz w:val="28"/>
          <w:szCs w:val="28"/>
        </w:rPr>
        <w:t>БУК</w:t>
      </w:r>
      <w:proofErr w:type="gramStart"/>
      <w:r w:rsidRPr="00BD1AAB">
        <w:rPr>
          <w:rFonts w:ascii="Times New Roman" w:hAnsi="Times New Roman" w:cs="Times New Roman"/>
          <w:sz w:val="28"/>
          <w:szCs w:val="28"/>
        </w:rPr>
        <w:t>«Е</w:t>
      </w:r>
      <w:proofErr w:type="gramEnd"/>
      <w:r w:rsidRPr="00BD1AAB">
        <w:rPr>
          <w:rFonts w:ascii="Times New Roman" w:hAnsi="Times New Roman" w:cs="Times New Roman"/>
          <w:sz w:val="28"/>
          <w:szCs w:val="28"/>
        </w:rPr>
        <w:t>диная сеть библиотек»</w:t>
      </w:r>
      <w:r w:rsidR="00E02312">
        <w:rPr>
          <w:rFonts w:ascii="Times New Roman" w:hAnsi="Times New Roman" w:cs="Times New Roman"/>
          <w:sz w:val="28"/>
          <w:szCs w:val="28"/>
        </w:rPr>
        <w:t>.В</w:t>
      </w:r>
      <w:r w:rsidRPr="00BD1AAB">
        <w:rPr>
          <w:rFonts w:ascii="Times New Roman" w:hAnsi="Times New Roman" w:cs="Times New Roman"/>
          <w:sz w:val="28"/>
          <w:szCs w:val="28"/>
        </w:rPr>
        <w:t xml:space="preserve"> 2021 год проведено 144 мероприятия, 123 книжных выставки  (общее количество участников составляет 2406 человек)</w:t>
      </w:r>
      <w:r w:rsidR="00A45A7F">
        <w:rPr>
          <w:rFonts w:ascii="Times New Roman" w:hAnsi="Times New Roman" w:cs="Times New Roman"/>
          <w:sz w:val="28"/>
          <w:szCs w:val="28"/>
        </w:rPr>
        <w:t>.</w:t>
      </w:r>
      <w:r w:rsidRPr="00BD1AAB">
        <w:rPr>
          <w:rFonts w:ascii="Times New Roman" w:hAnsi="Times New Roman" w:cs="Times New Roman"/>
          <w:bCs/>
          <w:iCs/>
          <w:sz w:val="28"/>
          <w:szCs w:val="28"/>
        </w:rPr>
        <w:t>Поступило в фонды библиотек в 2021 году – 487 экз. книг</w:t>
      </w:r>
      <w:r w:rsidR="000435B5">
        <w:rPr>
          <w:rFonts w:ascii="Times New Roman" w:hAnsi="Times New Roman" w:cs="Times New Roman"/>
          <w:bCs/>
          <w:iCs/>
          <w:sz w:val="28"/>
          <w:szCs w:val="28"/>
        </w:rPr>
        <w:t>.</w:t>
      </w:r>
      <w:r w:rsidR="00375E12">
        <w:rPr>
          <w:rFonts w:ascii="Times New Roman" w:hAnsi="Times New Roman" w:cs="Times New Roman"/>
          <w:bCs/>
          <w:iCs/>
          <w:sz w:val="28"/>
          <w:szCs w:val="28"/>
        </w:rPr>
        <w:t xml:space="preserve"> </w:t>
      </w:r>
      <w:r w:rsidR="00A45A7F">
        <w:rPr>
          <w:rFonts w:ascii="Times New Roman" w:hAnsi="Times New Roman" w:cs="Times New Roman"/>
          <w:sz w:val="28"/>
          <w:szCs w:val="28"/>
        </w:rPr>
        <w:t>У</w:t>
      </w:r>
      <w:r w:rsidRPr="00BD1AAB">
        <w:rPr>
          <w:rFonts w:ascii="Times New Roman" w:hAnsi="Times New Roman" w:cs="Times New Roman"/>
          <w:sz w:val="28"/>
          <w:szCs w:val="28"/>
        </w:rPr>
        <w:t xml:space="preserve">частие центральной городской библиотеки в Национальном проекте «Культура» </w:t>
      </w:r>
      <w:r w:rsidRPr="00BD1AAB">
        <w:rPr>
          <w:rFonts w:ascii="Times New Roman" w:hAnsi="Times New Roman" w:cs="Times New Roman"/>
          <w:bCs/>
          <w:iCs/>
          <w:sz w:val="28"/>
          <w:szCs w:val="28"/>
        </w:rPr>
        <w:t>–</w:t>
      </w:r>
      <w:r w:rsidRPr="00BD1AAB">
        <w:rPr>
          <w:rFonts w:ascii="Times New Roman" w:hAnsi="Times New Roman" w:cs="Times New Roman"/>
          <w:sz w:val="28"/>
          <w:szCs w:val="28"/>
        </w:rPr>
        <w:t xml:space="preserve"> Федерального проекта «Культурная среда» направление «Модельные библиотеки»</w:t>
      </w:r>
      <w:r w:rsidR="00A45A7F">
        <w:rPr>
          <w:rFonts w:ascii="Times New Roman" w:hAnsi="Times New Roman" w:cs="Times New Roman"/>
          <w:sz w:val="28"/>
          <w:szCs w:val="28"/>
        </w:rPr>
        <w:t>, позволило</w:t>
      </w:r>
      <w:r w:rsidRPr="00BD1AAB">
        <w:rPr>
          <w:rFonts w:ascii="Times New Roman" w:hAnsi="Times New Roman" w:cs="Times New Roman"/>
          <w:sz w:val="28"/>
          <w:szCs w:val="28"/>
        </w:rPr>
        <w:t xml:space="preserve"> ста</w:t>
      </w:r>
      <w:r w:rsidR="00A45A7F">
        <w:rPr>
          <w:rFonts w:ascii="Times New Roman" w:hAnsi="Times New Roman" w:cs="Times New Roman"/>
          <w:sz w:val="28"/>
          <w:szCs w:val="28"/>
        </w:rPr>
        <w:t>ть</w:t>
      </w:r>
      <w:r w:rsidRPr="00BD1AAB">
        <w:rPr>
          <w:rFonts w:ascii="Times New Roman" w:hAnsi="Times New Roman" w:cs="Times New Roman"/>
          <w:sz w:val="28"/>
          <w:szCs w:val="28"/>
        </w:rPr>
        <w:t xml:space="preserve"> одн</w:t>
      </w:r>
      <w:r w:rsidR="00A45A7F">
        <w:rPr>
          <w:rFonts w:ascii="Times New Roman" w:hAnsi="Times New Roman" w:cs="Times New Roman"/>
          <w:sz w:val="28"/>
          <w:szCs w:val="28"/>
        </w:rPr>
        <w:t>им</w:t>
      </w:r>
      <w:r w:rsidRPr="00BD1AAB">
        <w:rPr>
          <w:rFonts w:ascii="Times New Roman" w:hAnsi="Times New Roman" w:cs="Times New Roman"/>
          <w:sz w:val="28"/>
          <w:szCs w:val="28"/>
        </w:rPr>
        <w:t xml:space="preserve"> из победителей конкурса. </w:t>
      </w:r>
      <w:r w:rsidR="00A45A7F">
        <w:rPr>
          <w:rFonts w:ascii="Times New Roman" w:hAnsi="Times New Roman" w:cs="Times New Roman"/>
          <w:sz w:val="28"/>
          <w:szCs w:val="28"/>
        </w:rPr>
        <w:t>В</w:t>
      </w:r>
      <w:r w:rsidRPr="00BD1AAB">
        <w:rPr>
          <w:rFonts w:ascii="Times New Roman" w:hAnsi="Times New Roman" w:cs="Times New Roman"/>
          <w:sz w:val="28"/>
          <w:szCs w:val="28"/>
        </w:rPr>
        <w:t xml:space="preserve"> 2022 год</w:t>
      </w:r>
      <w:r w:rsidR="00A45A7F">
        <w:rPr>
          <w:rFonts w:ascii="Times New Roman" w:hAnsi="Times New Roman" w:cs="Times New Roman"/>
          <w:sz w:val="28"/>
          <w:szCs w:val="28"/>
        </w:rPr>
        <w:t>у</w:t>
      </w:r>
      <w:r w:rsidRPr="00BD1AAB">
        <w:rPr>
          <w:rFonts w:ascii="Times New Roman" w:hAnsi="Times New Roman" w:cs="Times New Roman"/>
          <w:sz w:val="28"/>
          <w:szCs w:val="28"/>
        </w:rPr>
        <w:t xml:space="preserve"> </w:t>
      </w:r>
      <w:r w:rsidR="00A45A7F">
        <w:rPr>
          <w:rFonts w:ascii="Times New Roman" w:hAnsi="Times New Roman" w:cs="Times New Roman"/>
          <w:sz w:val="28"/>
          <w:szCs w:val="28"/>
        </w:rPr>
        <w:lastRenderedPageBreak/>
        <w:t>ц</w:t>
      </w:r>
      <w:r w:rsidRPr="00BD1AAB">
        <w:rPr>
          <w:rFonts w:ascii="Times New Roman" w:hAnsi="Times New Roman" w:cs="Times New Roman"/>
          <w:sz w:val="28"/>
          <w:szCs w:val="28"/>
        </w:rPr>
        <w:t xml:space="preserve">ентральная городская библиотека будет модернизирована: будет произведен капитальный ремонт, обновлено технологическое оборудование, компьютерная техника и оргтехника, книжный фонд значительно пополнится новыми изданиями. </w:t>
      </w:r>
    </w:p>
    <w:p w:rsidR="00A90222" w:rsidRPr="00BD1AAB" w:rsidRDefault="00A90222" w:rsidP="00375E12">
      <w:pPr>
        <w:spacing w:after="0" w:line="240" w:lineRule="auto"/>
        <w:ind w:firstLine="567"/>
        <w:jc w:val="both"/>
        <w:rPr>
          <w:rStyle w:val="ae"/>
          <w:rFonts w:ascii="Times New Roman" w:hAnsi="Times New Roman" w:cs="Times New Roman"/>
          <w:sz w:val="28"/>
          <w:szCs w:val="28"/>
        </w:rPr>
      </w:pPr>
      <w:proofErr w:type="gramStart"/>
      <w:r w:rsidRPr="000435B5">
        <w:rPr>
          <w:rFonts w:ascii="Times New Roman" w:hAnsi="Times New Roman" w:cs="Times New Roman"/>
          <w:sz w:val="28"/>
          <w:szCs w:val="28"/>
          <w:shd w:val="clear" w:color="auto" w:fill="FFFFFF"/>
        </w:rPr>
        <w:t>В муниципальном  бюджетном учреждении «</w:t>
      </w:r>
      <w:proofErr w:type="spellStart"/>
      <w:r w:rsidRPr="000435B5">
        <w:rPr>
          <w:rFonts w:ascii="Times New Roman" w:hAnsi="Times New Roman" w:cs="Times New Roman"/>
          <w:sz w:val="28"/>
          <w:szCs w:val="28"/>
          <w:shd w:val="clear" w:color="auto" w:fill="FFFFFF"/>
        </w:rPr>
        <w:t>Сорская</w:t>
      </w:r>
      <w:proofErr w:type="spellEnd"/>
      <w:r w:rsidRPr="000435B5">
        <w:rPr>
          <w:rFonts w:ascii="Times New Roman" w:hAnsi="Times New Roman" w:cs="Times New Roman"/>
          <w:sz w:val="28"/>
          <w:szCs w:val="28"/>
          <w:shd w:val="clear" w:color="auto" w:fill="FFFFFF"/>
        </w:rPr>
        <w:t xml:space="preserve"> спортивная школа»</w:t>
      </w:r>
      <w:r w:rsidRPr="00BD1AAB">
        <w:rPr>
          <w:rFonts w:ascii="Times New Roman" w:hAnsi="Times New Roman" w:cs="Times New Roman"/>
          <w:sz w:val="28"/>
          <w:szCs w:val="28"/>
        </w:rPr>
        <w:t xml:space="preserve"> дети проходят начальную спортивную подготовку по 10 видам спорта: плавание, мини-футбол, волейбол, лыжные гонки, лёгкая атлетика, шашки, дзюд</w:t>
      </w:r>
      <w:r w:rsidR="00657CC7">
        <w:rPr>
          <w:rFonts w:ascii="Times New Roman" w:hAnsi="Times New Roman" w:cs="Times New Roman"/>
          <w:sz w:val="28"/>
          <w:szCs w:val="28"/>
        </w:rPr>
        <w:t>о</w:t>
      </w:r>
      <w:r w:rsidRPr="00BD1AAB">
        <w:rPr>
          <w:rFonts w:ascii="Times New Roman" w:hAnsi="Times New Roman" w:cs="Times New Roman"/>
          <w:sz w:val="28"/>
          <w:szCs w:val="28"/>
        </w:rPr>
        <w:t>, спортивная (вольная) борьба, гиревой спорт, бокс.</w:t>
      </w:r>
      <w:proofErr w:type="gramEnd"/>
      <w:r w:rsidRPr="00BD1AAB">
        <w:rPr>
          <w:rFonts w:ascii="Times New Roman" w:hAnsi="Times New Roman" w:cs="Times New Roman"/>
          <w:sz w:val="28"/>
          <w:szCs w:val="28"/>
        </w:rPr>
        <w:t xml:space="preserve"> В секциях занимаются дети от 7 до 21 года.</w:t>
      </w:r>
      <w:r w:rsidR="000435B5">
        <w:rPr>
          <w:rFonts w:ascii="Times New Roman" w:hAnsi="Times New Roman" w:cs="Times New Roman"/>
          <w:sz w:val="28"/>
          <w:szCs w:val="28"/>
        </w:rPr>
        <w:t xml:space="preserve"> Кроме того,</w:t>
      </w:r>
      <w:r w:rsidRPr="00BD1AAB">
        <w:rPr>
          <w:rFonts w:ascii="Times New Roman" w:hAnsi="Times New Roman" w:cs="Times New Roman"/>
          <w:sz w:val="28"/>
          <w:szCs w:val="28"/>
        </w:rPr>
        <w:t xml:space="preserve"> проходят занятия по плаванию для детей из детских садов, пенсионеров и инвалидов.</w:t>
      </w:r>
    </w:p>
    <w:p w:rsidR="00A90222" w:rsidRPr="00BD1AAB" w:rsidRDefault="00A90222" w:rsidP="00375E12">
      <w:pPr>
        <w:pStyle w:val="a5"/>
        <w:spacing w:before="0" w:beforeAutospacing="0" w:after="0" w:afterAutospacing="0"/>
        <w:ind w:firstLine="567"/>
        <w:jc w:val="both"/>
        <w:rPr>
          <w:sz w:val="28"/>
          <w:szCs w:val="28"/>
          <w:u w:val="single"/>
        </w:rPr>
      </w:pPr>
      <w:r w:rsidRPr="00BD1AAB">
        <w:rPr>
          <w:sz w:val="28"/>
          <w:szCs w:val="28"/>
        </w:rPr>
        <w:t xml:space="preserve">За отчетный год спортивной школой подготовлено 114 спортсменов массовых разрядов. Все спортивные мероприятия, проводимые на территории муниципального образования город Сорск, проводятся в соответствии с календарным планом физкультурно-массовых и спортивных мероприятий. В отчетном году  прошло 72 мероприятия муниципального уровня, в т.ч. среди детей и молодёжи – 59, приняло участия  4004 чел. </w:t>
      </w:r>
    </w:p>
    <w:p w:rsidR="00A90222" w:rsidRPr="00BD1AAB" w:rsidRDefault="00A90222" w:rsidP="00375E12">
      <w:pPr>
        <w:spacing w:after="0" w:line="240" w:lineRule="auto"/>
        <w:ind w:firstLine="567"/>
        <w:jc w:val="both"/>
        <w:rPr>
          <w:rFonts w:ascii="Times New Roman" w:hAnsi="Times New Roman" w:cs="Times New Roman"/>
          <w:bCs/>
          <w:sz w:val="28"/>
          <w:szCs w:val="28"/>
        </w:rPr>
      </w:pPr>
      <w:r w:rsidRPr="00BD1AAB">
        <w:rPr>
          <w:rFonts w:ascii="Times New Roman" w:hAnsi="Times New Roman" w:cs="Times New Roman"/>
          <w:bCs/>
          <w:sz w:val="28"/>
          <w:szCs w:val="28"/>
        </w:rPr>
        <w:t>На финансирование физической культуры и спорта в отчетном периоде потрачено 15</w:t>
      </w:r>
      <w:r w:rsidR="00C328A7">
        <w:rPr>
          <w:rFonts w:ascii="Times New Roman" w:hAnsi="Times New Roman" w:cs="Times New Roman"/>
          <w:bCs/>
          <w:sz w:val="28"/>
          <w:szCs w:val="28"/>
        </w:rPr>
        <w:t>,1 млн.</w:t>
      </w:r>
      <w:r w:rsidRPr="00BD1AAB">
        <w:rPr>
          <w:rFonts w:ascii="Times New Roman" w:hAnsi="Times New Roman" w:cs="Times New Roman"/>
          <w:bCs/>
          <w:sz w:val="28"/>
          <w:szCs w:val="28"/>
        </w:rPr>
        <w:t xml:space="preserve"> руб. из внебюджетных источников 480,7 тыс. руб</w:t>
      </w:r>
      <w:proofErr w:type="gramStart"/>
      <w:r w:rsidR="00C328A7">
        <w:rPr>
          <w:rFonts w:ascii="Times New Roman" w:hAnsi="Times New Roman" w:cs="Times New Roman"/>
          <w:bCs/>
          <w:sz w:val="28"/>
          <w:szCs w:val="28"/>
        </w:rPr>
        <w:t>.(</w:t>
      </w:r>
      <w:proofErr w:type="gramEnd"/>
      <w:r w:rsidR="00C328A7">
        <w:rPr>
          <w:rFonts w:ascii="Times New Roman" w:hAnsi="Times New Roman" w:cs="Times New Roman"/>
          <w:bCs/>
          <w:sz w:val="28"/>
          <w:szCs w:val="28"/>
        </w:rPr>
        <w:t xml:space="preserve"> в том числе</w:t>
      </w:r>
      <w:r w:rsidRPr="00BD1AAB">
        <w:rPr>
          <w:rFonts w:ascii="Times New Roman" w:hAnsi="Times New Roman" w:cs="Times New Roman"/>
          <w:bCs/>
          <w:sz w:val="28"/>
          <w:szCs w:val="28"/>
        </w:rPr>
        <w:t xml:space="preserve"> средства от предоставления платных услуг</w:t>
      </w:r>
      <w:r w:rsidR="00C328A7">
        <w:rPr>
          <w:rFonts w:ascii="Times New Roman" w:hAnsi="Times New Roman" w:cs="Times New Roman"/>
          <w:bCs/>
          <w:sz w:val="28"/>
          <w:szCs w:val="28"/>
        </w:rPr>
        <w:t>)</w:t>
      </w:r>
      <w:r w:rsidRPr="00BD1AAB">
        <w:rPr>
          <w:rFonts w:ascii="Times New Roman" w:hAnsi="Times New Roman" w:cs="Times New Roman"/>
          <w:bCs/>
          <w:sz w:val="28"/>
          <w:szCs w:val="28"/>
        </w:rPr>
        <w:t xml:space="preserve">. </w:t>
      </w:r>
    </w:p>
    <w:p w:rsidR="00A90222" w:rsidRPr="00BD1AAB" w:rsidRDefault="00A90222" w:rsidP="00375E12">
      <w:pPr>
        <w:spacing w:after="0" w:line="240" w:lineRule="auto"/>
        <w:ind w:firstLine="567"/>
        <w:jc w:val="both"/>
        <w:rPr>
          <w:rFonts w:ascii="Times New Roman" w:hAnsi="Times New Roman" w:cs="Times New Roman"/>
          <w:bCs/>
          <w:sz w:val="28"/>
          <w:szCs w:val="28"/>
        </w:rPr>
      </w:pPr>
      <w:r w:rsidRPr="00BD1AAB">
        <w:rPr>
          <w:rFonts w:ascii="Times New Roman" w:hAnsi="Times New Roman" w:cs="Times New Roman"/>
          <w:bCs/>
          <w:sz w:val="28"/>
          <w:szCs w:val="28"/>
        </w:rPr>
        <w:t>МБУ «</w:t>
      </w:r>
      <w:proofErr w:type="spellStart"/>
      <w:r w:rsidRPr="00BD1AAB">
        <w:rPr>
          <w:rFonts w:ascii="Times New Roman" w:hAnsi="Times New Roman" w:cs="Times New Roman"/>
          <w:bCs/>
          <w:sz w:val="28"/>
          <w:szCs w:val="28"/>
        </w:rPr>
        <w:t>Сорская</w:t>
      </w:r>
      <w:proofErr w:type="spellEnd"/>
      <w:r w:rsidRPr="00BD1AAB">
        <w:rPr>
          <w:rFonts w:ascii="Times New Roman" w:hAnsi="Times New Roman" w:cs="Times New Roman"/>
          <w:bCs/>
          <w:sz w:val="28"/>
          <w:szCs w:val="28"/>
        </w:rPr>
        <w:t xml:space="preserve"> спортивная школа» участвовала  в федеральном проекте </w:t>
      </w:r>
      <w:proofErr w:type="spellStart"/>
      <w:r w:rsidRPr="00BD1AAB">
        <w:rPr>
          <w:rFonts w:ascii="Times New Roman" w:hAnsi="Times New Roman" w:cs="Times New Roman"/>
          <w:bCs/>
          <w:sz w:val="28"/>
          <w:szCs w:val="28"/>
        </w:rPr>
        <w:t>ФизкультРАСС</w:t>
      </w:r>
      <w:proofErr w:type="spellEnd"/>
      <w:r w:rsidRPr="00BD1AAB">
        <w:rPr>
          <w:rFonts w:ascii="Times New Roman" w:hAnsi="Times New Roman" w:cs="Times New Roman"/>
          <w:bCs/>
          <w:sz w:val="28"/>
          <w:szCs w:val="28"/>
        </w:rPr>
        <w:t xml:space="preserve"> «Ни минуты не теряя, мы здоровье укрепляем». Данный проект реализован ОФССО «Российская ассоциация спортивных сооружений» в рамках гранта </w:t>
      </w:r>
      <w:proofErr w:type="spellStart"/>
      <w:r w:rsidRPr="00BD1AAB">
        <w:rPr>
          <w:rFonts w:ascii="Times New Roman" w:hAnsi="Times New Roman" w:cs="Times New Roman"/>
          <w:bCs/>
          <w:sz w:val="28"/>
          <w:szCs w:val="28"/>
        </w:rPr>
        <w:t>Минспорта</w:t>
      </w:r>
      <w:proofErr w:type="spellEnd"/>
      <w:r w:rsidRPr="00BD1AAB">
        <w:rPr>
          <w:rFonts w:ascii="Times New Roman" w:hAnsi="Times New Roman" w:cs="Times New Roman"/>
          <w:bCs/>
          <w:sz w:val="28"/>
          <w:szCs w:val="28"/>
        </w:rPr>
        <w:t xml:space="preserve"> России на предоставления из федерального бюджета субсидии некоммерческим организациям, реализующим проекты в сфере физической культуры, массового спорта и спортивного резерва, в целях выполнения государственной программы «Демография» и федерального проекта «Спорт – норма жизни». Результатом участия в данном конкурсе стал выигрыш спортивного инвентаря на сумму 49 </w:t>
      </w:r>
      <w:r w:rsidR="00C328A7">
        <w:rPr>
          <w:rFonts w:ascii="Times New Roman" w:hAnsi="Times New Roman" w:cs="Times New Roman"/>
          <w:bCs/>
          <w:sz w:val="28"/>
          <w:szCs w:val="28"/>
        </w:rPr>
        <w:t>,</w:t>
      </w:r>
      <w:r w:rsidRPr="00BD1AAB">
        <w:rPr>
          <w:rFonts w:ascii="Times New Roman" w:hAnsi="Times New Roman" w:cs="Times New Roman"/>
          <w:bCs/>
          <w:sz w:val="28"/>
          <w:szCs w:val="28"/>
        </w:rPr>
        <w:t>7</w:t>
      </w:r>
      <w:r w:rsidR="00C328A7">
        <w:rPr>
          <w:rFonts w:ascii="Times New Roman" w:hAnsi="Times New Roman" w:cs="Times New Roman"/>
          <w:bCs/>
          <w:sz w:val="28"/>
          <w:szCs w:val="28"/>
        </w:rPr>
        <w:t xml:space="preserve"> тыс.</w:t>
      </w:r>
      <w:r w:rsidRPr="00BD1AAB">
        <w:rPr>
          <w:rFonts w:ascii="Times New Roman" w:hAnsi="Times New Roman" w:cs="Times New Roman"/>
          <w:bCs/>
          <w:sz w:val="28"/>
          <w:szCs w:val="28"/>
        </w:rPr>
        <w:t xml:space="preserve"> рублей.</w:t>
      </w:r>
      <w:r w:rsidR="00BA0075">
        <w:rPr>
          <w:rFonts w:ascii="Times New Roman" w:hAnsi="Times New Roman" w:cs="Times New Roman"/>
          <w:bCs/>
          <w:sz w:val="28"/>
          <w:szCs w:val="28"/>
        </w:rPr>
        <w:t xml:space="preserve"> </w:t>
      </w:r>
      <w:r w:rsidRPr="00BD1AAB">
        <w:rPr>
          <w:rFonts w:ascii="Times New Roman" w:hAnsi="Times New Roman" w:cs="Times New Roman"/>
          <w:bCs/>
          <w:sz w:val="28"/>
          <w:szCs w:val="28"/>
        </w:rPr>
        <w:t xml:space="preserve">В 2021 году </w:t>
      </w:r>
      <w:r w:rsidR="00073125">
        <w:rPr>
          <w:rFonts w:ascii="Times New Roman" w:hAnsi="Times New Roman" w:cs="Times New Roman"/>
          <w:bCs/>
          <w:sz w:val="28"/>
          <w:szCs w:val="28"/>
        </w:rPr>
        <w:t>был произведен</w:t>
      </w:r>
      <w:r w:rsidRPr="00BD1AAB">
        <w:rPr>
          <w:rFonts w:ascii="Times New Roman" w:hAnsi="Times New Roman" w:cs="Times New Roman"/>
          <w:bCs/>
          <w:sz w:val="28"/>
          <w:szCs w:val="28"/>
        </w:rPr>
        <w:t xml:space="preserve"> ремонт напольного покрытия спортивного зала. </w:t>
      </w:r>
    </w:p>
    <w:p w:rsidR="00A90222" w:rsidRPr="00BD1AAB" w:rsidRDefault="00A90222" w:rsidP="00375E12">
      <w:pPr>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Образование города Сорска представлено 3-мя общеобразовательными учреждениями, одним филиалом, 4-мя дошкольными образовательными учреждениями и одним учреждением дополнительного образования детей.</w:t>
      </w:r>
    </w:p>
    <w:p w:rsidR="00A90222" w:rsidRPr="00BD1AAB" w:rsidRDefault="00A90222" w:rsidP="00375E12">
      <w:pPr>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В общеобразовательных учреждениях общее образование по основным общеобразовательным программам начального общего, основного общего и среднего общего образования получают 1494 обучающихся, в том числе по уровням:</w:t>
      </w:r>
    </w:p>
    <w:p w:rsidR="00A90222" w:rsidRPr="00BD1AAB" w:rsidRDefault="00A90222" w:rsidP="00375E12">
      <w:pPr>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 xml:space="preserve">Начальное общее – 629 </w:t>
      </w:r>
      <w:proofErr w:type="gramStart"/>
      <w:r w:rsidRPr="00BD1AAB">
        <w:rPr>
          <w:rFonts w:ascii="Times New Roman" w:hAnsi="Times New Roman" w:cs="Times New Roman"/>
          <w:sz w:val="28"/>
          <w:szCs w:val="28"/>
        </w:rPr>
        <w:t>обучающихся</w:t>
      </w:r>
      <w:proofErr w:type="gramEnd"/>
      <w:r w:rsidRPr="00BD1AAB">
        <w:rPr>
          <w:rFonts w:ascii="Times New Roman" w:hAnsi="Times New Roman" w:cs="Times New Roman"/>
          <w:sz w:val="28"/>
          <w:szCs w:val="28"/>
        </w:rPr>
        <w:t>;</w:t>
      </w:r>
    </w:p>
    <w:p w:rsidR="00A90222" w:rsidRPr="00BD1AAB" w:rsidRDefault="00A90222" w:rsidP="00375E12">
      <w:pPr>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 xml:space="preserve">Основное общее – 785 </w:t>
      </w:r>
      <w:proofErr w:type="gramStart"/>
      <w:r w:rsidRPr="00BD1AAB">
        <w:rPr>
          <w:rFonts w:ascii="Times New Roman" w:hAnsi="Times New Roman" w:cs="Times New Roman"/>
          <w:sz w:val="28"/>
          <w:szCs w:val="28"/>
        </w:rPr>
        <w:t>обучающихся</w:t>
      </w:r>
      <w:proofErr w:type="gramEnd"/>
      <w:r w:rsidRPr="00BD1AAB">
        <w:rPr>
          <w:rFonts w:ascii="Times New Roman" w:hAnsi="Times New Roman" w:cs="Times New Roman"/>
          <w:sz w:val="28"/>
          <w:szCs w:val="28"/>
        </w:rPr>
        <w:t>;</w:t>
      </w:r>
    </w:p>
    <w:p w:rsidR="00A90222" w:rsidRPr="00BD1AAB" w:rsidRDefault="00A90222" w:rsidP="00375E12">
      <w:pPr>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 xml:space="preserve">Среднее общее – 80 </w:t>
      </w:r>
      <w:proofErr w:type="gramStart"/>
      <w:r w:rsidRPr="00BD1AAB">
        <w:rPr>
          <w:rFonts w:ascii="Times New Roman" w:hAnsi="Times New Roman" w:cs="Times New Roman"/>
          <w:sz w:val="28"/>
          <w:szCs w:val="28"/>
        </w:rPr>
        <w:t>обучающихся</w:t>
      </w:r>
      <w:proofErr w:type="gramEnd"/>
      <w:r w:rsidRPr="00BD1AAB">
        <w:rPr>
          <w:rFonts w:ascii="Times New Roman" w:hAnsi="Times New Roman" w:cs="Times New Roman"/>
          <w:sz w:val="28"/>
          <w:szCs w:val="28"/>
        </w:rPr>
        <w:t>.</w:t>
      </w:r>
    </w:p>
    <w:p w:rsidR="00A90222" w:rsidRPr="00BD1AAB" w:rsidRDefault="00A90222" w:rsidP="00375E12">
      <w:pPr>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 xml:space="preserve">В дошкольных образовательных учреждениях получают образование, в том числе услугу по присмотру и уходу 630 детей. 7 детей получают дошкольное образование в группе кратковременного пребывания при МБОУ </w:t>
      </w:r>
      <w:proofErr w:type="spellStart"/>
      <w:r w:rsidRPr="00BD1AAB">
        <w:rPr>
          <w:rFonts w:ascii="Times New Roman" w:hAnsi="Times New Roman" w:cs="Times New Roman"/>
          <w:sz w:val="28"/>
          <w:szCs w:val="28"/>
        </w:rPr>
        <w:t>Сорская</w:t>
      </w:r>
      <w:proofErr w:type="spellEnd"/>
      <w:r w:rsidRPr="00BD1AAB">
        <w:rPr>
          <w:rFonts w:ascii="Times New Roman" w:hAnsi="Times New Roman" w:cs="Times New Roman"/>
          <w:sz w:val="28"/>
          <w:szCs w:val="28"/>
        </w:rPr>
        <w:t xml:space="preserve"> СОШ №1.</w:t>
      </w:r>
    </w:p>
    <w:p w:rsidR="00A90222" w:rsidRPr="00BD1AAB" w:rsidRDefault="00A90222" w:rsidP="00375E12">
      <w:pPr>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lastRenderedPageBreak/>
        <w:t xml:space="preserve">Учреждение дополнительного образования обеспечивает получение дополнительного образования по четырем направлениям с учетом индивидуальных способностей и возможностей, а также </w:t>
      </w:r>
      <w:r w:rsidR="00BA0075">
        <w:rPr>
          <w:rFonts w:ascii="Times New Roman" w:hAnsi="Times New Roman" w:cs="Times New Roman"/>
          <w:sz w:val="28"/>
          <w:szCs w:val="28"/>
        </w:rPr>
        <w:t xml:space="preserve"> с учетом </w:t>
      </w:r>
      <w:r w:rsidRPr="00BD1AAB">
        <w:rPr>
          <w:rFonts w:ascii="Times New Roman" w:hAnsi="Times New Roman" w:cs="Times New Roman"/>
          <w:sz w:val="28"/>
          <w:szCs w:val="28"/>
        </w:rPr>
        <w:t xml:space="preserve">имеющихся условий 649 детьми в возрасте от 6 до 18 лет. </w:t>
      </w:r>
    </w:p>
    <w:p w:rsidR="00A90222" w:rsidRPr="00BD1AAB" w:rsidRDefault="00A90222" w:rsidP="00375E12">
      <w:pPr>
        <w:spacing w:after="0" w:line="240" w:lineRule="auto"/>
        <w:ind w:firstLine="567"/>
        <w:jc w:val="both"/>
        <w:rPr>
          <w:rFonts w:ascii="Times New Roman" w:hAnsi="Times New Roman" w:cs="Times New Roman"/>
          <w:sz w:val="28"/>
          <w:szCs w:val="28"/>
          <w:highlight w:val="yellow"/>
        </w:rPr>
      </w:pPr>
      <w:r w:rsidRPr="00BD1AAB">
        <w:rPr>
          <w:rFonts w:ascii="Times New Roman" w:hAnsi="Times New Roman" w:cs="Times New Roman"/>
          <w:sz w:val="28"/>
          <w:szCs w:val="28"/>
        </w:rPr>
        <w:t>Общая сумма расходов бюджета города Сорска в 2021 году на образование состав</w:t>
      </w:r>
      <w:r w:rsidR="002059CB">
        <w:rPr>
          <w:rFonts w:ascii="Times New Roman" w:hAnsi="Times New Roman" w:cs="Times New Roman"/>
          <w:sz w:val="28"/>
          <w:szCs w:val="28"/>
        </w:rPr>
        <w:t>ила</w:t>
      </w:r>
      <w:r w:rsidRPr="00BD1AAB">
        <w:rPr>
          <w:rFonts w:ascii="Times New Roman" w:hAnsi="Times New Roman" w:cs="Times New Roman"/>
          <w:sz w:val="28"/>
          <w:szCs w:val="28"/>
        </w:rPr>
        <w:t xml:space="preserve"> 23</w:t>
      </w:r>
      <w:r w:rsidR="00594271">
        <w:rPr>
          <w:rFonts w:ascii="Times New Roman" w:hAnsi="Times New Roman" w:cs="Times New Roman"/>
          <w:sz w:val="28"/>
          <w:szCs w:val="28"/>
        </w:rPr>
        <w:t>3,5 млн.</w:t>
      </w:r>
      <w:r w:rsidRPr="00BD1AAB">
        <w:rPr>
          <w:rFonts w:ascii="Times New Roman" w:hAnsi="Times New Roman" w:cs="Times New Roman"/>
          <w:sz w:val="28"/>
          <w:szCs w:val="28"/>
        </w:rPr>
        <w:t xml:space="preserve"> рублей, что на 4% больше по сравнению с показателями 2020 года.</w:t>
      </w:r>
    </w:p>
    <w:p w:rsidR="00A90222" w:rsidRPr="00BD1AAB" w:rsidRDefault="00594271" w:rsidP="00375E1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Р</w:t>
      </w:r>
      <w:r w:rsidR="00A90222" w:rsidRPr="00BD1AAB">
        <w:rPr>
          <w:rFonts w:ascii="Times New Roman" w:hAnsi="Times New Roman" w:cs="Times New Roman"/>
          <w:sz w:val="28"/>
          <w:szCs w:val="28"/>
        </w:rPr>
        <w:t>асходы бюджета на исполнение полномочий</w:t>
      </w:r>
      <w:r>
        <w:rPr>
          <w:rFonts w:ascii="Times New Roman" w:hAnsi="Times New Roman" w:cs="Times New Roman"/>
          <w:sz w:val="28"/>
          <w:szCs w:val="28"/>
        </w:rPr>
        <w:t xml:space="preserve"> составили</w:t>
      </w:r>
      <w:r w:rsidR="00A90222" w:rsidRPr="00BD1AAB">
        <w:rPr>
          <w:rFonts w:ascii="Times New Roman" w:hAnsi="Times New Roman" w:cs="Times New Roman"/>
          <w:sz w:val="28"/>
          <w:szCs w:val="28"/>
        </w:rPr>
        <w:t xml:space="preserve">: </w:t>
      </w:r>
    </w:p>
    <w:p w:rsidR="00A90222" w:rsidRPr="00BD1AAB" w:rsidRDefault="00A90222" w:rsidP="00375E12">
      <w:pPr>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 xml:space="preserve">- на дошкольное образование  </w:t>
      </w:r>
      <w:r w:rsidRPr="00594271">
        <w:rPr>
          <w:rFonts w:ascii="Times New Roman" w:hAnsi="Times New Roman" w:cs="Times New Roman"/>
          <w:sz w:val="28"/>
          <w:szCs w:val="28"/>
        </w:rPr>
        <w:t>83 </w:t>
      </w:r>
      <w:r w:rsidR="00594271" w:rsidRPr="00594271">
        <w:rPr>
          <w:rFonts w:ascii="Times New Roman" w:hAnsi="Times New Roman" w:cs="Times New Roman"/>
          <w:sz w:val="28"/>
          <w:szCs w:val="28"/>
        </w:rPr>
        <w:t>,2</w:t>
      </w:r>
      <w:r w:rsidR="00594271">
        <w:rPr>
          <w:rFonts w:ascii="Times New Roman" w:hAnsi="Times New Roman" w:cs="Times New Roman"/>
          <w:sz w:val="28"/>
          <w:szCs w:val="28"/>
        </w:rPr>
        <w:t xml:space="preserve"> </w:t>
      </w:r>
      <w:r w:rsidR="00594271" w:rsidRPr="00594271">
        <w:rPr>
          <w:rFonts w:ascii="Times New Roman" w:hAnsi="Times New Roman" w:cs="Times New Roman"/>
          <w:sz w:val="28"/>
          <w:szCs w:val="28"/>
        </w:rPr>
        <w:t>млн.</w:t>
      </w:r>
      <w:r w:rsidRPr="00594271">
        <w:rPr>
          <w:rFonts w:ascii="Times New Roman" w:hAnsi="Times New Roman" w:cs="Times New Roman"/>
          <w:sz w:val="28"/>
          <w:szCs w:val="28"/>
        </w:rPr>
        <w:t xml:space="preserve"> рублей</w:t>
      </w:r>
      <w:r w:rsidRPr="00BD1AAB">
        <w:rPr>
          <w:rFonts w:ascii="Times New Roman" w:hAnsi="Times New Roman" w:cs="Times New Roman"/>
          <w:sz w:val="28"/>
          <w:szCs w:val="28"/>
        </w:rPr>
        <w:t xml:space="preserve">; </w:t>
      </w:r>
    </w:p>
    <w:p w:rsidR="00A90222" w:rsidRPr="00BD1AAB" w:rsidRDefault="00A90222" w:rsidP="00375E12">
      <w:pPr>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 xml:space="preserve">- на общее образование  </w:t>
      </w:r>
      <w:r w:rsidRPr="00594271">
        <w:rPr>
          <w:rFonts w:ascii="Times New Roman" w:hAnsi="Times New Roman" w:cs="Times New Roman"/>
          <w:sz w:val="28"/>
          <w:szCs w:val="28"/>
        </w:rPr>
        <w:t>12</w:t>
      </w:r>
      <w:r w:rsidR="00594271" w:rsidRPr="00594271">
        <w:rPr>
          <w:rFonts w:ascii="Times New Roman" w:hAnsi="Times New Roman" w:cs="Times New Roman"/>
          <w:sz w:val="28"/>
          <w:szCs w:val="28"/>
        </w:rPr>
        <w:t>7,2 млн.</w:t>
      </w:r>
      <w:r w:rsidRPr="00594271">
        <w:rPr>
          <w:rFonts w:ascii="Times New Roman" w:hAnsi="Times New Roman" w:cs="Times New Roman"/>
          <w:sz w:val="28"/>
          <w:szCs w:val="28"/>
        </w:rPr>
        <w:t xml:space="preserve"> рублей</w:t>
      </w:r>
      <w:r w:rsidRPr="00BD1AAB">
        <w:rPr>
          <w:rFonts w:ascii="Times New Roman" w:hAnsi="Times New Roman" w:cs="Times New Roman"/>
          <w:sz w:val="28"/>
          <w:szCs w:val="28"/>
        </w:rPr>
        <w:t xml:space="preserve">; </w:t>
      </w:r>
    </w:p>
    <w:p w:rsidR="00A90222" w:rsidRPr="00BD1AAB" w:rsidRDefault="00A90222" w:rsidP="00375E12">
      <w:pPr>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 xml:space="preserve">- на дополнительное образование </w:t>
      </w:r>
      <w:r w:rsidR="00594271">
        <w:rPr>
          <w:rFonts w:ascii="Times New Roman" w:hAnsi="Times New Roman" w:cs="Times New Roman"/>
          <w:sz w:val="28"/>
          <w:szCs w:val="28"/>
        </w:rPr>
        <w:t>14,9 млн.</w:t>
      </w:r>
      <w:r w:rsidRPr="00BD1AAB">
        <w:rPr>
          <w:rFonts w:ascii="Times New Roman" w:hAnsi="Times New Roman" w:cs="Times New Roman"/>
          <w:sz w:val="28"/>
          <w:szCs w:val="28"/>
        </w:rPr>
        <w:t xml:space="preserve"> рублей;</w:t>
      </w:r>
    </w:p>
    <w:p w:rsidR="00A90222" w:rsidRPr="00BD1AAB" w:rsidRDefault="00A90222" w:rsidP="00375E12">
      <w:pPr>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 xml:space="preserve">- на организацию школьного питания </w:t>
      </w:r>
      <w:r w:rsidR="00594271">
        <w:rPr>
          <w:rFonts w:ascii="Times New Roman" w:hAnsi="Times New Roman" w:cs="Times New Roman"/>
          <w:sz w:val="28"/>
          <w:szCs w:val="28"/>
        </w:rPr>
        <w:t>11,5 млн.</w:t>
      </w:r>
      <w:r w:rsidRPr="00BD1AAB">
        <w:rPr>
          <w:rFonts w:ascii="Times New Roman" w:hAnsi="Times New Roman" w:cs="Times New Roman"/>
          <w:sz w:val="28"/>
          <w:szCs w:val="28"/>
        </w:rPr>
        <w:t xml:space="preserve"> рублей:</w:t>
      </w:r>
    </w:p>
    <w:p w:rsidR="00A90222" w:rsidRPr="00BD1AAB" w:rsidRDefault="00A90222" w:rsidP="00375E12">
      <w:pPr>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в том числе горячее питание для учащихся начальных классов 8</w:t>
      </w:r>
      <w:r w:rsidR="00EE0EF7">
        <w:rPr>
          <w:rFonts w:ascii="Times New Roman" w:hAnsi="Times New Roman" w:cs="Times New Roman"/>
          <w:sz w:val="28"/>
          <w:szCs w:val="28"/>
        </w:rPr>
        <w:t>,</w:t>
      </w:r>
      <w:r w:rsidRPr="00BD1AAB">
        <w:rPr>
          <w:rFonts w:ascii="Times New Roman" w:hAnsi="Times New Roman" w:cs="Times New Roman"/>
          <w:sz w:val="28"/>
          <w:szCs w:val="28"/>
        </w:rPr>
        <w:t>0</w:t>
      </w:r>
      <w:r w:rsidR="00EE0EF7">
        <w:rPr>
          <w:rFonts w:ascii="Times New Roman" w:hAnsi="Times New Roman" w:cs="Times New Roman"/>
          <w:sz w:val="28"/>
          <w:szCs w:val="28"/>
        </w:rPr>
        <w:t xml:space="preserve"> млн.</w:t>
      </w:r>
      <w:r w:rsidRPr="00BD1AAB">
        <w:rPr>
          <w:rFonts w:ascii="Times New Roman" w:hAnsi="Times New Roman" w:cs="Times New Roman"/>
          <w:sz w:val="28"/>
          <w:szCs w:val="28"/>
        </w:rPr>
        <w:t xml:space="preserve"> рублей</w:t>
      </w:r>
      <w:r w:rsidR="00EE0EF7">
        <w:rPr>
          <w:rFonts w:ascii="Times New Roman" w:hAnsi="Times New Roman" w:cs="Times New Roman"/>
          <w:sz w:val="28"/>
          <w:szCs w:val="28"/>
        </w:rPr>
        <w:t>.</w:t>
      </w:r>
      <w:r w:rsidRPr="00BD1AAB">
        <w:rPr>
          <w:rFonts w:ascii="Times New Roman" w:hAnsi="Times New Roman" w:cs="Times New Roman"/>
          <w:sz w:val="28"/>
          <w:szCs w:val="28"/>
        </w:rPr>
        <w:t xml:space="preserve"> Из местного бюджета г. Сорска также в 2021 году израсходованы средства </w:t>
      </w:r>
      <w:proofErr w:type="gramStart"/>
      <w:r w:rsidRPr="00BD1AAB">
        <w:rPr>
          <w:rFonts w:ascii="Times New Roman" w:hAnsi="Times New Roman" w:cs="Times New Roman"/>
          <w:sz w:val="28"/>
          <w:szCs w:val="28"/>
        </w:rPr>
        <w:t>на</w:t>
      </w:r>
      <w:proofErr w:type="gramEnd"/>
      <w:r w:rsidRPr="00BD1AAB">
        <w:rPr>
          <w:rFonts w:ascii="Times New Roman" w:hAnsi="Times New Roman" w:cs="Times New Roman"/>
          <w:sz w:val="28"/>
          <w:szCs w:val="28"/>
        </w:rPr>
        <w:t xml:space="preserve">: </w:t>
      </w:r>
    </w:p>
    <w:p w:rsidR="00A90222" w:rsidRPr="00BD1AAB" w:rsidRDefault="00A90222" w:rsidP="00375E12">
      <w:pPr>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 организацию воспитательных мероприятий в рамках профилактики правонарушений среди несовершеннолетних – 90,0 тыс. рублей;</w:t>
      </w:r>
    </w:p>
    <w:p w:rsidR="00A90222" w:rsidRPr="00BD1AAB" w:rsidRDefault="00A90222" w:rsidP="00375E12">
      <w:pPr>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 на обеспечение пожарной безопасности – 1</w:t>
      </w:r>
      <w:r w:rsidR="00EE0EF7">
        <w:rPr>
          <w:rFonts w:ascii="Times New Roman" w:hAnsi="Times New Roman" w:cs="Times New Roman"/>
          <w:sz w:val="28"/>
          <w:szCs w:val="28"/>
        </w:rPr>
        <w:t>,5 млн.</w:t>
      </w:r>
      <w:r w:rsidRPr="00BD1AAB">
        <w:rPr>
          <w:rFonts w:ascii="Times New Roman" w:hAnsi="Times New Roman" w:cs="Times New Roman"/>
          <w:sz w:val="28"/>
          <w:szCs w:val="28"/>
        </w:rPr>
        <w:t xml:space="preserve"> рублей;</w:t>
      </w:r>
    </w:p>
    <w:p w:rsidR="00A90222" w:rsidRPr="00BD1AAB" w:rsidRDefault="00A90222" w:rsidP="00375E12">
      <w:pPr>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 на обеспечение санитарной безопасности – 1</w:t>
      </w:r>
      <w:r w:rsidR="00EE0EF7">
        <w:rPr>
          <w:rFonts w:ascii="Times New Roman" w:hAnsi="Times New Roman" w:cs="Times New Roman"/>
          <w:sz w:val="28"/>
          <w:szCs w:val="28"/>
        </w:rPr>
        <w:t>,4 млн.</w:t>
      </w:r>
      <w:r w:rsidRPr="00BD1AAB">
        <w:rPr>
          <w:rFonts w:ascii="Times New Roman" w:hAnsi="Times New Roman" w:cs="Times New Roman"/>
          <w:sz w:val="28"/>
          <w:szCs w:val="28"/>
        </w:rPr>
        <w:t xml:space="preserve"> рублей;</w:t>
      </w:r>
    </w:p>
    <w:p w:rsidR="00A90222" w:rsidRPr="00BD1AAB" w:rsidRDefault="00A90222" w:rsidP="00375E12">
      <w:pPr>
        <w:tabs>
          <w:tab w:val="left" w:pos="709"/>
        </w:tabs>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 на обеспечение антитеррористической безопасности – 1</w:t>
      </w:r>
      <w:r w:rsidR="00EE0EF7">
        <w:rPr>
          <w:rFonts w:ascii="Times New Roman" w:hAnsi="Times New Roman" w:cs="Times New Roman"/>
          <w:sz w:val="28"/>
          <w:szCs w:val="28"/>
        </w:rPr>
        <w:t>,</w:t>
      </w:r>
      <w:r w:rsidRPr="00BD1AAB">
        <w:rPr>
          <w:rFonts w:ascii="Times New Roman" w:hAnsi="Times New Roman" w:cs="Times New Roman"/>
          <w:sz w:val="28"/>
          <w:szCs w:val="28"/>
        </w:rPr>
        <w:t>1</w:t>
      </w:r>
      <w:r w:rsidR="00EE0EF7">
        <w:rPr>
          <w:rFonts w:ascii="Times New Roman" w:hAnsi="Times New Roman" w:cs="Times New Roman"/>
          <w:sz w:val="28"/>
          <w:szCs w:val="28"/>
        </w:rPr>
        <w:t>млн.</w:t>
      </w:r>
      <w:r w:rsidRPr="00BD1AAB">
        <w:rPr>
          <w:rFonts w:ascii="Times New Roman" w:hAnsi="Times New Roman" w:cs="Times New Roman"/>
          <w:sz w:val="28"/>
          <w:szCs w:val="28"/>
        </w:rPr>
        <w:t xml:space="preserve"> рублей;</w:t>
      </w:r>
    </w:p>
    <w:p w:rsidR="00A90222" w:rsidRPr="00BD1AAB" w:rsidRDefault="00A90222" w:rsidP="00375E12">
      <w:pPr>
        <w:tabs>
          <w:tab w:val="left" w:pos="709"/>
        </w:tabs>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w:t>
      </w:r>
      <w:r w:rsidR="00E145CC">
        <w:rPr>
          <w:rFonts w:ascii="Times New Roman" w:hAnsi="Times New Roman" w:cs="Times New Roman"/>
          <w:sz w:val="28"/>
          <w:szCs w:val="28"/>
        </w:rPr>
        <w:t xml:space="preserve"> </w:t>
      </w:r>
      <w:r w:rsidRPr="00BD1AAB">
        <w:rPr>
          <w:rFonts w:ascii="Times New Roman" w:hAnsi="Times New Roman" w:cs="Times New Roman"/>
          <w:sz w:val="28"/>
          <w:szCs w:val="28"/>
        </w:rPr>
        <w:t>на проведение ремонтов зданий и помещений общеобразовательных учреждений – 3</w:t>
      </w:r>
      <w:r w:rsidR="00EE0EF7">
        <w:rPr>
          <w:rFonts w:ascii="Times New Roman" w:hAnsi="Times New Roman" w:cs="Times New Roman"/>
          <w:sz w:val="28"/>
          <w:szCs w:val="28"/>
        </w:rPr>
        <w:t>,</w:t>
      </w:r>
      <w:r w:rsidRPr="00BD1AAB">
        <w:rPr>
          <w:rFonts w:ascii="Times New Roman" w:hAnsi="Times New Roman" w:cs="Times New Roman"/>
          <w:sz w:val="28"/>
          <w:szCs w:val="28"/>
        </w:rPr>
        <w:t>9</w:t>
      </w:r>
      <w:r w:rsidR="00EE0EF7">
        <w:rPr>
          <w:rFonts w:ascii="Times New Roman" w:hAnsi="Times New Roman" w:cs="Times New Roman"/>
          <w:sz w:val="28"/>
          <w:szCs w:val="28"/>
        </w:rPr>
        <w:t xml:space="preserve"> млн.</w:t>
      </w:r>
      <w:r w:rsidRPr="00BD1AAB">
        <w:rPr>
          <w:rFonts w:ascii="Times New Roman" w:hAnsi="Times New Roman" w:cs="Times New Roman"/>
          <w:sz w:val="28"/>
          <w:szCs w:val="28"/>
        </w:rPr>
        <w:t xml:space="preserve"> рублей.</w:t>
      </w:r>
    </w:p>
    <w:p w:rsidR="00A90222" w:rsidRPr="00BD1AAB" w:rsidRDefault="00A90222" w:rsidP="00375E12">
      <w:pPr>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 xml:space="preserve">В числе перечисленных мероприятий </w:t>
      </w:r>
      <w:r w:rsidR="001C2DE0">
        <w:rPr>
          <w:rFonts w:ascii="Times New Roman" w:hAnsi="Times New Roman" w:cs="Times New Roman"/>
          <w:sz w:val="28"/>
          <w:szCs w:val="28"/>
        </w:rPr>
        <w:t xml:space="preserve">в </w:t>
      </w:r>
      <w:r w:rsidRPr="00BD1AAB">
        <w:rPr>
          <w:rFonts w:ascii="Times New Roman" w:hAnsi="Times New Roman" w:cs="Times New Roman"/>
          <w:sz w:val="28"/>
          <w:szCs w:val="28"/>
        </w:rPr>
        <w:t>образовательны</w:t>
      </w:r>
      <w:r w:rsidR="001C2DE0">
        <w:rPr>
          <w:rFonts w:ascii="Times New Roman" w:hAnsi="Times New Roman" w:cs="Times New Roman"/>
          <w:sz w:val="28"/>
          <w:szCs w:val="28"/>
        </w:rPr>
        <w:t>х</w:t>
      </w:r>
      <w:r w:rsidRPr="00BD1AAB">
        <w:rPr>
          <w:rFonts w:ascii="Times New Roman" w:hAnsi="Times New Roman" w:cs="Times New Roman"/>
          <w:sz w:val="28"/>
          <w:szCs w:val="28"/>
        </w:rPr>
        <w:t xml:space="preserve"> учреждения</w:t>
      </w:r>
      <w:r w:rsidR="001C2DE0">
        <w:rPr>
          <w:rFonts w:ascii="Times New Roman" w:hAnsi="Times New Roman" w:cs="Times New Roman"/>
          <w:sz w:val="28"/>
          <w:szCs w:val="28"/>
        </w:rPr>
        <w:t>х</w:t>
      </w:r>
      <w:r w:rsidRPr="00BD1AAB">
        <w:rPr>
          <w:rFonts w:ascii="Times New Roman" w:hAnsi="Times New Roman" w:cs="Times New Roman"/>
          <w:sz w:val="28"/>
          <w:szCs w:val="28"/>
        </w:rPr>
        <w:t xml:space="preserve"> в рамках субсидирования средств, направленных из бюджета Республики Хакасия, </w:t>
      </w:r>
      <w:r w:rsidR="00E41CF9">
        <w:rPr>
          <w:rFonts w:ascii="Times New Roman" w:hAnsi="Times New Roman" w:cs="Times New Roman"/>
          <w:sz w:val="28"/>
          <w:szCs w:val="28"/>
        </w:rPr>
        <w:t>были проведены следующие виды работ</w:t>
      </w:r>
      <w:r w:rsidRPr="00BD1AAB">
        <w:rPr>
          <w:rFonts w:ascii="Times New Roman" w:hAnsi="Times New Roman" w:cs="Times New Roman"/>
          <w:sz w:val="28"/>
          <w:szCs w:val="28"/>
        </w:rPr>
        <w:t>:</w:t>
      </w:r>
    </w:p>
    <w:p w:rsidR="00A90222" w:rsidRPr="00BD1AAB" w:rsidRDefault="00A90222" w:rsidP="00375E12">
      <w:pPr>
        <w:tabs>
          <w:tab w:val="left" w:pos="550"/>
        </w:tabs>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Дошкольное образование</w:t>
      </w:r>
      <w:r w:rsidR="00EE0EF7">
        <w:rPr>
          <w:rFonts w:ascii="Times New Roman" w:hAnsi="Times New Roman" w:cs="Times New Roman"/>
          <w:sz w:val="28"/>
          <w:szCs w:val="28"/>
        </w:rPr>
        <w:t xml:space="preserve"> - в</w:t>
      </w:r>
      <w:r w:rsidRPr="00BD1AAB">
        <w:rPr>
          <w:rFonts w:ascii="Times New Roman" w:hAnsi="Times New Roman" w:cs="Times New Roman"/>
          <w:sz w:val="28"/>
          <w:szCs w:val="28"/>
        </w:rPr>
        <w:t xml:space="preserve"> течение 2021г</w:t>
      </w:r>
      <w:r w:rsidR="00A35E5C">
        <w:rPr>
          <w:rFonts w:ascii="Times New Roman" w:hAnsi="Times New Roman" w:cs="Times New Roman"/>
          <w:sz w:val="28"/>
          <w:szCs w:val="28"/>
        </w:rPr>
        <w:t>ода</w:t>
      </w:r>
      <w:r w:rsidRPr="00BD1AAB">
        <w:rPr>
          <w:rFonts w:ascii="Times New Roman" w:hAnsi="Times New Roman" w:cs="Times New Roman"/>
          <w:sz w:val="28"/>
          <w:szCs w:val="28"/>
        </w:rPr>
        <w:t xml:space="preserve"> был проведен частичный ремонт системы отопления и канализации в помещении пищеблока МБДОУ детский сад «</w:t>
      </w:r>
      <w:proofErr w:type="spellStart"/>
      <w:r w:rsidRPr="00BD1AAB">
        <w:rPr>
          <w:rFonts w:ascii="Times New Roman" w:hAnsi="Times New Roman" w:cs="Times New Roman"/>
          <w:sz w:val="28"/>
          <w:szCs w:val="28"/>
        </w:rPr>
        <w:t>Дюймовочка</w:t>
      </w:r>
      <w:proofErr w:type="spellEnd"/>
      <w:r w:rsidRPr="00BD1AAB">
        <w:rPr>
          <w:rFonts w:ascii="Times New Roman" w:hAnsi="Times New Roman" w:cs="Times New Roman"/>
          <w:sz w:val="28"/>
          <w:szCs w:val="28"/>
        </w:rPr>
        <w:t xml:space="preserve">» на сумму 220,3 тыс. руб. и </w:t>
      </w:r>
      <w:r w:rsidR="00960E32">
        <w:rPr>
          <w:rFonts w:ascii="Times New Roman" w:hAnsi="Times New Roman" w:cs="Times New Roman"/>
          <w:sz w:val="28"/>
          <w:szCs w:val="28"/>
        </w:rPr>
        <w:t xml:space="preserve"> также </w:t>
      </w:r>
      <w:r w:rsidRPr="00BD1AAB">
        <w:rPr>
          <w:rFonts w:ascii="Times New Roman" w:hAnsi="Times New Roman" w:cs="Times New Roman"/>
          <w:sz w:val="28"/>
          <w:szCs w:val="28"/>
        </w:rPr>
        <w:t>ремонт системы отопления МБДОУ ЦРР «Детский сад «Голубок» на сумму 703,2 тыс. руб.</w:t>
      </w:r>
    </w:p>
    <w:p w:rsidR="00A90222" w:rsidRPr="00BD1AAB" w:rsidRDefault="00A90222" w:rsidP="00375E12">
      <w:pPr>
        <w:tabs>
          <w:tab w:val="left" w:pos="550"/>
        </w:tabs>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Общее образование</w:t>
      </w:r>
      <w:r w:rsidR="00EE0EF7">
        <w:rPr>
          <w:rFonts w:ascii="Times New Roman" w:hAnsi="Times New Roman" w:cs="Times New Roman"/>
          <w:sz w:val="28"/>
          <w:szCs w:val="28"/>
        </w:rPr>
        <w:t xml:space="preserve"> </w:t>
      </w:r>
      <w:r w:rsidRPr="00BD1AAB">
        <w:rPr>
          <w:rFonts w:ascii="Times New Roman" w:hAnsi="Times New Roman" w:cs="Times New Roman"/>
          <w:sz w:val="28"/>
          <w:szCs w:val="28"/>
        </w:rPr>
        <w:t xml:space="preserve">- </w:t>
      </w:r>
      <w:r w:rsidR="00EE0EF7">
        <w:rPr>
          <w:rFonts w:ascii="Times New Roman" w:hAnsi="Times New Roman" w:cs="Times New Roman"/>
          <w:sz w:val="28"/>
          <w:szCs w:val="28"/>
        </w:rPr>
        <w:t>к</w:t>
      </w:r>
      <w:r w:rsidRPr="00BD1AAB">
        <w:rPr>
          <w:rFonts w:ascii="Times New Roman" w:hAnsi="Times New Roman" w:cs="Times New Roman"/>
          <w:sz w:val="28"/>
          <w:szCs w:val="28"/>
        </w:rPr>
        <w:t>апитальный ремонт спортивного зала в рамках НП</w:t>
      </w:r>
      <w:r w:rsidR="00960E32">
        <w:rPr>
          <w:rFonts w:ascii="Times New Roman" w:hAnsi="Times New Roman" w:cs="Times New Roman"/>
          <w:sz w:val="28"/>
          <w:szCs w:val="28"/>
        </w:rPr>
        <w:t xml:space="preserve"> </w:t>
      </w:r>
      <w:r w:rsidRPr="00BD1AAB">
        <w:rPr>
          <w:rFonts w:ascii="Times New Roman" w:hAnsi="Times New Roman" w:cs="Times New Roman"/>
          <w:sz w:val="28"/>
          <w:szCs w:val="28"/>
        </w:rPr>
        <w:t xml:space="preserve">"Успех каждого ребенка" </w:t>
      </w:r>
      <w:r w:rsidR="00960E32">
        <w:rPr>
          <w:rFonts w:ascii="Times New Roman" w:hAnsi="Times New Roman" w:cs="Times New Roman"/>
          <w:sz w:val="28"/>
          <w:szCs w:val="28"/>
        </w:rPr>
        <w:t>ф</w:t>
      </w:r>
      <w:r w:rsidRPr="00BD1AAB">
        <w:rPr>
          <w:rFonts w:ascii="Times New Roman" w:hAnsi="Times New Roman" w:cs="Times New Roman"/>
          <w:sz w:val="28"/>
          <w:szCs w:val="28"/>
        </w:rPr>
        <w:t>илиала МБОУ «</w:t>
      </w:r>
      <w:proofErr w:type="spellStart"/>
      <w:r w:rsidRPr="00BD1AAB">
        <w:rPr>
          <w:rFonts w:ascii="Times New Roman" w:hAnsi="Times New Roman" w:cs="Times New Roman"/>
          <w:sz w:val="28"/>
          <w:szCs w:val="28"/>
        </w:rPr>
        <w:t>Сорская</w:t>
      </w:r>
      <w:proofErr w:type="spellEnd"/>
      <w:r w:rsidRPr="00BD1AAB">
        <w:rPr>
          <w:rFonts w:ascii="Times New Roman" w:hAnsi="Times New Roman" w:cs="Times New Roman"/>
          <w:sz w:val="28"/>
          <w:szCs w:val="28"/>
        </w:rPr>
        <w:t xml:space="preserve"> СОШ №3 с УИОП» - </w:t>
      </w:r>
      <w:proofErr w:type="spellStart"/>
      <w:r w:rsidRPr="00BD1AAB">
        <w:rPr>
          <w:rFonts w:ascii="Times New Roman" w:hAnsi="Times New Roman" w:cs="Times New Roman"/>
          <w:sz w:val="28"/>
          <w:szCs w:val="28"/>
        </w:rPr>
        <w:t>Ербинская</w:t>
      </w:r>
      <w:proofErr w:type="spellEnd"/>
      <w:r w:rsidRPr="00BD1AAB">
        <w:rPr>
          <w:rFonts w:ascii="Times New Roman" w:hAnsi="Times New Roman" w:cs="Times New Roman"/>
          <w:sz w:val="28"/>
          <w:szCs w:val="28"/>
        </w:rPr>
        <w:t xml:space="preserve"> ООШ № 4  на сумму 2</w:t>
      </w:r>
      <w:r w:rsidR="00EE0EF7">
        <w:rPr>
          <w:rFonts w:ascii="Times New Roman" w:hAnsi="Times New Roman" w:cs="Times New Roman"/>
          <w:sz w:val="28"/>
          <w:szCs w:val="28"/>
        </w:rPr>
        <w:t>,5 млн.</w:t>
      </w:r>
      <w:r w:rsidRPr="00BD1AAB">
        <w:rPr>
          <w:rFonts w:ascii="Times New Roman" w:hAnsi="Times New Roman" w:cs="Times New Roman"/>
          <w:sz w:val="28"/>
          <w:szCs w:val="28"/>
        </w:rPr>
        <w:t xml:space="preserve"> руб.</w:t>
      </w:r>
      <w:r w:rsidR="00EE0EF7">
        <w:rPr>
          <w:rFonts w:ascii="Times New Roman" w:hAnsi="Times New Roman" w:cs="Times New Roman"/>
          <w:sz w:val="28"/>
          <w:szCs w:val="28"/>
        </w:rPr>
        <w:t>;</w:t>
      </w:r>
      <w:r w:rsidR="004C0A72">
        <w:rPr>
          <w:rFonts w:ascii="Times New Roman" w:hAnsi="Times New Roman" w:cs="Times New Roman"/>
          <w:sz w:val="28"/>
          <w:szCs w:val="28"/>
        </w:rPr>
        <w:t xml:space="preserve"> </w:t>
      </w:r>
      <w:r w:rsidR="00EE0EF7">
        <w:rPr>
          <w:rFonts w:ascii="Times New Roman" w:hAnsi="Times New Roman" w:cs="Times New Roman"/>
          <w:sz w:val="28"/>
          <w:szCs w:val="28"/>
        </w:rPr>
        <w:t>р</w:t>
      </w:r>
      <w:r w:rsidRPr="00BD1AAB">
        <w:rPr>
          <w:rFonts w:ascii="Times New Roman" w:hAnsi="Times New Roman" w:cs="Times New Roman"/>
          <w:sz w:val="28"/>
          <w:szCs w:val="28"/>
        </w:rPr>
        <w:t xml:space="preserve">емонт пищеблока и обеденного зала МБОУ </w:t>
      </w:r>
      <w:proofErr w:type="spellStart"/>
      <w:r w:rsidRPr="00BD1AAB">
        <w:rPr>
          <w:rFonts w:ascii="Times New Roman" w:hAnsi="Times New Roman" w:cs="Times New Roman"/>
          <w:sz w:val="28"/>
          <w:szCs w:val="28"/>
        </w:rPr>
        <w:t>Сорская</w:t>
      </w:r>
      <w:proofErr w:type="spellEnd"/>
      <w:r w:rsidRPr="00BD1AAB">
        <w:rPr>
          <w:rFonts w:ascii="Times New Roman" w:hAnsi="Times New Roman" w:cs="Times New Roman"/>
          <w:sz w:val="28"/>
          <w:szCs w:val="28"/>
        </w:rPr>
        <w:t xml:space="preserve"> ООШ №2 им. </w:t>
      </w:r>
      <w:proofErr w:type="spellStart"/>
      <w:r w:rsidRPr="00BD1AAB">
        <w:rPr>
          <w:rFonts w:ascii="Times New Roman" w:hAnsi="Times New Roman" w:cs="Times New Roman"/>
          <w:sz w:val="28"/>
          <w:szCs w:val="28"/>
        </w:rPr>
        <w:t>Толстихиной</w:t>
      </w:r>
      <w:proofErr w:type="spellEnd"/>
      <w:r w:rsidRPr="00BD1AAB">
        <w:rPr>
          <w:rFonts w:ascii="Times New Roman" w:hAnsi="Times New Roman" w:cs="Times New Roman"/>
          <w:sz w:val="28"/>
          <w:szCs w:val="28"/>
        </w:rPr>
        <w:t xml:space="preserve"> Ю.Н. на сумму 513,2 тыс. руб.</w:t>
      </w:r>
    </w:p>
    <w:p w:rsidR="00A90222" w:rsidRPr="00BD1AAB" w:rsidRDefault="00A90222" w:rsidP="00375E12">
      <w:pPr>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В 2021 году продолж</w:t>
      </w:r>
      <w:r w:rsidR="003B76FA">
        <w:rPr>
          <w:rFonts w:ascii="Times New Roman" w:hAnsi="Times New Roman" w:cs="Times New Roman"/>
          <w:sz w:val="28"/>
          <w:szCs w:val="28"/>
        </w:rPr>
        <w:t>и</w:t>
      </w:r>
      <w:r w:rsidR="00EE0EF7">
        <w:rPr>
          <w:rFonts w:ascii="Times New Roman" w:hAnsi="Times New Roman" w:cs="Times New Roman"/>
          <w:sz w:val="28"/>
          <w:szCs w:val="28"/>
        </w:rPr>
        <w:t>лась</w:t>
      </w:r>
      <w:r w:rsidRPr="00BD1AAB">
        <w:rPr>
          <w:rFonts w:ascii="Times New Roman" w:hAnsi="Times New Roman" w:cs="Times New Roman"/>
          <w:sz w:val="28"/>
          <w:szCs w:val="28"/>
        </w:rPr>
        <w:t xml:space="preserve"> работа по достижению целевого показателя заработной платы педагогических работников образовательных учреждений.</w:t>
      </w:r>
    </w:p>
    <w:p w:rsidR="00A90222" w:rsidRPr="00BD1AAB" w:rsidRDefault="00A90222" w:rsidP="00375E12">
      <w:pPr>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Средняя заработная плата педагогических работников образовательных учреждений общего образования составляет 43 516,14 рублей, что на 10,6% больше предусмотренного целевого показателя.</w:t>
      </w:r>
    </w:p>
    <w:p w:rsidR="00A90222" w:rsidRPr="00BD1AAB" w:rsidRDefault="00A90222" w:rsidP="00375E12">
      <w:pPr>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 xml:space="preserve">Средняя заработная плата педагогических работников образовательных учреждений дошкольного образования составляет 32 807,18 рублей, и достигает целевого показателя предусмотренного на 2021г. </w:t>
      </w:r>
    </w:p>
    <w:p w:rsidR="00A90222" w:rsidRPr="00BD1AAB" w:rsidRDefault="00A90222" w:rsidP="00375E12">
      <w:pPr>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lastRenderedPageBreak/>
        <w:t>В</w:t>
      </w:r>
      <w:r w:rsidR="00A35E5C">
        <w:rPr>
          <w:rFonts w:ascii="Times New Roman" w:hAnsi="Times New Roman" w:cs="Times New Roman"/>
          <w:sz w:val="28"/>
          <w:szCs w:val="28"/>
        </w:rPr>
        <w:t xml:space="preserve"> </w:t>
      </w:r>
      <w:r w:rsidRPr="00BD1AAB">
        <w:rPr>
          <w:rFonts w:ascii="Times New Roman" w:hAnsi="Times New Roman" w:cs="Times New Roman"/>
          <w:sz w:val="28"/>
          <w:szCs w:val="28"/>
        </w:rPr>
        <w:t xml:space="preserve">отделе образования администрации </w:t>
      </w:r>
      <w:proofErr w:type="gramStart"/>
      <w:r w:rsidRPr="00BD1AAB">
        <w:rPr>
          <w:rFonts w:ascii="Times New Roman" w:hAnsi="Times New Roman" w:cs="Times New Roman"/>
          <w:sz w:val="28"/>
          <w:szCs w:val="28"/>
        </w:rPr>
        <w:t>г</w:t>
      </w:r>
      <w:proofErr w:type="gramEnd"/>
      <w:r w:rsidRPr="00BD1AAB">
        <w:rPr>
          <w:rFonts w:ascii="Times New Roman" w:hAnsi="Times New Roman" w:cs="Times New Roman"/>
          <w:sz w:val="28"/>
          <w:szCs w:val="28"/>
        </w:rPr>
        <w:t>. Сорска (опека и попечительство) состоят на учете 78 ребенка-сироты, детей, оставшихся без попечения родителей, из них: 39 несовершеннолетних воспитываются в приемных семьях (19 приемных семей), 39 детей находится под безвозмездной формой опеки и попечительства (опекунских семей 32).</w:t>
      </w:r>
    </w:p>
    <w:p w:rsidR="00A90222" w:rsidRPr="00BD1AAB" w:rsidRDefault="00A90222" w:rsidP="00375E12">
      <w:pPr>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Из 78 детей 57 социальных сирот, 21 круглых (в 2020 году было 88 детей), количество снизилось на 10 детей, что на 11,4% меньше по сравнению с прошлым годом.</w:t>
      </w:r>
    </w:p>
    <w:p w:rsidR="00A90222" w:rsidRPr="00BD1AAB" w:rsidRDefault="00A90222" w:rsidP="00375E12">
      <w:pPr>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Лицам из числа детей-сирот и детям, оставшимся без попечения родителей</w:t>
      </w:r>
      <w:r w:rsidR="00BB3A56">
        <w:rPr>
          <w:rFonts w:ascii="Times New Roman" w:hAnsi="Times New Roman" w:cs="Times New Roman"/>
          <w:sz w:val="28"/>
          <w:szCs w:val="28"/>
        </w:rPr>
        <w:t>,</w:t>
      </w:r>
      <w:r w:rsidRPr="00BD1AAB">
        <w:rPr>
          <w:rFonts w:ascii="Times New Roman" w:hAnsi="Times New Roman" w:cs="Times New Roman"/>
          <w:sz w:val="28"/>
          <w:szCs w:val="28"/>
        </w:rPr>
        <w:t xml:space="preserve"> в 2021 году было приобретено 7 единиц жилья (в 2020 году было приобретено 4 единицы жилья) что на 75% больше по сравнению с прошлым годом.</w:t>
      </w:r>
    </w:p>
    <w:p w:rsidR="002F4841" w:rsidRPr="00BD1AAB" w:rsidRDefault="002F4841" w:rsidP="00375E12">
      <w:pPr>
        <w:pStyle w:val="a3"/>
        <w:spacing w:after="0" w:line="240" w:lineRule="auto"/>
        <w:ind w:left="0" w:firstLine="567"/>
        <w:jc w:val="both"/>
        <w:rPr>
          <w:rFonts w:ascii="Times New Roman" w:hAnsi="Times New Roman" w:cs="Times New Roman"/>
          <w:sz w:val="28"/>
          <w:szCs w:val="28"/>
        </w:rPr>
      </w:pPr>
      <w:r w:rsidRPr="00BD1AAB">
        <w:rPr>
          <w:rFonts w:ascii="Times New Roman" w:hAnsi="Times New Roman" w:cs="Times New Roman"/>
          <w:sz w:val="28"/>
          <w:szCs w:val="28"/>
        </w:rPr>
        <w:t xml:space="preserve">По </w:t>
      </w:r>
      <w:r w:rsidR="00A35E5C">
        <w:rPr>
          <w:rFonts w:ascii="Times New Roman" w:hAnsi="Times New Roman" w:cs="Times New Roman"/>
          <w:sz w:val="28"/>
          <w:szCs w:val="28"/>
        </w:rPr>
        <w:t>муниципальной программ</w:t>
      </w:r>
      <w:r w:rsidR="00AA684C">
        <w:rPr>
          <w:rFonts w:ascii="Times New Roman" w:hAnsi="Times New Roman" w:cs="Times New Roman"/>
          <w:sz w:val="28"/>
          <w:szCs w:val="28"/>
        </w:rPr>
        <w:t>е</w:t>
      </w:r>
      <w:r w:rsidRPr="00BD1AAB">
        <w:rPr>
          <w:rFonts w:ascii="Times New Roman" w:hAnsi="Times New Roman" w:cs="Times New Roman"/>
          <w:sz w:val="28"/>
          <w:szCs w:val="28"/>
        </w:rPr>
        <w:t xml:space="preserve"> «Развитие и благоустройство территории МО г. Сорск» за 2021г. фактически выполнено работ на сумму 11</w:t>
      </w:r>
      <w:r w:rsidR="00A35E5C">
        <w:rPr>
          <w:rFonts w:ascii="Times New Roman" w:hAnsi="Times New Roman" w:cs="Times New Roman"/>
          <w:sz w:val="28"/>
          <w:szCs w:val="28"/>
        </w:rPr>
        <w:t>,6</w:t>
      </w:r>
      <w:r w:rsidRPr="00BD1AAB">
        <w:rPr>
          <w:rFonts w:ascii="Times New Roman" w:hAnsi="Times New Roman" w:cs="Times New Roman"/>
          <w:sz w:val="28"/>
          <w:szCs w:val="28"/>
        </w:rPr>
        <w:t xml:space="preserve"> </w:t>
      </w:r>
      <w:r w:rsidR="00A35E5C">
        <w:rPr>
          <w:rFonts w:ascii="Times New Roman" w:hAnsi="Times New Roman" w:cs="Times New Roman"/>
          <w:sz w:val="28"/>
          <w:szCs w:val="28"/>
        </w:rPr>
        <w:t>млн.</w:t>
      </w:r>
      <w:r w:rsidRPr="00BD1AAB">
        <w:rPr>
          <w:rFonts w:ascii="Times New Roman" w:hAnsi="Times New Roman" w:cs="Times New Roman"/>
          <w:sz w:val="28"/>
          <w:szCs w:val="28"/>
        </w:rPr>
        <w:t xml:space="preserve"> руб. </w:t>
      </w:r>
    </w:p>
    <w:p w:rsidR="002F4841" w:rsidRPr="00BD1AAB" w:rsidRDefault="002F4841" w:rsidP="00375E12">
      <w:pPr>
        <w:autoSpaceDE w:val="0"/>
        <w:autoSpaceDN w:val="0"/>
        <w:adjustRightInd w:val="0"/>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По программе «Комплексное развитие системы коммунальной инфраструктуры»:</w:t>
      </w:r>
    </w:p>
    <w:p w:rsidR="002F4841" w:rsidRPr="00BD1AAB" w:rsidRDefault="002F4841" w:rsidP="00375E12">
      <w:pPr>
        <w:autoSpaceDE w:val="0"/>
        <w:autoSpaceDN w:val="0"/>
        <w:adjustRightInd w:val="0"/>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 xml:space="preserve">  - в рамках Соглашения с Минстроем РХ о предоставлении субсидии, проведены работы по капитальному ремонту ПСВ 200-7-15, замена трубной части</w:t>
      </w:r>
      <w:r w:rsidR="004755F3">
        <w:rPr>
          <w:rFonts w:ascii="Times New Roman" w:hAnsi="Times New Roman" w:cs="Times New Roman"/>
          <w:sz w:val="28"/>
          <w:szCs w:val="28"/>
        </w:rPr>
        <w:t xml:space="preserve"> котла №4</w:t>
      </w:r>
      <w:r w:rsidRPr="00BD1AAB">
        <w:rPr>
          <w:rFonts w:ascii="Times New Roman" w:hAnsi="Times New Roman" w:cs="Times New Roman"/>
          <w:sz w:val="28"/>
          <w:szCs w:val="28"/>
        </w:rPr>
        <w:t xml:space="preserve"> на городской котельной на сумму 2</w:t>
      </w:r>
      <w:r w:rsidR="00A648D7">
        <w:rPr>
          <w:rFonts w:ascii="Times New Roman" w:hAnsi="Times New Roman" w:cs="Times New Roman"/>
          <w:sz w:val="28"/>
          <w:szCs w:val="28"/>
        </w:rPr>
        <w:t>,9</w:t>
      </w:r>
      <w:r w:rsidRPr="00BD1AAB">
        <w:rPr>
          <w:rFonts w:ascii="Times New Roman" w:hAnsi="Times New Roman" w:cs="Times New Roman"/>
          <w:sz w:val="28"/>
          <w:szCs w:val="28"/>
        </w:rPr>
        <w:t xml:space="preserve"> </w:t>
      </w:r>
      <w:r w:rsidR="00A648D7">
        <w:rPr>
          <w:rFonts w:ascii="Times New Roman" w:hAnsi="Times New Roman" w:cs="Times New Roman"/>
          <w:sz w:val="28"/>
          <w:szCs w:val="28"/>
        </w:rPr>
        <w:t>млн.</w:t>
      </w:r>
      <w:r w:rsidRPr="00BD1AAB">
        <w:rPr>
          <w:rFonts w:ascii="Times New Roman" w:hAnsi="Times New Roman" w:cs="Times New Roman"/>
          <w:sz w:val="28"/>
          <w:szCs w:val="28"/>
        </w:rPr>
        <w:t xml:space="preserve"> руб. </w:t>
      </w:r>
      <w:r w:rsidR="00A648D7">
        <w:rPr>
          <w:rFonts w:ascii="Times New Roman" w:hAnsi="Times New Roman" w:cs="Times New Roman"/>
          <w:sz w:val="28"/>
          <w:szCs w:val="28"/>
        </w:rPr>
        <w:t>По</w:t>
      </w:r>
      <w:r w:rsidR="00E41CF9">
        <w:rPr>
          <w:rFonts w:ascii="Times New Roman" w:hAnsi="Times New Roman" w:cs="Times New Roman"/>
          <w:sz w:val="28"/>
          <w:szCs w:val="28"/>
        </w:rPr>
        <w:t xml:space="preserve"> </w:t>
      </w:r>
      <w:r w:rsidR="00A648D7">
        <w:rPr>
          <w:rFonts w:ascii="Times New Roman" w:hAnsi="Times New Roman" w:cs="Times New Roman"/>
          <w:sz w:val="28"/>
          <w:szCs w:val="28"/>
        </w:rPr>
        <w:t>этому</w:t>
      </w:r>
      <w:r w:rsidRPr="00BD1AAB">
        <w:rPr>
          <w:rFonts w:ascii="Times New Roman" w:hAnsi="Times New Roman" w:cs="Times New Roman"/>
          <w:sz w:val="28"/>
          <w:szCs w:val="28"/>
        </w:rPr>
        <w:t xml:space="preserve"> соглашени</w:t>
      </w:r>
      <w:r w:rsidR="00A648D7">
        <w:rPr>
          <w:rFonts w:ascii="Times New Roman" w:hAnsi="Times New Roman" w:cs="Times New Roman"/>
          <w:sz w:val="28"/>
          <w:szCs w:val="28"/>
        </w:rPr>
        <w:t>ю</w:t>
      </w:r>
      <w:r w:rsidR="00E41CF9">
        <w:rPr>
          <w:rFonts w:ascii="Times New Roman" w:hAnsi="Times New Roman" w:cs="Times New Roman"/>
          <w:sz w:val="28"/>
          <w:szCs w:val="28"/>
        </w:rPr>
        <w:t xml:space="preserve"> были </w:t>
      </w:r>
      <w:r w:rsidRPr="00BD1AAB">
        <w:rPr>
          <w:rFonts w:ascii="Times New Roman" w:hAnsi="Times New Roman" w:cs="Times New Roman"/>
          <w:sz w:val="28"/>
          <w:szCs w:val="28"/>
        </w:rPr>
        <w:t xml:space="preserve"> заключены </w:t>
      </w:r>
      <w:r w:rsidR="00E41CF9">
        <w:rPr>
          <w:rFonts w:ascii="Times New Roman" w:hAnsi="Times New Roman" w:cs="Times New Roman"/>
          <w:sz w:val="28"/>
          <w:szCs w:val="28"/>
        </w:rPr>
        <w:t>муниципальные контракты</w:t>
      </w:r>
      <w:r w:rsidRPr="00BD1AAB">
        <w:rPr>
          <w:rFonts w:ascii="Times New Roman" w:hAnsi="Times New Roman" w:cs="Times New Roman"/>
          <w:sz w:val="28"/>
          <w:szCs w:val="28"/>
        </w:rPr>
        <w:t xml:space="preserve"> и проведены работы  по кап</w:t>
      </w:r>
      <w:r w:rsidR="00A648D7">
        <w:rPr>
          <w:rFonts w:ascii="Times New Roman" w:hAnsi="Times New Roman" w:cs="Times New Roman"/>
          <w:sz w:val="28"/>
          <w:szCs w:val="28"/>
        </w:rPr>
        <w:t>итальному</w:t>
      </w:r>
      <w:r w:rsidRPr="00BD1AAB">
        <w:rPr>
          <w:rFonts w:ascii="Times New Roman" w:hAnsi="Times New Roman" w:cs="Times New Roman"/>
          <w:sz w:val="28"/>
          <w:szCs w:val="28"/>
        </w:rPr>
        <w:t xml:space="preserve"> ремонту экономайзера ЭБЧ-646</w:t>
      </w:r>
      <w:proofErr w:type="gramStart"/>
      <w:r w:rsidRPr="00BD1AAB">
        <w:rPr>
          <w:rFonts w:ascii="Times New Roman" w:hAnsi="Times New Roman" w:cs="Times New Roman"/>
          <w:sz w:val="28"/>
          <w:szCs w:val="28"/>
        </w:rPr>
        <w:t xml:space="preserve"> И</w:t>
      </w:r>
      <w:proofErr w:type="gramEnd"/>
      <w:r w:rsidRPr="00BD1AAB">
        <w:rPr>
          <w:rFonts w:ascii="Times New Roman" w:hAnsi="Times New Roman" w:cs="Times New Roman"/>
          <w:sz w:val="28"/>
          <w:szCs w:val="28"/>
        </w:rPr>
        <w:t xml:space="preserve"> к котлу КЕ 25/14 №4 на сумму 5 </w:t>
      </w:r>
      <w:r w:rsidR="00A648D7">
        <w:rPr>
          <w:rFonts w:ascii="Times New Roman" w:hAnsi="Times New Roman" w:cs="Times New Roman"/>
          <w:sz w:val="28"/>
          <w:szCs w:val="28"/>
        </w:rPr>
        <w:t>,1млн.</w:t>
      </w:r>
      <w:r w:rsidRPr="00BD1AAB">
        <w:rPr>
          <w:rFonts w:ascii="Times New Roman" w:hAnsi="Times New Roman" w:cs="Times New Roman"/>
          <w:sz w:val="28"/>
          <w:szCs w:val="28"/>
        </w:rPr>
        <w:t xml:space="preserve"> руб., кап</w:t>
      </w:r>
      <w:r w:rsidR="00A648D7">
        <w:rPr>
          <w:rFonts w:ascii="Times New Roman" w:hAnsi="Times New Roman" w:cs="Times New Roman"/>
          <w:sz w:val="28"/>
          <w:szCs w:val="28"/>
        </w:rPr>
        <w:t>итальный</w:t>
      </w:r>
      <w:r w:rsidRPr="00BD1AAB">
        <w:rPr>
          <w:rFonts w:ascii="Times New Roman" w:hAnsi="Times New Roman" w:cs="Times New Roman"/>
          <w:sz w:val="28"/>
          <w:szCs w:val="28"/>
        </w:rPr>
        <w:t xml:space="preserve"> ремонт (усиление) дымовой трубы городской котельной на сумму</w:t>
      </w:r>
      <w:r w:rsidR="00A648D7">
        <w:rPr>
          <w:rFonts w:ascii="Times New Roman" w:hAnsi="Times New Roman" w:cs="Times New Roman"/>
          <w:sz w:val="28"/>
          <w:szCs w:val="28"/>
        </w:rPr>
        <w:t xml:space="preserve"> </w:t>
      </w:r>
      <w:r w:rsidRPr="00BD1AAB">
        <w:rPr>
          <w:rFonts w:ascii="Times New Roman" w:hAnsi="Times New Roman" w:cs="Times New Roman"/>
          <w:sz w:val="28"/>
          <w:szCs w:val="28"/>
        </w:rPr>
        <w:t>3 </w:t>
      </w:r>
      <w:r w:rsidR="00A648D7">
        <w:rPr>
          <w:rFonts w:ascii="Times New Roman" w:hAnsi="Times New Roman" w:cs="Times New Roman"/>
          <w:sz w:val="28"/>
          <w:szCs w:val="28"/>
        </w:rPr>
        <w:t>,3</w:t>
      </w:r>
      <w:r w:rsidRPr="00BD1AAB">
        <w:rPr>
          <w:rFonts w:ascii="Times New Roman" w:hAnsi="Times New Roman" w:cs="Times New Roman"/>
          <w:sz w:val="28"/>
          <w:szCs w:val="28"/>
        </w:rPr>
        <w:t xml:space="preserve"> </w:t>
      </w:r>
      <w:r w:rsidR="00A648D7">
        <w:rPr>
          <w:rFonts w:ascii="Times New Roman" w:hAnsi="Times New Roman" w:cs="Times New Roman"/>
          <w:sz w:val="28"/>
          <w:szCs w:val="28"/>
        </w:rPr>
        <w:t>млн.</w:t>
      </w:r>
      <w:r w:rsidRPr="00BD1AAB">
        <w:rPr>
          <w:rFonts w:ascii="Times New Roman" w:hAnsi="Times New Roman" w:cs="Times New Roman"/>
          <w:sz w:val="28"/>
          <w:szCs w:val="28"/>
        </w:rPr>
        <w:t xml:space="preserve"> руб., проведены работы по капитальному ремонту инженерных сетей холодного водоснабжение по ул. Кирова (7</w:t>
      </w:r>
      <w:r w:rsidR="00A648D7">
        <w:rPr>
          <w:rFonts w:ascii="Times New Roman" w:hAnsi="Times New Roman" w:cs="Times New Roman"/>
          <w:sz w:val="28"/>
          <w:szCs w:val="28"/>
        </w:rPr>
        <w:t>,4 млн.</w:t>
      </w:r>
      <w:r w:rsidRPr="00BD1AAB">
        <w:rPr>
          <w:rFonts w:ascii="Times New Roman" w:hAnsi="Times New Roman" w:cs="Times New Roman"/>
          <w:sz w:val="28"/>
          <w:szCs w:val="28"/>
        </w:rPr>
        <w:t xml:space="preserve"> руб.).</w:t>
      </w:r>
    </w:p>
    <w:p w:rsidR="002F4841" w:rsidRPr="00BD1AAB" w:rsidRDefault="002F4841" w:rsidP="00375E12">
      <w:pPr>
        <w:autoSpaceDE w:val="0"/>
        <w:autoSpaceDN w:val="0"/>
        <w:adjustRightInd w:val="0"/>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Для своевременного начала отопительного сезона, администрацией</w:t>
      </w:r>
      <w:r w:rsidR="00816BAF">
        <w:rPr>
          <w:rFonts w:ascii="Times New Roman" w:hAnsi="Times New Roman" w:cs="Times New Roman"/>
          <w:sz w:val="28"/>
          <w:szCs w:val="28"/>
        </w:rPr>
        <w:t xml:space="preserve"> из резервного фонда </w:t>
      </w:r>
      <w:r w:rsidRPr="00BD1AAB">
        <w:rPr>
          <w:rFonts w:ascii="Times New Roman" w:hAnsi="Times New Roman" w:cs="Times New Roman"/>
          <w:sz w:val="28"/>
          <w:szCs w:val="28"/>
        </w:rPr>
        <w:t xml:space="preserve"> был закуплен уголь на сумму 12,9 млн. руб.(6,9 тыс. </w:t>
      </w:r>
      <w:proofErr w:type="spellStart"/>
      <w:r w:rsidRPr="00BD1AAB">
        <w:rPr>
          <w:rFonts w:ascii="Times New Roman" w:hAnsi="Times New Roman" w:cs="Times New Roman"/>
          <w:sz w:val="28"/>
          <w:szCs w:val="28"/>
        </w:rPr>
        <w:t>тн</w:t>
      </w:r>
      <w:proofErr w:type="spellEnd"/>
      <w:r w:rsidRPr="00BD1AAB">
        <w:rPr>
          <w:rFonts w:ascii="Times New Roman" w:hAnsi="Times New Roman" w:cs="Times New Roman"/>
          <w:sz w:val="28"/>
          <w:szCs w:val="28"/>
        </w:rPr>
        <w:t xml:space="preserve">.). МУП «СГК» было приобретено угольного топлива в количестве 27548,75 </w:t>
      </w:r>
      <w:proofErr w:type="spellStart"/>
      <w:r w:rsidRPr="00BD1AAB">
        <w:rPr>
          <w:rFonts w:ascii="Times New Roman" w:hAnsi="Times New Roman" w:cs="Times New Roman"/>
          <w:sz w:val="28"/>
          <w:szCs w:val="28"/>
        </w:rPr>
        <w:t>тн</w:t>
      </w:r>
      <w:proofErr w:type="spellEnd"/>
      <w:r w:rsidRPr="00BD1AAB">
        <w:rPr>
          <w:rFonts w:ascii="Times New Roman" w:hAnsi="Times New Roman" w:cs="Times New Roman"/>
          <w:sz w:val="28"/>
          <w:szCs w:val="28"/>
        </w:rPr>
        <w:t>. на сумму 51 </w:t>
      </w:r>
      <w:r w:rsidR="00A648D7">
        <w:rPr>
          <w:rFonts w:ascii="Times New Roman" w:hAnsi="Times New Roman" w:cs="Times New Roman"/>
          <w:sz w:val="28"/>
          <w:szCs w:val="28"/>
        </w:rPr>
        <w:t>,</w:t>
      </w:r>
      <w:r w:rsidRPr="00BD1AAB">
        <w:rPr>
          <w:rFonts w:ascii="Times New Roman" w:hAnsi="Times New Roman" w:cs="Times New Roman"/>
          <w:sz w:val="28"/>
          <w:szCs w:val="28"/>
        </w:rPr>
        <w:t>7</w:t>
      </w:r>
      <w:r w:rsidR="00A648D7">
        <w:rPr>
          <w:rFonts w:ascii="Times New Roman" w:hAnsi="Times New Roman" w:cs="Times New Roman"/>
          <w:sz w:val="28"/>
          <w:szCs w:val="28"/>
        </w:rPr>
        <w:t>1 млн.</w:t>
      </w:r>
      <w:r w:rsidRPr="00BD1AAB">
        <w:rPr>
          <w:rFonts w:ascii="Times New Roman" w:hAnsi="Times New Roman" w:cs="Times New Roman"/>
          <w:sz w:val="28"/>
          <w:szCs w:val="28"/>
        </w:rPr>
        <w:t xml:space="preserve"> руб. С 01 сентября</w:t>
      </w:r>
      <w:r w:rsidR="00E41CF9">
        <w:rPr>
          <w:rFonts w:ascii="Times New Roman" w:hAnsi="Times New Roman" w:cs="Times New Roman"/>
          <w:sz w:val="28"/>
          <w:szCs w:val="28"/>
        </w:rPr>
        <w:t xml:space="preserve"> была </w:t>
      </w:r>
      <w:r w:rsidRPr="00BD1AAB">
        <w:rPr>
          <w:rFonts w:ascii="Times New Roman" w:hAnsi="Times New Roman" w:cs="Times New Roman"/>
          <w:sz w:val="28"/>
          <w:szCs w:val="28"/>
        </w:rPr>
        <w:t xml:space="preserve"> произве</w:t>
      </w:r>
      <w:r w:rsidR="00E41CF9">
        <w:rPr>
          <w:rFonts w:ascii="Times New Roman" w:hAnsi="Times New Roman" w:cs="Times New Roman"/>
          <w:sz w:val="28"/>
          <w:szCs w:val="28"/>
        </w:rPr>
        <w:t>дена</w:t>
      </w:r>
      <w:r w:rsidRPr="00BD1AAB">
        <w:rPr>
          <w:rFonts w:ascii="Times New Roman" w:hAnsi="Times New Roman" w:cs="Times New Roman"/>
          <w:sz w:val="28"/>
          <w:szCs w:val="28"/>
        </w:rPr>
        <w:t xml:space="preserve"> подач</w:t>
      </w:r>
      <w:r w:rsidR="00E41CF9">
        <w:rPr>
          <w:rFonts w:ascii="Times New Roman" w:hAnsi="Times New Roman" w:cs="Times New Roman"/>
          <w:sz w:val="28"/>
          <w:szCs w:val="28"/>
        </w:rPr>
        <w:t>а</w:t>
      </w:r>
      <w:r w:rsidRPr="00BD1AAB">
        <w:rPr>
          <w:rFonts w:ascii="Times New Roman" w:hAnsi="Times New Roman" w:cs="Times New Roman"/>
          <w:sz w:val="28"/>
          <w:szCs w:val="28"/>
        </w:rPr>
        <w:t xml:space="preserve"> горячей воды потребителям. С 20 сентября приступили к подключению учреждений социальной сферы к системе отопления. Отопительный сезон в городе Сорске начат с 20.09.2021г. и закончен 13.05.2022г.</w:t>
      </w:r>
    </w:p>
    <w:p w:rsidR="002F4841" w:rsidRPr="00BD1AAB" w:rsidRDefault="002F4841" w:rsidP="00375E12">
      <w:pPr>
        <w:autoSpaceDE w:val="0"/>
        <w:autoSpaceDN w:val="0"/>
        <w:adjustRightInd w:val="0"/>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Содержание и ремонт уличного освещения:</w:t>
      </w:r>
    </w:p>
    <w:p w:rsidR="002F4841" w:rsidRPr="00BD1AAB" w:rsidRDefault="002F4841" w:rsidP="00375E12">
      <w:pPr>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 xml:space="preserve">- на выполнение работ по электротехническому обслуживанию уличного освещения территории </w:t>
      </w:r>
      <w:proofErr w:type="gramStart"/>
      <w:r w:rsidRPr="00BD1AAB">
        <w:rPr>
          <w:rFonts w:ascii="Times New Roman" w:hAnsi="Times New Roman" w:cs="Times New Roman"/>
          <w:sz w:val="28"/>
          <w:szCs w:val="28"/>
        </w:rPr>
        <w:t>г</w:t>
      </w:r>
      <w:proofErr w:type="gramEnd"/>
      <w:r w:rsidRPr="00BD1AAB">
        <w:rPr>
          <w:rFonts w:ascii="Times New Roman" w:hAnsi="Times New Roman" w:cs="Times New Roman"/>
          <w:sz w:val="28"/>
          <w:szCs w:val="28"/>
        </w:rPr>
        <w:t xml:space="preserve">. Сорск, п. </w:t>
      </w:r>
      <w:proofErr w:type="spellStart"/>
      <w:r w:rsidRPr="00BD1AAB">
        <w:rPr>
          <w:rFonts w:ascii="Times New Roman" w:hAnsi="Times New Roman" w:cs="Times New Roman"/>
          <w:sz w:val="28"/>
          <w:szCs w:val="28"/>
        </w:rPr>
        <w:t>Сорский</w:t>
      </w:r>
      <w:proofErr w:type="spellEnd"/>
      <w:r w:rsidRPr="00BD1AAB">
        <w:rPr>
          <w:rFonts w:ascii="Times New Roman" w:hAnsi="Times New Roman" w:cs="Times New Roman"/>
          <w:sz w:val="28"/>
          <w:szCs w:val="28"/>
        </w:rPr>
        <w:t xml:space="preserve"> </w:t>
      </w:r>
      <w:proofErr w:type="spellStart"/>
      <w:r w:rsidRPr="00BD1AAB">
        <w:rPr>
          <w:rFonts w:ascii="Times New Roman" w:hAnsi="Times New Roman" w:cs="Times New Roman"/>
          <w:sz w:val="28"/>
          <w:szCs w:val="28"/>
        </w:rPr>
        <w:t>Подхоз</w:t>
      </w:r>
      <w:proofErr w:type="spellEnd"/>
      <w:r w:rsidRPr="00BD1AAB">
        <w:rPr>
          <w:rFonts w:ascii="Times New Roman" w:hAnsi="Times New Roman" w:cs="Times New Roman"/>
          <w:sz w:val="28"/>
          <w:szCs w:val="28"/>
        </w:rPr>
        <w:t xml:space="preserve">, п. ст. </w:t>
      </w:r>
      <w:proofErr w:type="spellStart"/>
      <w:r w:rsidRPr="00BD1AAB">
        <w:rPr>
          <w:rFonts w:ascii="Times New Roman" w:hAnsi="Times New Roman" w:cs="Times New Roman"/>
          <w:sz w:val="28"/>
          <w:szCs w:val="28"/>
        </w:rPr>
        <w:t>Ербинская</w:t>
      </w:r>
      <w:proofErr w:type="spellEnd"/>
      <w:r w:rsidRPr="00BD1AAB">
        <w:rPr>
          <w:rFonts w:ascii="Times New Roman" w:hAnsi="Times New Roman" w:cs="Times New Roman"/>
          <w:sz w:val="28"/>
          <w:szCs w:val="28"/>
        </w:rPr>
        <w:t xml:space="preserve"> и поставку электрической энергии были заключены муниципальные контракты (далее - МК) с ООО «МРЭС» и ПАО «</w:t>
      </w:r>
      <w:proofErr w:type="spellStart"/>
      <w:r w:rsidRPr="00BD1AAB">
        <w:rPr>
          <w:rFonts w:ascii="Times New Roman" w:hAnsi="Times New Roman" w:cs="Times New Roman"/>
          <w:sz w:val="28"/>
          <w:szCs w:val="28"/>
        </w:rPr>
        <w:t>Энергосбыт</w:t>
      </w:r>
      <w:proofErr w:type="spellEnd"/>
      <w:r w:rsidRPr="00BD1AAB">
        <w:rPr>
          <w:rFonts w:ascii="Times New Roman" w:hAnsi="Times New Roman" w:cs="Times New Roman"/>
          <w:sz w:val="28"/>
          <w:szCs w:val="28"/>
        </w:rPr>
        <w:t>». Были выполнены работы по ревизии, замене светильников уличного освещения, замене и монтажу провода, замене ламп уличного освещения. Общая стоимость выполненных работ за 2021г составила 3</w:t>
      </w:r>
      <w:r w:rsidR="00AF7829">
        <w:rPr>
          <w:rFonts w:ascii="Times New Roman" w:hAnsi="Times New Roman" w:cs="Times New Roman"/>
          <w:sz w:val="28"/>
          <w:szCs w:val="28"/>
        </w:rPr>
        <w:t>,2 млн.</w:t>
      </w:r>
      <w:r w:rsidRPr="00BD1AAB">
        <w:rPr>
          <w:rFonts w:ascii="Times New Roman" w:hAnsi="Times New Roman" w:cs="Times New Roman"/>
          <w:sz w:val="28"/>
          <w:szCs w:val="28"/>
        </w:rPr>
        <w:t xml:space="preserve"> руб. </w:t>
      </w:r>
    </w:p>
    <w:p w:rsidR="002F4841" w:rsidRPr="00BD1AAB" w:rsidRDefault="002F4841" w:rsidP="00375E12">
      <w:pPr>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Строительство и содержание автомобильных дорог и инженерных сооружений:</w:t>
      </w:r>
    </w:p>
    <w:p w:rsidR="002F4841" w:rsidRPr="00BD1AAB" w:rsidRDefault="002F4841" w:rsidP="00375E12">
      <w:pPr>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  по  содержанию дорожно-знаковой информации  работы проводил МУП «Полигон-19», выполнено работ на сумму 4,17 тыс. руб.</w:t>
      </w:r>
    </w:p>
    <w:p w:rsidR="002F4841" w:rsidRPr="00BD1AAB" w:rsidRDefault="002F4841" w:rsidP="00375E12">
      <w:pPr>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lastRenderedPageBreak/>
        <w:t xml:space="preserve">- по содержанию автомобильных дорог на нанесение дорожной разметки было использовано 623,75 тыс. руб., согласно муниципальному  контракту заключенного  с ИП </w:t>
      </w:r>
      <w:proofErr w:type="spellStart"/>
      <w:r w:rsidRPr="00BD1AAB">
        <w:rPr>
          <w:rFonts w:ascii="Times New Roman" w:hAnsi="Times New Roman" w:cs="Times New Roman"/>
          <w:sz w:val="28"/>
          <w:szCs w:val="28"/>
        </w:rPr>
        <w:t>Кукса</w:t>
      </w:r>
      <w:proofErr w:type="spellEnd"/>
      <w:r w:rsidRPr="00BD1AAB">
        <w:rPr>
          <w:rFonts w:ascii="Times New Roman" w:hAnsi="Times New Roman" w:cs="Times New Roman"/>
          <w:sz w:val="28"/>
          <w:szCs w:val="28"/>
        </w:rPr>
        <w:t xml:space="preserve"> Д.В.</w:t>
      </w:r>
    </w:p>
    <w:p w:rsidR="002F4841" w:rsidRPr="00BD1AAB" w:rsidRDefault="002F4841" w:rsidP="00375E12">
      <w:pPr>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 xml:space="preserve">- произведен ремонт автомобильных дорог </w:t>
      </w:r>
      <w:r w:rsidR="003253C4">
        <w:rPr>
          <w:rFonts w:ascii="Times New Roman" w:hAnsi="Times New Roman" w:cs="Times New Roman"/>
          <w:sz w:val="28"/>
          <w:szCs w:val="28"/>
        </w:rPr>
        <w:t>в городе</w:t>
      </w:r>
      <w:r w:rsidRPr="00BD1AAB">
        <w:rPr>
          <w:rFonts w:ascii="Times New Roman" w:hAnsi="Times New Roman" w:cs="Times New Roman"/>
          <w:sz w:val="28"/>
          <w:szCs w:val="28"/>
        </w:rPr>
        <w:t xml:space="preserve"> по ул. Горького, Лермонтова, Чапаева, Парковая, Пионерская и частично 50 лет Октября общей протяженностью 3035 </w:t>
      </w:r>
      <w:proofErr w:type="spellStart"/>
      <w:r w:rsidRPr="00BD1AAB">
        <w:rPr>
          <w:rFonts w:ascii="Times New Roman" w:hAnsi="Times New Roman" w:cs="Times New Roman"/>
          <w:sz w:val="28"/>
          <w:szCs w:val="28"/>
        </w:rPr>
        <w:t>пог</w:t>
      </w:r>
      <w:proofErr w:type="spellEnd"/>
      <w:r w:rsidRPr="00BD1AAB">
        <w:rPr>
          <w:rFonts w:ascii="Times New Roman" w:hAnsi="Times New Roman" w:cs="Times New Roman"/>
          <w:sz w:val="28"/>
          <w:szCs w:val="28"/>
        </w:rPr>
        <w:t>. м. на общую сумму 15</w:t>
      </w:r>
      <w:r w:rsidR="00B60769">
        <w:rPr>
          <w:rFonts w:ascii="Times New Roman" w:hAnsi="Times New Roman" w:cs="Times New Roman"/>
          <w:sz w:val="28"/>
          <w:szCs w:val="28"/>
        </w:rPr>
        <w:t>,6 млн.</w:t>
      </w:r>
      <w:r w:rsidRPr="00BD1AAB">
        <w:rPr>
          <w:rFonts w:ascii="Times New Roman" w:hAnsi="Times New Roman" w:cs="Times New Roman"/>
          <w:sz w:val="28"/>
          <w:szCs w:val="28"/>
        </w:rPr>
        <w:t xml:space="preserve"> руб.</w:t>
      </w:r>
    </w:p>
    <w:p w:rsidR="002F4841" w:rsidRPr="00BD1AAB" w:rsidRDefault="002F4841" w:rsidP="00375E12">
      <w:pPr>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По программе «Формирование комфортной городской среды» были проведены работы по благоустройству</w:t>
      </w:r>
      <w:r w:rsidR="00B60769">
        <w:rPr>
          <w:rFonts w:ascii="Times New Roman" w:hAnsi="Times New Roman" w:cs="Times New Roman"/>
          <w:sz w:val="28"/>
          <w:szCs w:val="28"/>
        </w:rPr>
        <w:t>.</w:t>
      </w:r>
      <w:r w:rsidR="00375E12">
        <w:rPr>
          <w:rFonts w:ascii="Times New Roman" w:hAnsi="Times New Roman" w:cs="Times New Roman"/>
          <w:sz w:val="28"/>
          <w:szCs w:val="28"/>
        </w:rPr>
        <w:t xml:space="preserve"> </w:t>
      </w:r>
      <w:r w:rsidR="00B60769">
        <w:rPr>
          <w:rFonts w:ascii="Times New Roman" w:hAnsi="Times New Roman" w:cs="Times New Roman"/>
          <w:sz w:val="28"/>
          <w:szCs w:val="28"/>
        </w:rPr>
        <w:t>Р</w:t>
      </w:r>
      <w:r w:rsidRPr="00BD1AAB">
        <w:rPr>
          <w:rFonts w:ascii="Times New Roman" w:hAnsi="Times New Roman" w:cs="Times New Roman"/>
          <w:sz w:val="28"/>
          <w:szCs w:val="28"/>
        </w:rPr>
        <w:t xml:space="preserve">еализация  в рамках Соглашения с Минстроем Хакасии составила 100%, в т.ч.  были выполнены работы по благоустройству: </w:t>
      </w:r>
    </w:p>
    <w:p w:rsidR="002F4841" w:rsidRPr="00BD1AAB" w:rsidRDefault="002F4841" w:rsidP="00375E12">
      <w:pPr>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 общественные территории – Сквер по ул. Кирова в районе домов 28-30 (І этап) и Аллея по ул. 50 лет Октября в районе д.54 (І этап) – на сумму – 2 </w:t>
      </w:r>
      <w:r w:rsidR="00B60769">
        <w:rPr>
          <w:rFonts w:ascii="Times New Roman" w:hAnsi="Times New Roman" w:cs="Times New Roman"/>
          <w:sz w:val="28"/>
          <w:szCs w:val="28"/>
        </w:rPr>
        <w:t>,5млн.</w:t>
      </w:r>
      <w:r w:rsidRPr="00BD1AAB">
        <w:rPr>
          <w:rFonts w:ascii="Times New Roman" w:hAnsi="Times New Roman" w:cs="Times New Roman"/>
          <w:sz w:val="28"/>
          <w:szCs w:val="28"/>
        </w:rPr>
        <w:t xml:space="preserve"> руб.;</w:t>
      </w:r>
    </w:p>
    <w:p w:rsidR="002F4841" w:rsidRPr="00BD1AAB" w:rsidRDefault="002F4841" w:rsidP="00375E12">
      <w:pPr>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 дворовые территории по ул. Парковая, 3 и ул. Парковая, 4 на сумму – 2 </w:t>
      </w:r>
      <w:r w:rsidR="00B60769">
        <w:rPr>
          <w:rFonts w:ascii="Times New Roman" w:hAnsi="Times New Roman" w:cs="Times New Roman"/>
          <w:sz w:val="28"/>
          <w:szCs w:val="28"/>
        </w:rPr>
        <w:t>,4 млн</w:t>
      </w:r>
      <w:proofErr w:type="gramStart"/>
      <w:r w:rsidR="00B60769">
        <w:rPr>
          <w:rFonts w:ascii="Times New Roman" w:hAnsi="Times New Roman" w:cs="Times New Roman"/>
          <w:sz w:val="28"/>
          <w:szCs w:val="28"/>
        </w:rPr>
        <w:t>.</w:t>
      </w:r>
      <w:r w:rsidRPr="00BD1AAB">
        <w:rPr>
          <w:rFonts w:ascii="Times New Roman" w:hAnsi="Times New Roman" w:cs="Times New Roman"/>
          <w:sz w:val="28"/>
          <w:szCs w:val="28"/>
        </w:rPr>
        <w:t>р</w:t>
      </w:r>
      <w:proofErr w:type="gramEnd"/>
      <w:r w:rsidRPr="00BD1AAB">
        <w:rPr>
          <w:rFonts w:ascii="Times New Roman" w:hAnsi="Times New Roman" w:cs="Times New Roman"/>
          <w:sz w:val="28"/>
          <w:szCs w:val="28"/>
        </w:rPr>
        <w:t>уб.;</w:t>
      </w:r>
    </w:p>
    <w:p w:rsidR="002F4841" w:rsidRPr="00BD1AAB" w:rsidRDefault="002F4841" w:rsidP="00375E12">
      <w:pPr>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 xml:space="preserve">- монтаж системы видеонаблюдения </w:t>
      </w:r>
      <w:r w:rsidR="00B60769">
        <w:rPr>
          <w:rFonts w:ascii="Times New Roman" w:hAnsi="Times New Roman" w:cs="Times New Roman"/>
          <w:sz w:val="28"/>
          <w:szCs w:val="28"/>
        </w:rPr>
        <w:t>–</w:t>
      </w:r>
      <w:r w:rsidRPr="00BD1AAB">
        <w:rPr>
          <w:rFonts w:ascii="Times New Roman" w:hAnsi="Times New Roman" w:cs="Times New Roman"/>
          <w:sz w:val="28"/>
          <w:szCs w:val="28"/>
        </w:rPr>
        <w:t xml:space="preserve"> 30</w:t>
      </w:r>
      <w:r w:rsidR="00B60769">
        <w:rPr>
          <w:rFonts w:ascii="Times New Roman" w:hAnsi="Times New Roman" w:cs="Times New Roman"/>
          <w:sz w:val="28"/>
          <w:szCs w:val="28"/>
        </w:rPr>
        <w:t>,8 тыс.</w:t>
      </w:r>
      <w:r w:rsidRPr="00BD1AAB">
        <w:rPr>
          <w:rFonts w:ascii="Times New Roman" w:hAnsi="Times New Roman" w:cs="Times New Roman"/>
          <w:sz w:val="28"/>
          <w:szCs w:val="28"/>
        </w:rPr>
        <w:t xml:space="preserve"> руб.</w:t>
      </w:r>
    </w:p>
    <w:p w:rsidR="002F4841" w:rsidRPr="00BD1AAB" w:rsidRDefault="002F4841" w:rsidP="00375E12">
      <w:pPr>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Планируемый  размер  финансирования программы с учетом субсидии, предоставляемой из бюджета Республики Хакасия бюджету  муниципального образования город Сорск</w:t>
      </w:r>
      <w:r w:rsidR="00B77312">
        <w:rPr>
          <w:rFonts w:ascii="Times New Roman" w:hAnsi="Times New Roman" w:cs="Times New Roman"/>
          <w:sz w:val="28"/>
          <w:szCs w:val="28"/>
        </w:rPr>
        <w:t>,</w:t>
      </w:r>
      <w:r w:rsidRPr="00BD1AAB">
        <w:rPr>
          <w:rFonts w:ascii="Times New Roman" w:hAnsi="Times New Roman" w:cs="Times New Roman"/>
          <w:sz w:val="28"/>
          <w:szCs w:val="28"/>
        </w:rPr>
        <w:t xml:space="preserve">  составит: в 2022 году – 2 714 214,56 руб.; в 2023 году – 3 684 592,23 руб.; в 2024 году -   4 493 989,87 руб.</w:t>
      </w:r>
    </w:p>
    <w:p w:rsidR="002F4841" w:rsidRPr="00BD1AAB" w:rsidRDefault="00B60769" w:rsidP="00375E1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На с</w:t>
      </w:r>
      <w:r w:rsidR="002F4841" w:rsidRPr="00BD1AAB">
        <w:rPr>
          <w:rFonts w:ascii="Times New Roman" w:hAnsi="Times New Roman" w:cs="Times New Roman"/>
          <w:sz w:val="28"/>
          <w:szCs w:val="28"/>
        </w:rPr>
        <w:t>одержание территории</w:t>
      </w:r>
      <w:r>
        <w:rPr>
          <w:rFonts w:ascii="Times New Roman" w:hAnsi="Times New Roman" w:cs="Times New Roman"/>
          <w:sz w:val="28"/>
          <w:szCs w:val="28"/>
        </w:rPr>
        <w:t xml:space="preserve"> города в</w:t>
      </w:r>
      <w:r w:rsidR="002F4841" w:rsidRPr="00BD1AAB">
        <w:rPr>
          <w:rFonts w:ascii="Times New Roman" w:hAnsi="Times New Roman" w:cs="Times New Roman"/>
          <w:sz w:val="28"/>
          <w:szCs w:val="28"/>
        </w:rPr>
        <w:t xml:space="preserve"> 2021 году были заключены МК по санитарному содержанию, очистке, подсыпке, выкашиванию травы территории МО г. Сорск и дорог с ООО «Пантеон», МУП «Полигон-19». На 01.01.2022г выполнены работы на сумму 1</w:t>
      </w:r>
      <w:r>
        <w:rPr>
          <w:rFonts w:ascii="Times New Roman" w:hAnsi="Times New Roman" w:cs="Times New Roman"/>
          <w:sz w:val="28"/>
          <w:szCs w:val="28"/>
        </w:rPr>
        <w:t>,9 млн.</w:t>
      </w:r>
      <w:r w:rsidR="002F4841" w:rsidRPr="00BD1AAB">
        <w:rPr>
          <w:rFonts w:ascii="Times New Roman" w:hAnsi="Times New Roman" w:cs="Times New Roman"/>
          <w:sz w:val="28"/>
          <w:szCs w:val="28"/>
        </w:rPr>
        <w:t xml:space="preserve"> рублей.</w:t>
      </w:r>
    </w:p>
    <w:p w:rsidR="002F4841" w:rsidRPr="00BD1AAB" w:rsidRDefault="002F4841" w:rsidP="00375E12">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BD1AAB">
        <w:rPr>
          <w:rFonts w:ascii="Times New Roman" w:hAnsi="Times New Roman" w:cs="Times New Roman"/>
          <w:sz w:val="28"/>
          <w:szCs w:val="28"/>
        </w:rPr>
        <w:t xml:space="preserve">Мероприятия по содержанию мест захоронения осуществлялись на основании МК с МУП «Полигон 19» выполнено работ на сумму 60,9 тыс. руб. </w:t>
      </w:r>
    </w:p>
    <w:p w:rsidR="002F4841" w:rsidRPr="00BD1AAB" w:rsidRDefault="002F4841" w:rsidP="00375E12">
      <w:pPr>
        <w:autoSpaceDE w:val="0"/>
        <w:autoSpaceDN w:val="0"/>
        <w:adjustRightInd w:val="0"/>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Прочие мероприятия по благоустройству:</w:t>
      </w:r>
    </w:p>
    <w:p w:rsidR="002F4841" w:rsidRPr="00BD1AAB" w:rsidRDefault="002F4841" w:rsidP="00375E12">
      <w:pPr>
        <w:autoSpaceDE w:val="0"/>
        <w:autoSpaceDN w:val="0"/>
        <w:adjustRightInd w:val="0"/>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 Весной 2021г проведена обработка от клещей территория городского парка, лыжной базы, базы отдыха на оз. Теплом, территории кладбища. Мероприятия по противоклещевой обработке осуществляет ООО «</w:t>
      </w:r>
      <w:proofErr w:type="spellStart"/>
      <w:r w:rsidRPr="00BD1AAB">
        <w:rPr>
          <w:rFonts w:ascii="Times New Roman" w:hAnsi="Times New Roman" w:cs="Times New Roman"/>
          <w:sz w:val="28"/>
          <w:szCs w:val="28"/>
        </w:rPr>
        <w:t>Хакдезсервис</w:t>
      </w:r>
      <w:proofErr w:type="spellEnd"/>
      <w:r w:rsidRPr="00BD1AAB">
        <w:rPr>
          <w:rFonts w:ascii="Times New Roman" w:hAnsi="Times New Roman" w:cs="Times New Roman"/>
          <w:sz w:val="28"/>
          <w:szCs w:val="28"/>
        </w:rPr>
        <w:t xml:space="preserve">» в рамках контракта на сумму- 79,98 тыс. руб. </w:t>
      </w:r>
    </w:p>
    <w:p w:rsidR="002F4841" w:rsidRPr="00BD1AAB" w:rsidRDefault="002F4841" w:rsidP="00375E12">
      <w:pPr>
        <w:spacing w:after="0" w:line="240" w:lineRule="auto"/>
        <w:ind w:firstLine="567"/>
        <w:jc w:val="both"/>
        <w:rPr>
          <w:rFonts w:ascii="Times New Roman" w:eastAsia="Times New Roman" w:hAnsi="Times New Roman" w:cs="Times New Roman"/>
          <w:sz w:val="28"/>
          <w:szCs w:val="28"/>
        </w:rPr>
      </w:pPr>
      <w:r w:rsidRPr="00BD1AAB">
        <w:rPr>
          <w:rFonts w:ascii="Times New Roman" w:hAnsi="Times New Roman" w:cs="Times New Roman"/>
          <w:sz w:val="28"/>
          <w:szCs w:val="28"/>
        </w:rPr>
        <w:t xml:space="preserve"> </w:t>
      </w:r>
      <w:r w:rsidRPr="00BD1AAB">
        <w:rPr>
          <w:rFonts w:ascii="Times New Roman" w:eastAsia="Times New Roman" w:hAnsi="Times New Roman" w:cs="Times New Roman"/>
          <w:sz w:val="28"/>
          <w:szCs w:val="28"/>
        </w:rPr>
        <w:t>Администрацией города Сорска для развития сельского хозяйства в 2020 году реализовывалась муниципальная  программа «Развитие сельскохозяйственного производства на территории муниципального образования город Сорск на 2020-2022 годы», данная Программа утверждена Постановлением администрации города Сор</w:t>
      </w:r>
      <w:r w:rsidR="00305179">
        <w:rPr>
          <w:rFonts w:ascii="Times New Roman" w:eastAsia="Times New Roman" w:hAnsi="Times New Roman" w:cs="Times New Roman"/>
          <w:sz w:val="28"/>
          <w:szCs w:val="28"/>
        </w:rPr>
        <w:t>с</w:t>
      </w:r>
      <w:r w:rsidRPr="00BD1AAB">
        <w:rPr>
          <w:rFonts w:ascii="Times New Roman" w:eastAsia="Times New Roman" w:hAnsi="Times New Roman" w:cs="Times New Roman"/>
          <w:sz w:val="28"/>
          <w:szCs w:val="28"/>
        </w:rPr>
        <w:t xml:space="preserve">ка  № 381-п от 30.09.2019  года. Общий объем финансирования программы на 2020-2022 годы составляет </w:t>
      </w:r>
      <w:r w:rsidRPr="00BD1AAB">
        <w:rPr>
          <w:rFonts w:ascii="Times New Roman" w:hAnsi="Times New Roman" w:cs="Times New Roman"/>
          <w:sz w:val="28"/>
          <w:szCs w:val="28"/>
        </w:rPr>
        <w:t xml:space="preserve">5482,0 </w:t>
      </w:r>
      <w:r w:rsidRPr="00BD1AAB">
        <w:rPr>
          <w:rFonts w:ascii="Times New Roman" w:eastAsia="Times New Roman" w:hAnsi="Times New Roman" w:cs="Times New Roman"/>
          <w:sz w:val="28"/>
          <w:szCs w:val="28"/>
        </w:rPr>
        <w:t xml:space="preserve"> тысячи рублей. Для развития сельского хозяйства до глав КФХ доведена информация о возможности субсидировани</w:t>
      </w:r>
      <w:r w:rsidR="003253C4">
        <w:rPr>
          <w:rFonts w:ascii="Times New Roman" w:eastAsia="Times New Roman" w:hAnsi="Times New Roman" w:cs="Times New Roman"/>
          <w:sz w:val="28"/>
          <w:szCs w:val="28"/>
        </w:rPr>
        <w:t>я</w:t>
      </w:r>
      <w:r w:rsidRPr="00BD1AAB">
        <w:rPr>
          <w:rFonts w:ascii="Times New Roman" w:eastAsia="Times New Roman" w:hAnsi="Times New Roman" w:cs="Times New Roman"/>
          <w:sz w:val="28"/>
          <w:szCs w:val="28"/>
        </w:rPr>
        <w:t xml:space="preserve"> части затрат при осуществлении производственной деятельности, а также о возможности получения финансовой помощи на развитие хозяйства из средств республиканского и федерального бюджета.  Главе КФХ </w:t>
      </w:r>
      <w:proofErr w:type="spellStart"/>
      <w:r w:rsidRPr="00BD1AAB">
        <w:rPr>
          <w:rFonts w:ascii="Times New Roman" w:eastAsia="Times New Roman" w:hAnsi="Times New Roman" w:cs="Times New Roman"/>
          <w:sz w:val="28"/>
          <w:szCs w:val="28"/>
        </w:rPr>
        <w:t>Ватовской</w:t>
      </w:r>
      <w:proofErr w:type="spellEnd"/>
      <w:r w:rsidRPr="00BD1AAB">
        <w:rPr>
          <w:rFonts w:ascii="Times New Roman" w:eastAsia="Times New Roman" w:hAnsi="Times New Roman" w:cs="Times New Roman"/>
          <w:sz w:val="28"/>
          <w:szCs w:val="28"/>
        </w:rPr>
        <w:t xml:space="preserve"> О.В.  оказана помощь в оформлении документов для получения субсидий из </w:t>
      </w:r>
      <w:r w:rsidRPr="00BD1AAB">
        <w:rPr>
          <w:rFonts w:ascii="Times New Roman" w:eastAsia="Times New Roman" w:hAnsi="Times New Roman" w:cs="Times New Roman"/>
          <w:sz w:val="28"/>
          <w:szCs w:val="28"/>
        </w:rPr>
        <w:lastRenderedPageBreak/>
        <w:t xml:space="preserve">республиканского бюджета на содержание маточного поголовья </w:t>
      </w:r>
      <w:proofErr w:type="spellStart"/>
      <w:proofErr w:type="gramStart"/>
      <w:r w:rsidRPr="00BD1AAB">
        <w:rPr>
          <w:rFonts w:ascii="Times New Roman" w:eastAsia="Times New Roman" w:hAnsi="Times New Roman" w:cs="Times New Roman"/>
          <w:sz w:val="28"/>
          <w:szCs w:val="28"/>
        </w:rPr>
        <w:t>крупно-рогатого</w:t>
      </w:r>
      <w:proofErr w:type="spellEnd"/>
      <w:proofErr w:type="gramEnd"/>
      <w:r w:rsidRPr="00BD1AAB">
        <w:rPr>
          <w:rFonts w:ascii="Times New Roman" w:eastAsia="Times New Roman" w:hAnsi="Times New Roman" w:cs="Times New Roman"/>
          <w:sz w:val="28"/>
          <w:szCs w:val="28"/>
        </w:rPr>
        <w:t xml:space="preserve"> скота, и субсидий  на развитие приоритетных отраслей животноводства. На территории муниципального образования работает 5 КФХ. </w:t>
      </w:r>
    </w:p>
    <w:p w:rsidR="002F4841" w:rsidRPr="00BD1AAB" w:rsidRDefault="002F4841" w:rsidP="00375E12">
      <w:pPr>
        <w:spacing w:after="0" w:line="240" w:lineRule="auto"/>
        <w:ind w:firstLine="567"/>
        <w:jc w:val="both"/>
        <w:rPr>
          <w:rFonts w:ascii="Times New Roman" w:eastAsia="Times New Roman" w:hAnsi="Times New Roman" w:cs="Times New Roman"/>
          <w:sz w:val="28"/>
          <w:szCs w:val="28"/>
        </w:rPr>
      </w:pPr>
      <w:r w:rsidRPr="00BD1AAB">
        <w:rPr>
          <w:rFonts w:ascii="Times New Roman" w:eastAsia="Times New Roman" w:hAnsi="Times New Roman" w:cs="Times New Roman"/>
          <w:sz w:val="28"/>
          <w:szCs w:val="28"/>
        </w:rPr>
        <w:t xml:space="preserve"> Продолжают  проводиться сельскохозяйственные ярмарки «выходного дня», проведено 5 ярмарок.</w:t>
      </w:r>
    </w:p>
    <w:p w:rsidR="002F4841" w:rsidRPr="00BD1AAB" w:rsidRDefault="002F4841" w:rsidP="00375E12">
      <w:pPr>
        <w:spacing w:after="0" w:line="240" w:lineRule="auto"/>
        <w:ind w:firstLine="567"/>
        <w:jc w:val="both"/>
        <w:rPr>
          <w:rFonts w:ascii="Times New Roman" w:eastAsia="Times New Roman" w:hAnsi="Times New Roman" w:cs="Times New Roman"/>
          <w:sz w:val="28"/>
          <w:szCs w:val="28"/>
        </w:rPr>
      </w:pPr>
      <w:r w:rsidRPr="00BD1AAB">
        <w:rPr>
          <w:rFonts w:ascii="Times New Roman" w:eastAsia="Times New Roman" w:hAnsi="Times New Roman" w:cs="Times New Roman"/>
          <w:sz w:val="28"/>
          <w:szCs w:val="28"/>
        </w:rPr>
        <w:t xml:space="preserve"> На мероприятия по отлову, учету,  содержанию, и иному обращению с безнадзорными животными было предусмотрено </w:t>
      </w:r>
      <w:r w:rsidRPr="00BD1AAB">
        <w:rPr>
          <w:rFonts w:ascii="Times New Roman" w:hAnsi="Times New Roman" w:cs="Times New Roman"/>
          <w:sz w:val="28"/>
          <w:szCs w:val="28"/>
        </w:rPr>
        <w:t>586</w:t>
      </w:r>
      <w:r w:rsidRPr="00BD1AAB">
        <w:rPr>
          <w:rFonts w:ascii="Times New Roman" w:eastAsia="Times New Roman" w:hAnsi="Times New Roman" w:cs="Times New Roman"/>
          <w:sz w:val="28"/>
          <w:szCs w:val="28"/>
        </w:rPr>
        <w:t xml:space="preserve"> тыс. рублей (субвенции из бюджета Республики Хакасия). </w:t>
      </w:r>
      <w:proofErr w:type="gramStart"/>
      <w:r w:rsidRPr="00BD1AAB">
        <w:rPr>
          <w:rFonts w:ascii="Times New Roman" w:eastAsia="Times New Roman" w:hAnsi="Times New Roman" w:cs="Times New Roman"/>
          <w:sz w:val="28"/>
          <w:szCs w:val="28"/>
        </w:rPr>
        <w:t>Данные мероприятия проводились в соответствии с Законом Республики Хакасия №106-ЗРХ от 20.12.2016 г. «О наделении органов местного самоуправления муниципальных образований Республики Хакасия отдельными государственными полномочиями по организации проведения мероприятий по отлову и содержанию безнадзорных животных»).</w:t>
      </w:r>
      <w:proofErr w:type="gramEnd"/>
      <w:r w:rsidRPr="00BD1AAB">
        <w:rPr>
          <w:rFonts w:ascii="Times New Roman" w:eastAsia="Times New Roman" w:hAnsi="Times New Roman" w:cs="Times New Roman"/>
          <w:sz w:val="28"/>
          <w:szCs w:val="28"/>
        </w:rPr>
        <w:t xml:space="preserve"> Администрацией </w:t>
      </w:r>
      <w:proofErr w:type="gramStart"/>
      <w:r w:rsidRPr="00BD1AAB">
        <w:rPr>
          <w:rFonts w:ascii="Times New Roman" w:eastAsia="Times New Roman" w:hAnsi="Times New Roman" w:cs="Times New Roman"/>
          <w:sz w:val="28"/>
          <w:szCs w:val="28"/>
        </w:rPr>
        <w:t>г</w:t>
      </w:r>
      <w:proofErr w:type="gramEnd"/>
      <w:r w:rsidRPr="00BD1AAB">
        <w:rPr>
          <w:rFonts w:ascii="Times New Roman" w:eastAsia="Times New Roman" w:hAnsi="Times New Roman" w:cs="Times New Roman"/>
          <w:sz w:val="28"/>
          <w:szCs w:val="28"/>
        </w:rPr>
        <w:t xml:space="preserve">. Сорска в 2021 г. проведен  электронный аукцион, заключен Муниципальный контракт </w:t>
      </w:r>
      <w:r w:rsidRPr="00BD1AAB">
        <w:rPr>
          <w:rFonts w:ascii="Times New Roman" w:hAnsi="Times New Roman" w:cs="Times New Roman"/>
          <w:sz w:val="28"/>
          <w:szCs w:val="28"/>
        </w:rPr>
        <w:t xml:space="preserve">№ 9 от 09.03.2021 г. «На оказание услуг по отлову, учету,  содержанию, и иному обращению с безнадзорными животными на территории муниципального образования г. Сорск» </w:t>
      </w:r>
      <w:r w:rsidRPr="00BD1AAB">
        <w:rPr>
          <w:rFonts w:ascii="Times New Roman" w:eastAsia="Times New Roman" w:hAnsi="Times New Roman" w:cs="Times New Roman"/>
          <w:sz w:val="28"/>
          <w:szCs w:val="28"/>
        </w:rPr>
        <w:t xml:space="preserve">на сумму 586 тыс. руб., отловлено 68 собак. </w:t>
      </w:r>
      <w:r w:rsidR="00ED649B">
        <w:rPr>
          <w:rFonts w:ascii="Times New Roman" w:eastAsia="Times New Roman" w:hAnsi="Times New Roman" w:cs="Times New Roman"/>
          <w:sz w:val="28"/>
          <w:szCs w:val="28"/>
        </w:rPr>
        <w:t>Средняя стоимость мероприятий по отлову одной собаки составляет 8617,0 рублей.</w:t>
      </w:r>
    </w:p>
    <w:p w:rsidR="002F4841" w:rsidRPr="005916CE" w:rsidRDefault="002F4841" w:rsidP="00375E12">
      <w:pPr>
        <w:spacing w:after="0" w:line="240" w:lineRule="auto"/>
        <w:ind w:firstLine="567"/>
        <w:jc w:val="both"/>
        <w:rPr>
          <w:rFonts w:ascii="Times New Roman" w:eastAsia="Times New Roman" w:hAnsi="Times New Roman" w:cs="Times New Roman"/>
          <w:sz w:val="28"/>
          <w:szCs w:val="28"/>
        </w:rPr>
      </w:pPr>
      <w:r w:rsidRPr="005916CE">
        <w:rPr>
          <w:rFonts w:ascii="Times New Roman" w:eastAsia="Times New Roman" w:hAnsi="Times New Roman" w:cs="Times New Roman"/>
          <w:sz w:val="28"/>
          <w:szCs w:val="28"/>
        </w:rPr>
        <w:t>В области архитектуры и градостроительства.</w:t>
      </w:r>
    </w:p>
    <w:p w:rsidR="002F4841" w:rsidRPr="00BD1AAB" w:rsidRDefault="002F4841" w:rsidP="00375E12">
      <w:pPr>
        <w:spacing w:after="0" w:line="240" w:lineRule="auto"/>
        <w:ind w:right="28" w:firstLine="567"/>
        <w:jc w:val="both"/>
        <w:rPr>
          <w:rFonts w:ascii="Times New Roman" w:hAnsi="Times New Roman" w:cs="Times New Roman"/>
          <w:sz w:val="28"/>
          <w:szCs w:val="28"/>
        </w:rPr>
      </w:pPr>
      <w:proofErr w:type="gramStart"/>
      <w:r w:rsidRPr="00BD1AAB">
        <w:rPr>
          <w:rFonts w:ascii="Times New Roman" w:hAnsi="Times New Roman" w:cs="Times New Roman"/>
          <w:sz w:val="28"/>
          <w:szCs w:val="28"/>
        </w:rPr>
        <w:t>В целях исполнения регионального проекта «Обеспечение устойчивого сокращения непригодного для проживания жилищного фонда», в рамках МП «Переселение жителей муниципального образования город Сорск из аварийного и непригодного для проживания жилищного фонда»,  сформирован земельный участок под строительство многоквартирного дома по адресу г. Сорск, ул. Пионерская,  9/11.</w:t>
      </w:r>
      <w:proofErr w:type="gramEnd"/>
      <w:r w:rsidRPr="00BD1AAB">
        <w:rPr>
          <w:rFonts w:ascii="Times New Roman" w:hAnsi="Times New Roman" w:cs="Times New Roman"/>
          <w:sz w:val="28"/>
          <w:szCs w:val="28"/>
        </w:rPr>
        <w:t xml:space="preserve">  По заключенным муниципальным контрактам на участке выполнены инженерно-геодезические; инженерно-геологические; инженерно-экологические  изыскания, проведена Государственная историко-культурная экспертиза. Общая стоимость работ составила 541,66 тыс. руб. в том числе средства республиканского бюджета – 536,243 тыс. руб., средства бюджета МО – 5,4 тыс. руб. </w:t>
      </w:r>
    </w:p>
    <w:p w:rsidR="002F4841" w:rsidRPr="00BD1AAB" w:rsidRDefault="002F4841" w:rsidP="00375E12">
      <w:pPr>
        <w:spacing w:after="0" w:line="240" w:lineRule="auto"/>
        <w:ind w:right="28" w:firstLine="567"/>
        <w:jc w:val="both"/>
        <w:rPr>
          <w:rFonts w:ascii="Times New Roman" w:hAnsi="Times New Roman" w:cs="Times New Roman"/>
          <w:sz w:val="28"/>
          <w:szCs w:val="28"/>
        </w:rPr>
      </w:pPr>
      <w:r w:rsidRPr="00BD1AAB">
        <w:rPr>
          <w:rFonts w:ascii="Times New Roman" w:hAnsi="Times New Roman" w:cs="Times New Roman"/>
          <w:sz w:val="28"/>
          <w:szCs w:val="28"/>
        </w:rPr>
        <w:t>По результатам открытого аукциона, 09.09.2021 года  с ООО «</w:t>
      </w:r>
      <w:proofErr w:type="spellStart"/>
      <w:r w:rsidRPr="00BD1AAB">
        <w:rPr>
          <w:rFonts w:ascii="Times New Roman" w:hAnsi="Times New Roman" w:cs="Times New Roman"/>
          <w:sz w:val="28"/>
          <w:szCs w:val="28"/>
        </w:rPr>
        <w:t>СтройИнвест</w:t>
      </w:r>
      <w:proofErr w:type="spellEnd"/>
      <w:r w:rsidRPr="00BD1AAB">
        <w:rPr>
          <w:rFonts w:ascii="Times New Roman" w:hAnsi="Times New Roman" w:cs="Times New Roman"/>
          <w:sz w:val="28"/>
          <w:szCs w:val="28"/>
        </w:rPr>
        <w:t xml:space="preserve">» заключен договор аренды земельного участка по адресу: ул. </w:t>
      </w:r>
      <w:proofErr w:type="gramStart"/>
      <w:r w:rsidRPr="00BD1AAB">
        <w:rPr>
          <w:rFonts w:ascii="Times New Roman" w:hAnsi="Times New Roman" w:cs="Times New Roman"/>
          <w:sz w:val="28"/>
          <w:szCs w:val="28"/>
        </w:rPr>
        <w:t>Пионерская</w:t>
      </w:r>
      <w:proofErr w:type="gramEnd"/>
      <w:r w:rsidRPr="00BD1AAB">
        <w:rPr>
          <w:rFonts w:ascii="Times New Roman" w:hAnsi="Times New Roman" w:cs="Times New Roman"/>
          <w:sz w:val="28"/>
          <w:szCs w:val="28"/>
        </w:rPr>
        <w:t>,  9/11 в  г. Сорске.  28 декабря 2021 года, обществу с ограниченной ответственностью «</w:t>
      </w:r>
      <w:proofErr w:type="spellStart"/>
      <w:r w:rsidRPr="00BD1AAB">
        <w:rPr>
          <w:rFonts w:ascii="Times New Roman" w:hAnsi="Times New Roman" w:cs="Times New Roman"/>
          <w:sz w:val="28"/>
          <w:szCs w:val="28"/>
        </w:rPr>
        <w:t>СтройИнвест</w:t>
      </w:r>
      <w:proofErr w:type="spellEnd"/>
      <w:r w:rsidRPr="00BD1AAB">
        <w:rPr>
          <w:rFonts w:ascii="Times New Roman" w:hAnsi="Times New Roman" w:cs="Times New Roman"/>
          <w:sz w:val="28"/>
          <w:szCs w:val="28"/>
        </w:rPr>
        <w:t xml:space="preserve">» выдано разрешение на строительство многоквартирного жилого дома.  Начато строительство 32-х  квартирного жилого дома, предназначенного для переселения 84 - </w:t>
      </w:r>
      <w:proofErr w:type="spellStart"/>
      <w:r w:rsidRPr="00BD1AAB">
        <w:rPr>
          <w:rFonts w:ascii="Times New Roman" w:hAnsi="Times New Roman" w:cs="Times New Roman"/>
          <w:sz w:val="28"/>
          <w:szCs w:val="28"/>
        </w:rPr>
        <w:t>х</w:t>
      </w:r>
      <w:proofErr w:type="spellEnd"/>
      <w:r w:rsidRPr="00BD1AAB">
        <w:rPr>
          <w:rFonts w:ascii="Times New Roman" w:hAnsi="Times New Roman" w:cs="Times New Roman"/>
          <w:sz w:val="28"/>
          <w:szCs w:val="28"/>
        </w:rPr>
        <w:t xml:space="preserve"> граждан из аварийного жилого фонда</w:t>
      </w:r>
      <w:r w:rsidR="00CD5C52">
        <w:rPr>
          <w:rFonts w:ascii="Times New Roman" w:hAnsi="Times New Roman" w:cs="Times New Roman"/>
          <w:sz w:val="28"/>
          <w:szCs w:val="28"/>
        </w:rPr>
        <w:t>,</w:t>
      </w:r>
      <w:r w:rsidRPr="00BD1AAB">
        <w:rPr>
          <w:rFonts w:ascii="Times New Roman" w:hAnsi="Times New Roman" w:cs="Times New Roman"/>
          <w:sz w:val="28"/>
          <w:szCs w:val="28"/>
        </w:rPr>
        <w:t xml:space="preserve"> общей площадью  -2095,7 кв.м.  </w:t>
      </w:r>
      <w:r w:rsidRPr="00BD1AAB">
        <w:rPr>
          <w:rFonts w:ascii="Times New Roman" w:eastAsia="Times New Roman" w:hAnsi="Times New Roman" w:cs="Times New Roman"/>
          <w:sz w:val="28"/>
          <w:szCs w:val="28"/>
        </w:rPr>
        <w:t xml:space="preserve"> Строительство дома планируется завершить в декабре 2022 года.</w:t>
      </w:r>
    </w:p>
    <w:p w:rsidR="002F4841" w:rsidRPr="00BD1AAB" w:rsidRDefault="002F4841" w:rsidP="00375E12">
      <w:pPr>
        <w:spacing w:after="0" w:line="240" w:lineRule="auto"/>
        <w:ind w:right="28" w:firstLine="567"/>
        <w:jc w:val="both"/>
        <w:rPr>
          <w:rFonts w:ascii="Times New Roman" w:hAnsi="Times New Roman" w:cs="Times New Roman"/>
          <w:sz w:val="28"/>
          <w:szCs w:val="28"/>
        </w:rPr>
      </w:pPr>
      <w:r w:rsidRPr="00BD1AAB">
        <w:rPr>
          <w:rFonts w:ascii="Times New Roman" w:eastAsia="Times New Roman" w:hAnsi="Times New Roman" w:cs="Times New Roman"/>
          <w:sz w:val="28"/>
          <w:szCs w:val="28"/>
        </w:rPr>
        <w:t xml:space="preserve">В 2021 году завершены   работы по формированию земельного участка по адресу: город Сорск, улица Кирова 19В, под строительство  Центра культурного развития (ЦКР). </w:t>
      </w:r>
      <w:r w:rsidRPr="00BD1AAB">
        <w:rPr>
          <w:rFonts w:ascii="Times New Roman" w:hAnsi="Times New Roman" w:cs="Times New Roman"/>
          <w:sz w:val="28"/>
          <w:szCs w:val="28"/>
        </w:rPr>
        <w:t>По результатам открытого аукциона, 28 декабря 2021 года  с ООО «</w:t>
      </w:r>
      <w:proofErr w:type="spellStart"/>
      <w:r w:rsidRPr="00BD1AAB">
        <w:rPr>
          <w:rFonts w:ascii="Times New Roman" w:hAnsi="Times New Roman" w:cs="Times New Roman"/>
          <w:sz w:val="28"/>
          <w:szCs w:val="28"/>
        </w:rPr>
        <w:t>Меклен</w:t>
      </w:r>
      <w:proofErr w:type="spellEnd"/>
      <w:r w:rsidRPr="00BD1AAB">
        <w:rPr>
          <w:rFonts w:ascii="Times New Roman" w:hAnsi="Times New Roman" w:cs="Times New Roman"/>
          <w:sz w:val="28"/>
          <w:szCs w:val="28"/>
        </w:rPr>
        <w:t xml:space="preserve">» заключен муниципальный контракт на выполнение проектных и изыскательных работ по объекту «Центр </w:t>
      </w:r>
      <w:r w:rsidRPr="00BD1AAB">
        <w:rPr>
          <w:rFonts w:ascii="Times New Roman" w:hAnsi="Times New Roman" w:cs="Times New Roman"/>
          <w:sz w:val="28"/>
          <w:szCs w:val="28"/>
        </w:rPr>
        <w:lastRenderedPageBreak/>
        <w:t>культурного развития в городе Сорске Республики Хакасия».  Предполагаемый срок строительства ЦКР - 2023-2024 годы.</w:t>
      </w:r>
    </w:p>
    <w:p w:rsidR="002F4841" w:rsidRPr="00BD1AAB" w:rsidRDefault="002F4841" w:rsidP="00375E12">
      <w:pPr>
        <w:spacing w:after="0" w:line="240" w:lineRule="auto"/>
        <w:ind w:firstLine="567"/>
        <w:rPr>
          <w:rFonts w:ascii="Times New Roman" w:hAnsi="Times New Roman" w:cs="Times New Roman"/>
          <w:sz w:val="28"/>
          <w:szCs w:val="28"/>
        </w:rPr>
      </w:pPr>
      <w:r w:rsidRPr="00BD1AAB">
        <w:rPr>
          <w:rFonts w:ascii="Times New Roman" w:hAnsi="Times New Roman" w:cs="Times New Roman"/>
          <w:sz w:val="28"/>
          <w:szCs w:val="28"/>
        </w:rPr>
        <w:t>В 2021 году  проведен капитальный ремонт в 12 многоквартирных домах (выполнено 15 видов работ) на общую сумму 26 </w:t>
      </w:r>
      <w:r w:rsidR="00ED649B">
        <w:rPr>
          <w:rFonts w:ascii="Times New Roman" w:hAnsi="Times New Roman" w:cs="Times New Roman"/>
          <w:sz w:val="28"/>
          <w:szCs w:val="28"/>
        </w:rPr>
        <w:t>,6 млн.</w:t>
      </w:r>
      <w:r w:rsidRPr="00BD1AAB">
        <w:rPr>
          <w:rFonts w:ascii="Times New Roman" w:hAnsi="Times New Roman" w:cs="Times New Roman"/>
          <w:sz w:val="28"/>
          <w:szCs w:val="28"/>
        </w:rPr>
        <w:t xml:space="preserve"> рублей</w:t>
      </w:r>
    </w:p>
    <w:p w:rsidR="002F4841" w:rsidRPr="00BD1AAB" w:rsidRDefault="002F4841" w:rsidP="00375E12">
      <w:pPr>
        <w:tabs>
          <w:tab w:val="center" w:pos="4961"/>
        </w:tabs>
        <w:spacing w:after="0" w:line="240" w:lineRule="auto"/>
        <w:ind w:firstLine="567"/>
        <w:rPr>
          <w:rFonts w:ascii="Times New Roman" w:hAnsi="Times New Roman" w:cs="Times New Roman"/>
          <w:sz w:val="28"/>
          <w:szCs w:val="28"/>
        </w:rPr>
      </w:pPr>
      <w:r w:rsidRPr="00BD1AAB">
        <w:rPr>
          <w:rFonts w:ascii="Times New Roman" w:hAnsi="Times New Roman" w:cs="Times New Roman"/>
          <w:sz w:val="28"/>
          <w:szCs w:val="28"/>
        </w:rPr>
        <w:t>Капитальный ремонт в 2021 году проведен в следующих домах:</w:t>
      </w:r>
    </w:p>
    <w:p w:rsidR="002F4841" w:rsidRPr="00BD1AAB" w:rsidRDefault="002F4841" w:rsidP="00C23B95">
      <w:pPr>
        <w:pStyle w:val="a3"/>
        <w:numPr>
          <w:ilvl w:val="0"/>
          <w:numId w:val="1"/>
        </w:numPr>
        <w:spacing w:after="0" w:line="240" w:lineRule="auto"/>
        <w:ind w:left="0" w:firstLine="567"/>
        <w:jc w:val="both"/>
        <w:rPr>
          <w:rFonts w:ascii="Times New Roman" w:hAnsi="Times New Roman" w:cs="Times New Roman"/>
          <w:sz w:val="28"/>
          <w:szCs w:val="28"/>
        </w:rPr>
      </w:pPr>
      <w:r w:rsidRPr="00BD1AAB">
        <w:rPr>
          <w:rFonts w:ascii="Times New Roman" w:hAnsi="Times New Roman" w:cs="Times New Roman"/>
          <w:sz w:val="28"/>
          <w:szCs w:val="28"/>
        </w:rPr>
        <w:t>г</w:t>
      </w:r>
      <w:proofErr w:type="gramStart"/>
      <w:r w:rsidRPr="00BD1AAB">
        <w:rPr>
          <w:rFonts w:ascii="Times New Roman" w:hAnsi="Times New Roman" w:cs="Times New Roman"/>
          <w:sz w:val="28"/>
          <w:szCs w:val="28"/>
        </w:rPr>
        <w:t>.С</w:t>
      </w:r>
      <w:proofErr w:type="gramEnd"/>
      <w:r w:rsidRPr="00BD1AAB">
        <w:rPr>
          <w:rFonts w:ascii="Times New Roman" w:hAnsi="Times New Roman" w:cs="Times New Roman"/>
          <w:sz w:val="28"/>
          <w:szCs w:val="28"/>
        </w:rPr>
        <w:t>орск, ул. 50 лет Октября, д. 7 (ремонт внутридомовых   инженерных систем);</w:t>
      </w:r>
    </w:p>
    <w:p w:rsidR="002F4841" w:rsidRPr="00BD1AAB" w:rsidRDefault="002F4841" w:rsidP="00C23B95">
      <w:pPr>
        <w:pStyle w:val="a3"/>
        <w:numPr>
          <w:ilvl w:val="0"/>
          <w:numId w:val="1"/>
        </w:numPr>
        <w:spacing w:after="0" w:line="240" w:lineRule="auto"/>
        <w:ind w:left="0" w:firstLine="567"/>
        <w:jc w:val="both"/>
        <w:rPr>
          <w:rFonts w:ascii="Times New Roman" w:hAnsi="Times New Roman" w:cs="Times New Roman"/>
          <w:sz w:val="28"/>
          <w:szCs w:val="28"/>
        </w:rPr>
      </w:pPr>
      <w:r w:rsidRPr="00BD1AAB">
        <w:rPr>
          <w:rFonts w:ascii="Times New Roman" w:hAnsi="Times New Roman" w:cs="Times New Roman"/>
          <w:sz w:val="28"/>
          <w:szCs w:val="28"/>
        </w:rPr>
        <w:t>г</w:t>
      </w:r>
      <w:proofErr w:type="gramStart"/>
      <w:r w:rsidRPr="00BD1AAB">
        <w:rPr>
          <w:rFonts w:ascii="Times New Roman" w:hAnsi="Times New Roman" w:cs="Times New Roman"/>
          <w:sz w:val="28"/>
          <w:szCs w:val="28"/>
        </w:rPr>
        <w:t>.С</w:t>
      </w:r>
      <w:proofErr w:type="gramEnd"/>
      <w:r w:rsidRPr="00BD1AAB">
        <w:rPr>
          <w:rFonts w:ascii="Times New Roman" w:hAnsi="Times New Roman" w:cs="Times New Roman"/>
          <w:sz w:val="28"/>
          <w:szCs w:val="28"/>
        </w:rPr>
        <w:t>орск, ул. 50 лет Октября, д.52 (ремонт кровли);</w:t>
      </w:r>
    </w:p>
    <w:p w:rsidR="002F4841" w:rsidRPr="00BD1AAB" w:rsidRDefault="002F4841" w:rsidP="00C23B95">
      <w:pPr>
        <w:pStyle w:val="a3"/>
        <w:numPr>
          <w:ilvl w:val="0"/>
          <w:numId w:val="1"/>
        </w:numPr>
        <w:spacing w:after="0" w:line="240" w:lineRule="auto"/>
        <w:ind w:left="0" w:firstLine="567"/>
        <w:jc w:val="both"/>
        <w:rPr>
          <w:rFonts w:ascii="Times New Roman" w:hAnsi="Times New Roman" w:cs="Times New Roman"/>
          <w:sz w:val="28"/>
          <w:szCs w:val="28"/>
        </w:rPr>
      </w:pPr>
      <w:r w:rsidRPr="00BD1AAB">
        <w:rPr>
          <w:rFonts w:ascii="Times New Roman" w:hAnsi="Times New Roman" w:cs="Times New Roman"/>
          <w:sz w:val="28"/>
          <w:szCs w:val="28"/>
        </w:rPr>
        <w:t>г</w:t>
      </w:r>
      <w:proofErr w:type="gramStart"/>
      <w:r w:rsidRPr="00BD1AAB">
        <w:rPr>
          <w:rFonts w:ascii="Times New Roman" w:hAnsi="Times New Roman" w:cs="Times New Roman"/>
          <w:sz w:val="28"/>
          <w:szCs w:val="28"/>
        </w:rPr>
        <w:t>.С</w:t>
      </w:r>
      <w:proofErr w:type="gramEnd"/>
      <w:r w:rsidRPr="00BD1AAB">
        <w:rPr>
          <w:rFonts w:ascii="Times New Roman" w:hAnsi="Times New Roman" w:cs="Times New Roman"/>
          <w:sz w:val="28"/>
          <w:szCs w:val="28"/>
        </w:rPr>
        <w:t>орск, ул. 50 лет Октября, д. 54 (ремонт кровли, ремонт фасада);</w:t>
      </w:r>
    </w:p>
    <w:p w:rsidR="002F4841" w:rsidRPr="00BD1AAB" w:rsidRDefault="002F4841" w:rsidP="00C23B95">
      <w:pPr>
        <w:pStyle w:val="a3"/>
        <w:numPr>
          <w:ilvl w:val="0"/>
          <w:numId w:val="1"/>
        </w:numPr>
        <w:spacing w:after="0" w:line="240" w:lineRule="auto"/>
        <w:ind w:left="0" w:firstLine="567"/>
        <w:jc w:val="both"/>
        <w:rPr>
          <w:rFonts w:ascii="Times New Roman" w:hAnsi="Times New Roman" w:cs="Times New Roman"/>
          <w:sz w:val="28"/>
          <w:szCs w:val="28"/>
        </w:rPr>
      </w:pPr>
      <w:r w:rsidRPr="00BD1AAB">
        <w:rPr>
          <w:rFonts w:ascii="Times New Roman" w:hAnsi="Times New Roman" w:cs="Times New Roman"/>
          <w:sz w:val="28"/>
          <w:szCs w:val="28"/>
        </w:rPr>
        <w:t>г</w:t>
      </w:r>
      <w:proofErr w:type="gramStart"/>
      <w:r w:rsidRPr="00BD1AAB">
        <w:rPr>
          <w:rFonts w:ascii="Times New Roman" w:hAnsi="Times New Roman" w:cs="Times New Roman"/>
          <w:sz w:val="28"/>
          <w:szCs w:val="28"/>
        </w:rPr>
        <w:t>.С</w:t>
      </w:r>
      <w:proofErr w:type="gramEnd"/>
      <w:r w:rsidRPr="00BD1AAB">
        <w:rPr>
          <w:rFonts w:ascii="Times New Roman" w:hAnsi="Times New Roman" w:cs="Times New Roman"/>
          <w:sz w:val="28"/>
          <w:szCs w:val="28"/>
        </w:rPr>
        <w:t>орск, ул. 50 лет Октября, д. 56 (ремонт фасада);</w:t>
      </w:r>
    </w:p>
    <w:p w:rsidR="002F4841" w:rsidRPr="00BD1AAB" w:rsidRDefault="002F4841" w:rsidP="00C23B95">
      <w:pPr>
        <w:pStyle w:val="a3"/>
        <w:numPr>
          <w:ilvl w:val="0"/>
          <w:numId w:val="1"/>
        </w:numPr>
        <w:spacing w:after="0" w:line="240" w:lineRule="auto"/>
        <w:ind w:left="0" w:firstLine="567"/>
        <w:jc w:val="both"/>
        <w:rPr>
          <w:rFonts w:ascii="Times New Roman" w:hAnsi="Times New Roman" w:cs="Times New Roman"/>
          <w:sz w:val="28"/>
          <w:szCs w:val="28"/>
        </w:rPr>
      </w:pPr>
      <w:r w:rsidRPr="00BD1AAB">
        <w:rPr>
          <w:rFonts w:ascii="Times New Roman" w:hAnsi="Times New Roman" w:cs="Times New Roman"/>
          <w:sz w:val="28"/>
          <w:szCs w:val="28"/>
        </w:rPr>
        <w:t>г</w:t>
      </w:r>
      <w:proofErr w:type="gramStart"/>
      <w:r w:rsidRPr="00BD1AAB">
        <w:rPr>
          <w:rFonts w:ascii="Times New Roman" w:hAnsi="Times New Roman" w:cs="Times New Roman"/>
          <w:sz w:val="28"/>
          <w:szCs w:val="28"/>
        </w:rPr>
        <w:t>.С</w:t>
      </w:r>
      <w:proofErr w:type="gramEnd"/>
      <w:r w:rsidRPr="00BD1AAB">
        <w:rPr>
          <w:rFonts w:ascii="Times New Roman" w:hAnsi="Times New Roman" w:cs="Times New Roman"/>
          <w:sz w:val="28"/>
          <w:szCs w:val="28"/>
        </w:rPr>
        <w:t>орск, ул.50 лет Октября, д. 60 (ремонт внутридомовых инженерных систем);</w:t>
      </w:r>
    </w:p>
    <w:p w:rsidR="002F4841" w:rsidRPr="00BD1AAB" w:rsidRDefault="002F4841" w:rsidP="00C23B95">
      <w:pPr>
        <w:pStyle w:val="a3"/>
        <w:numPr>
          <w:ilvl w:val="0"/>
          <w:numId w:val="1"/>
        </w:numPr>
        <w:spacing w:after="0" w:line="240" w:lineRule="auto"/>
        <w:ind w:left="0" w:firstLine="567"/>
        <w:jc w:val="both"/>
        <w:rPr>
          <w:rFonts w:ascii="Times New Roman" w:hAnsi="Times New Roman" w:cs="Times New Roman"/>
          <w:sz w:val="28"/>
          <w:szCs w:val="28"/>
        </w:rPr>
      </w:pPr>
      <w:r w:rsidRPr="00BD1AAB">
        <w:rPr>
          <w:rFonts w:ascii="Times New Roman" w:hAnsi="Times New Roman" w:cs="Times New Roman"/>
          <w:sz w:val="28"/>
          <w:szCs w:val="28"/>
        </w:rPr>
        <w:t>г</w:t>
      </w:r>
      <w:proofErr w:type="gramStart"/>
      <w:r w:rsidRPr="00BD1AAB">
        <w:rPr>
          <w:rFonts w:ascii="Times New Roman" w:hAnsi="Times New Roman" w:cs="Times New Roman"/>
          <w:sz w:val="28"/>
          <w:szCs w:val="28"/>
        </w:rPr>
        <w:t>.С</w:t>
      </w:r>
      <w:proofErr w:type="gramEnd"/>
      <w:r w:rsidRPr="00BD1AAB">
        <w:rPr>
          <w:rFonts w:ascii="Times New Roman" w:hAnsi="Times New Roman" w:cs="Times New Roman"/>
          <w:sz w:val="28"/>
          <w:szCs w:val="28"/>
        </w:rPr>
        <w:t>орск, ул. Кирова, д. 7 (ремонт кровли);</w:t>
      </w:r>
    </w:p>
    <w:p w:rsidR="002F4841" w:rsidRPr="00BD1AAB" w:rsidRDefault="002F4841" w:rsidP="00C23B95">
      <w:pPr>
        <w:pStyle w:val="a3"/>
        <w:numPr>
          <w:ilvl w:val="0"/>
          <w:numId w:val="1"/>
        </w:numPr>
        <w:spacing w:after="0" w:line="240" w:lineRule="auto"/>
        <w:ind w:left="0" w:firstLine="567"/>
        <w:jc w:val="both"/>
        <w:rPr>
          <w:rFonts w:ascii="Times New Roman" w:hAnsi="Times New Roman" w:cs="Times New Roman"/>
          <w:sz w:val="28"/>
          <w:szCs w:val="28"/>
        </w:rPr>
      </w:pPr>
      <w:r w:rsidRPr="00BD1AAB">
        <w:rPr>
          <w:rFonts w:ascii="Times New Roman" w:hAnsi="Times New Roman" w:cs="Times New Roman"/>
          <w:sz w:val="28"/>
          <w:szCs w:val="28"/>
        </w:rPr>
        <w:t>г</w:t>
      </w:r>
      <w:proofErr w:type="gramStart"/>
      <w:r w:rsidRPr="00BD1AAB">
        <w:rPr>
          <w:rFonts w:ascii="Times New Roman" w:hAnsi="Times New Roman" w:cs="Times New Roman"/>
          <w:sz w:val="28"/>
          <w:szCs w:val="28"/>
        </w:rPr>
        <w:t>.С</w:t>
      </w:r>
      <w:proofErr w:type="gramEnd"/>
      <w:r w:rsidRPr="00BD1AAB">
        <w:rPr>
          <w:rFonts w:ascii="Times New Roman" w:hAnsi="Times New Roman" w:cs="Times New Roman"/>
          <w:sz w:val="28"/>
          <w:szCs w:val="28"/>
        </w:rPr>
        <w:t>орск, ул. Пионерская, д. 22 (ремонт внутридомовых инженерных систем, ремонт фасада, ремонт кровли);</w:t>
      </w:r>
    </w:p>
    <w:p w:rsidR="002F4841" w:rsidRPr="00BD1AAB" w:rsidRDefault="002F4841" w:rsidP="00C23B95">
      <w:pPr>
        <w:pStyle w:val="a3"/>
        <w:numPr>
          <w:ilvl w:val="0"/>
          <w:numId w:val="1"/>
        </w:numPr>
        <w:spacing w:after="0" w:line="240" w:lineRule="auto"/>
        <w:ind w:left="0" w:firstLine="567"/>
        <w:jc w:val="both"/>
        <w:rPr>
          <w:rFonts w:ascii="Times New Roman" w:hAnsi="Times New Roman" w:cs="Times New Roman"/>
          <w:sz w:val="28"/>
          <w:szCs w:val="28"/>
        </w:rPr>
      </w:pPr>
      <w:r w:rsidRPr="00BD1AAB">
        <w:rPr>
          <w:rFonts w:ascii="Times New Roman" w:hAnsi="Times New Roman" w:cs="Times New Roman"/>
          <w:sz w:val="28"/>
          <w:szCs w:val="28"/>
        </w:rPr>
        <w:t>г</w:t>
      </w:r>
      <w:proofErr w:type="gramStart"/>
      <w:r w:rsidRPr="00BD1AAB">
        <w:rPr>
          <w:rFonts w:ascii="Times New Roman" w:hAnsi="Times New Roman" w:cs="Times New Roman"/>
          <w:sz w:val="28"/>
          <w:szCs w:val="28"/>
        </w:rPr>
        <w:t>.С</w:t>
      </w:r>
      <w:proofErr w:type="gramEnd"/>
      <w:r w:rsidRPr="00BD1AAB">
        <w:rPr>
          <w:rFonts w:ascii="Times New Roman" w:hAnsi="Times New Roman" w:cs="Times New Roman"/>
          <w:sz w:val="28"/>
          <w:szCs w:val="28"/>
        </w:rPr>
        <w:t>орск, ул. Пионерская, д.25 (ремонт внутридомовых инженерных систем);</w:t>
      </w:r>
    </w:p>
    <w:p w:rsidR="002F4841" w:rsidRPr="00BD1AAB" w:rsidRDefault="002F4841" w:rsidP="00C23B95">
      <w:pPr>
        <w:pStyle w:val="a3"/>
        <w:numPr>
          <w:ilvl w:val="0"/>
          <w:numId w:val="1"/>
        </w:numPr>
        <w:spacing w:after="0" w:line="240" w:lineRule="auto"/>
        <w:ind w:left="0" w:firstLine="567"/>
        <w:jc w:val="both"/>
        <w:rPr>
          <w:rFonts w:ascii="Times New Roman" w:hAnsi="Times New Roman" w:cs="Times New Roman"/>
          <w:sz w:val="28"/>
          <w:szCs w:val="28"/>
        </w:rPr>
      </w:pPr>
      <w:r w:rsidRPr="00BD1AAB">
        <w:rPr>
          <w:rFonts w:ascii="Times New Roman" w:hAnsi="Times New Roman" w:cs="Times New Roman"/>
          <w:sz w:val="28"/>
          <w:szCs w:val="28"/>
        </w:rPr>
        <w:t>г</w:t>
      </w:r>
      <w:proofErr w:type="gramStart"/>
      <w:r w:rsidRPr="00BD1AAB">
        <w:rPr>
          <w:rFonts w:ascii="Times New Roman" w:hAnsi="Times New Roman" w:cs="Times New Roman"/>
          <w:sz w:val="28"/>
          <w:szCs w:val="28"/>
        </w:rPr>
        <w:t>.С</w:t>
      </w:r>
      <w:proofErr w:type="gramEnd"/>
      <w:r w:rsidRPr="00BD1AAB">
        <w:rPr>
          <w:rFonts w:ascii="Times New Roman" w:hAnsi="Times New Roman" w:cs="Times New Roman"/>
          <w:sz w:val="28"/>
          <w:szCs w:val="28"/>
        </w:rPr>
        <w:t>орск, ул. Пионерская, д.29 (ремонт внутридомовых инженерных систем);</w:t>
      </w:r>
    </w:p>
    <w:p w:rsidR="002F4841" w:rsidRPr="00BD1AAB" w:rsidRDefault="002F4841" w:rsidP="00C23B95">
      <w:pPr>
        <w:pStyle w:val="a3"/>
        <w:numPr>
          <w:ilvl w:val="0"/>
          <w:numId w:val="1"/>
        </w:numPr>
        <w:spacing w:after="0" w:line="240" w:lineRule="auto"/>
        <w:ind w:left="0" w:firstLine="567"/>
        <w:jc w:val="both"/>
        <w:rPr>
          <w:rFonts w:ascii="Times New Roman" w:hAnsi="Times New Roman" w:cs="Times New Roman"/>
          <w:sz w:val="28"/>
          <w:szCs w:val="28"/>
        </w:rPr>
      </w:pPr>
      <w:r w:rsidRPr="00BD1AAB">
        <w:rPr>
          <w:rFonts w:ascii="Times New Roman" w:hAnsi="Times New Roman" w:cs="Times New Roman"/>
          <w:sz w:val="28"/>
          <w:szCs w:val="28"/>
        </w:rPr>
        <w:t>г</w:t>
      </w:r>
      <w:proofErr w:type="gramStart"/>
      <w:r w:rsidRPr="00BD1AAB">
        <w:rPr>
          <w:rFonts w:ascii="Times New Roman" w:hAnsi="Times New Roman" w:cs="Times New Roman"/>
          <w:sz w:val="28"/>
          <w:szCs w:val="28"/>
        </w:rPr>
        <w:t>.С</w:t>
      </w:r>
      <w:proofErr w:type="gramEnd"/>
      <w:r w:rsidRPr="00BD1AAB">
        <w:rPr>
          <w:rFonts w:ascii="Times New Roman" w:hAnsi="Times New Roman" w:cs="Times New Roman"/>
          <w:sz w:val="28"/>
          <w:szCs w:val="28"/>
        </w:rPr>
        <w:t>орск, ул. Пионерская, д. 31 (ремонт внутридомовых инженерных систем);</w:t>
      </w:r>
    </w:p>
    <w:p w:rsidR="002F4841" w:rsidRPr="00BD1AAB" w:rsidRDefault="002F4841" w:rsidP="00C23B95">
      <w:pPr>
        <w:pStyle w:val="a3"/>
        <w:numPr>
          <w:ilvl w:val="0"/>
          <w:numId w:val="1"/>
        </w:numPr>
        <w:spacing w:after="0" w:line="240" w:lineRule="auto"/>
        <w:ind w:left="0" w:firstLine="567"/>
        <w:jc w:val="both"/>
        <w:rPr>
          <w:rFonts w:ascii="Times New Roman" w:hAnsi="Times New Roman" w:cs="Times New Roman"/>
          <w:sz w:val="28"/>
          <w:szCs w:val="28"/>
        </w:rPr>
      </w:pPr>
      <w:r w:rsidRPr="00BD1AAB">
        <w:rPr>
          <w:rFonts w:ascii="Times New Roman" w:hAnsi="Times New Roman" w:cs="Times New Roman"/>
          <w:sz w:val="28"/>
          <w:szCs w:val="28"/>
        </w:rPr>
        <w:t>г</w:t>
      </w:r>
      <w:proofErr w:type="gramStart"/>
      <w:r w:rsidRPr="00BD1AAB">
        <w:rPr>
          <w:rFonts w:ascii="Times New Roman" w:hAnsi="Times New Roman" w:cs="Times New Roman"/>
          <w:sz w:val="28"/>
          <w:szCs w:val="28"/>
        </w:rPr>
        <w:t>.С</w:t>
      </w:r>
      <w:proofErr w:type="gramEnd"/>
      <w:r w:rsidRPr="00BD1AAB">
        <w:rPr>
          <w:rFonts w:ascii="Times New Roman" w:hAnsi="Times New Roman" w:cs="Times New Roman"/>
          <w:sz w:val="28"/>
          <w:szCs w:val="28"/>
        </w:rPr>
        <w:t>орск, ул. Строительная, д. 1А (ремонт внутридомовых инженерных систем);</w:t>
      </w:r>
    </w:p>
    <w:p w:rsidR="002F4841" w:rsidRPr="00BD1AAB" w:rsidRDefault="002F4841" w:rsidP="00C23B95">
      <w:pPr>
        <w:pStyle w:val="a3"/>
        <w:numPr>
          <w:ilvl w:val="0"/>
          <w:numId w:val="1"/>
        </w:numPr>
        <w:spacing w:after="0" w:line="240" w:lineRule="auto"/>
        <w:ind w:left="0" w:firstLine="567"/>
        <w:jc w:val="both"/>
        <w:rPr>
          <w:rFonts w:ascii="Times New Roman" w:hAnsi="Times New Roman" w:cs="Times New Roman"/>
          <w:sz w:val="28"/>
          <w:szCs w:val="28"/>
        </w:rPr>
      </w:pPr>
      <w:r w:rsidRPr="00BD1AAB">
        <w:rPr>
          <w:rFonts w:ascii="Times New Roman" w:hAnsi="Times New Roman" w:cs="Times New Roman"/>
          <w:sz w:val="28"/>
          <w:szCs w:val="28"/>
        </w:rPr>
        <w:t>г</w:t>
      </w:r>
      <w:proofErr w:type="gramStart"/>
      <w:r w:rsidRPr="00BD1AAB">
        <w:rPr>
          <w:rFonts w:ascii="Times New Roman" w:hAnsi="Times New Roman" w:cs="Times New Roman"/>
          <w:sz w:val="28"/>
          <w:szCs w:val="28"/>
        </w:rPr>
        <w:t>.С</w:t>
      </w:r>
      <w:proofErr w:type="gramEnd"/>
      <w:r w:rsidRPr="00BD1AAB">
        <w:rPr>
          <w:rFonts w:ascii="Times New Roman" w:hAnsi="Times New Roman" w:cs="Times New Roman"/>
          <w:sz w:val="28"/>
          <w:szCs w:val="28"/>
        </w:rPr>
        <w:t>орск, ул. Толстого, д.3 (ремонт внутридомовых инженерных систем);</w:t>
      </w:r>
    </w:p>
    <w:p w:rsidR="002F4841" w:rsidRPr="00BD1AAB" w:rsidRDefault="002F4841" w:rsidP="00C23B95">
      <w:pPr>
        <w:spacing w:after="0" w:line="240" w:lineRule="auto"/>
        <w:ind w:firstLine="567"/>
        <w:jc w:val="both"/>
        <w:rPr>
          <w:rFonts w:ascii="Times New Roman" w:hAnsi="Times New Roman" w:cs="Times New Roman"/>
          <w:sz w:val="28"/>
          <w:szCs w:val="28"/>
        </w:rPr>
      </w:pPr>
      <w:r w:rsidRPr="00BD1AAB">
        <w:rPr>
          <w:rFonts w:ascii="Times New Roman" w:hAnsi="Times New Roman" w:cs="Times New Roman"/>
          <w:sz w:val="28"/>
          <w:szCs w:val="28"/>
        </w:rPr>
        <w:t xml:space="preserve">Всего </w:t>
      </w:r>
      <w:r w:rsidR="00F92B7A">
        <w:rPr>
          <w:rFonts w:ascii="Times New Roman" w:hAnsi="Times New Roman" w:cs="Times New Roman"/>
          <w:sz w:val="28"/>
          <w:szCs w:val="28"/>
        </w:rPr>
        <w:t>отремонтировано</w:t>
      </w:r>
      <w:r w:rsidR="00375E12">
        <w:rPr>
          <w:rFonts w:ascii="Times New Roman" w:hAnsi="Times New Roman" w:cs="Times New Roman"/>
          <w:sz w:val="28"/>
          <w:szCs w:val="28"/>
        </w:rPr>
        <w:t>:</w:t>
      </w:r>
      <w:r w:rsidR="00F92B7A">
        <w:rPr>
          <w:rFonts w:ascii="Times New Roman" w:hAnsi="Times New Roman" w:cs="Times New Roman"/>
          <w:sz w:val="28"/>
          <w:szCs w:val="28"/>
        </w:rPr>
        <w:t xml:space="preserve">  </w:t>
      </w:r>
      <w:r w:rsidRPr="00BD1AAB">
        <w:rPr>
          <w:rFonts w:ascii="Times New Roman" w:hAnsi="Times New Roman" w:cs="Times New Roman"/>
          <w:sz w:val="28"/>
          <w:szCs w:val="28"/>
        </w:rPr>
        <w:t>фасад –</w:t>
      </w:r>
      <w:r w:rsidR="00375E12">
        <w:rPr>
          <w:rFonts w:ascii="Times New Roman" w:hAnsi="Times New Roman" w:cs="Times New Roman"/>
          <w:sz w:val="28"/>
          <w:szCs w:val="28"/>
        </w:rPr>
        <w:t xml:space="preserve"> </w:t>
      </w:r>
      <w:r w:rsidR="00F92B7A">
        <w:rPr>
          <w:rFonts w:ascii="Times New Roman" w:hAnsi="Times New Roman" w:cs="Times New Roman"/>
          <w:sz w:val="28"/>
          <w:szCs w:val="28"/>
        </w:rPr>
        <w:t xml:space="preserve">в </w:t>
      </w:r>
      <w:r w:rsidRPr="00BD1AAB">
        <w:rPr>
          <w:rFonts w:ascii="Times New Roman" w:hAnsi="Times New Roman" w:cs="Times New Roman"/>
          <w:sz w:val="28"/>
          <w:szCs w:val="28"/>
        </w:rPr>
        <w:t xml:space="preserve"> 3 МКД,  ремонт внутридомовых   инженерных систем – </w:t>
      </w:r>
      <w:r w:rsidR="00F92B7A">
        <w:rPr>
          <w:rFonts w:ascii="Times New Roman" w:hAnsi="Times New Roman" w:cs="Times New Roman"/>
          <w:sz w:val="28"/>
          <w:szCs w:val="28"/>
        </w:rPr>
        <w:t xml:space="preserve"> в </w:t>
      </w:r>
      <w:r w:rsidRPr="00BD1AAB">
        <w:rPr>
          <w:rFonts w:ascii="Times New Roman" w:hAnsi="Times New Roman" w:cs="Times New Roman"/>
          <w:sz w:val="28"/>
          <w:szCs w:val="28"/>
        </w:rPr>
        <w:t>8 МКД,  ремонт кровли –</w:t>
      </w:r>
      <w:r w:rsidR="00F92B7A">
        <w:rPr>
          <w:rFonts w:ascii="Times New Roman" w:hAnsi="Times New Roman" w:cs="Times New Roman"/>
          <w:sz w:val="28"/>
          <w:szCs w:val="28"/>
        </w:rPr>
        <w:t xml:space="preserve"> в </w:t>
      </w:r>
      <w:r w:rsidRPr="00BD1AAB">
        <w:rPr>
          <w:rFonts w:ascii="Times New Roman" w:hAnsi="Times New Roman" w:cs="Times New Roman"/>
          <w:sz w:val="28"/>
          <w:szCs w:val="28"/>
        </w:rPr>
        <w:t xml:space="preserve"> 4 МКД</w:t>
      </w:r>
    </w:p>
    <w:p w:rsidR="00877492" w:rsidRPr="00BD1AAB" w:rsidRDefault="00877492" w:rsidP="00375E12">
      <w:pPr>
        <w:spacing w:after="0" w:line="240" w:lineRule="auto"/>
        <w:ind w:firstLine="567"/>
        <w:jc w:val="both"/>
        <w:rPr>
          <w:rFonts w:ascii="Times New Roman" w:eastAsia="Times New Roman" w:hAnsi="Times New Roman" w:cs="Times New Roman"/>
          <w:sz w:val="28"/>
          <w:szCs w:val="28"/>
          <w:lang w:eastAsia="ru-RU"/>
        </w:rPr>
      </w:pPr>
      <w:r w:rsidRPr="00BD1AAB">
        <w:rPr>
          <w:rFonts w:ascii="Times New Roman" w:eastAsia="Times New Roman" w:hAnsi="Times New Roman" w:cs="Times New Roman"/>
          <w:sz w:val="28"/>
          <w:szCs w:val="28"/>
          <w:lang w:eastAsia="ru-RU"/>
        </w:rPr>
        <w:t>Информирование населения о результатах деятельности органов</w:t>
      </w:r>
      <w:r w:rsidR="00F92B7A" w:rsidRPr="00F92B7A">
        <w:rPr>
          <w:rFonts w:ascii="Times New Roman" w:eastAsia="Times New Roman" w:hAnsi="Times New Roman" w:cs="Times New Roman"/>
          <w:sz w:val="28"/>
          <w:szCs w:val="28"/>
          <w:lang w:eastAsia="ru-RU"/>
        </w:rPr>
        <w:t xml:space="preserve"> </w:t>
      </w:r>
      <w:r w:rsidR="00F92B7A" w:rsidRPr="00BD1AAB">
        <w:rPr>
          <w:rFonts w:ascii="Times New Roman" w:eastAsia="Times New Roman" w:hAnsi="Times New Roman" w:cs="Times New Roman"/>
          <w:sz w:val="28"/>
          <w:szCs w:val="28"/>
          <w:lang w:eastAsia="ru-RU"/>
        </w:rPr>
        <w:t>местного самоуправления</w:t>
      </w:r>
      <w:r w:rsidRPr="00BD1AAB">
        <w:rPr>
          <w:rFonts w:ascii="Times New Roman" w:eastAsia="Times New Roman" w:hAnsi="Times New Roman" w:cs="Times New Roman"/>
          <w:sz w:val="28"/>
          <w:szCs w:val="28"/>
          <w:lang w:eastAsia="ru-RU"/>
        </w:rPr>
        <w:t xml:space="preserve"> и значимых событиях в жизни муниципалитета осуществляется с использованием различных форматов. Все официальные документы, отчеты, оперативная актуальная информация о деятельности органов МСУ и состоянии в курируемых ими сферах, а также об участии Главы города  в совещаниях, конференциях, работе комиссий, общественных организаций размещаются на официальном сайте города Сорска: </w:t>
      </w:r>
      <w:hyperlink r:id="rId11" w:history="1">
        <w:r w:rsidRPr="00BD1AAB">
          <w:rPr>
            <w:rStyle w:val="a4"/>
            <w:rFonts w:ascii="Times New Roman" w:eastAsia="Times New Roman" w:hAnsi="Times New Roman" w:cs="Times New Roman"/>
            <w:sz w:val="28"/>
            <w:szCs w:val="28"/>
            <w:lang w:eastAsia="ru-RU"/>
          </w:rPr>
          <w:t>http://www.sorsk-adm.ru/</w:t>
        </w:r>
      </w:hyperlink>
      <w:r w:rsidRPr="00BD1AAB">
        <w:rPr>
          <w:rFonts w:ascii="Times New Roman" w:eastAsia="Times New Roman" w:hAnsi="Times New Roman" w:cs="Times New Roman"/>
          <w:sz w:val="28"/>
          <w:szCs w:val="28"/>
          <w:lang w:eastAsia="ru-RU"/>
        </w:rPr>
        <w:t xml:space="preserve">. Налажено взаимовыгодное сотрудничество с Пенсионным фондом, </w:t>
      </w:r>
      <w:proofErr w:type="spellStart"/>
      <w:r w:rsidRPr="00BD1AAB">
        <w:rPr>
          <w:rFonts w:ascii="Times New Roman" w:eastAsia="Times New Roman" w:hAnsi="Times New Roman" w:cs="Times New Roman"/>
          <w:sz w:val="28"/>
          <w:szCs w:val="28"/>
          <w:lang w:eastAsia="ru-RU"/>
        </w:rPr>
        <w:t>Росреестром</w:t>
      </w:r>
      <w:proofErr w:type="spellEnd"/>
      <w:r w:rsidRPr="00BD1AAB">
        <w:rPr>
          <w:rFonts w:ascii="Times New Roman" w:eastAsia="Times New Roman" w:hAnsi="Times New Roman" w:cs="Times New Roman"/>
          <w:sz w:val="28"/>
          <w:szCs w:val="28"/>
          <w:lang w:eastAsia="ru-RU"/>
        </w:rPr>
        <w:t xml:space="preserve">, кадастровой палатой, их </w:t>
      </w:r>
      <w:proofErr w:type="gramStart"/>
      <w:r w:rsidRPr="00BD1AAB">
        <w:rPr>
          <w:rFonts w:ascii="Times New Roman" w:eastAsia="Times New Roman" w:hAnsi="Times New Roman" w:cs="Times New Roman"/>
          <w:sz w:val="28"/>
          <w:szCs w:val="28"/>
          <w:lang w:eastAsia="ru-RU"/>
        </w:rPr>
        <w:t>информация</w:t>
      </w:r>
      <w:proofErr w:type="gramEnd"/>
      <w:r w:rsidRPr="00BD1AAB">
        <w:rPr>
          <w:rFonts w:ascii="Times New Roman" w:eastAsia="Times New Roman" w:hAnsi="Times New Roman" w:cs="Times New Roman"/>
          <w:sz w:val="28"/>
          <w:szCs w:val="28"/>
          <w:lang w:eastAsia="ru-RU"/>
        </w:rPr>
        <w:t xml:space="preserve"> адресованная для населения публикуется на Официальном сайте города, а часть информации доводится до населения через Информационный бюллетень «</w:t>
      </w:r>
      <w:proofErr w:type="spellStart"/>
      <w:r w:rsidRPr="00BD1AAB">
        <w:rPr>
          <w:rFonts w:ascii="Times New Roman" w:eastAsia="Times New Roman" w:hAnsi="Times New Roman" w:cs="Times New Roman"/>
          <w:sz w:val="28"/>
          <w:szCs w:val="28"/>
          <w:lang w:eastAsia="ru-RU"/>
        </w:rPr>
        <w:t>Сорский</w:t>
      </w:r>
      <w:proofErr w:type="spellEnd"/>
      <w:r w:rsidRPr="00BD1AAB">
        <w:rPr>
          <w:rFonts w:ascii="Times New Roman" w:eastAsia="Times New Roman" w:hAnsi="Times New Roman" w:cs="Times New Roman"/>
          <w:sz w:val="28"/>
          <w:szCs w:val="28"/>
          <w:lang w:eastAsia="ru-RU"/>
        </w:rPr>
        <w:t xml:space="preserve"> городской вестник». Регулярно происходит дополнение и обновление информации о текущей деятельности, важных событиях в городском округе, что позволяет представить читателю более полной жизнь города.</w:t>
      </w:r>
      <w:r w:rsidR="00D25847">
        <w:rPr>
          <w:rFonts w:ascii="Times New Roman" w:eastAsia="Times New Roman" w:hAnsi="Times New Roman" w:cs="Times New Roman"/>
          <w:sz w:val="28"/>
          <w:szCs w:val="28"/>
          <w:lang w:eastAsia="ru-RU"/>
        </w:rPr>
        <w:t xml:space="preserve"> </w:t>
      </w:r>
      <w:r w:rsidRPr="00BD1AAB">
        <w:rPr>
          <w:rFonts w:ascii="Times New Roman" w:eastAsia="Times New Roman" w:hAnsi="Times New Roman" w:cs="Times New Roman"/>
          <w:sz w:val="28"/>
          <w:szCs w:val="28"/>
          <w:lang w:eastAsia="ru-RU"/>
        </w:rPr>
        <w:t>Согласно статистике, в среднем к сайту города ежедневно обращается более 200 посетителей (800 тысяч просмотров в год).</w:t>
      </w:r>
    </w:p>
    <w:p w:rsidR="00877492" w:rsidRPr="00BD1AAB" w:rsidRDefault="00877492" w:rsidP="00375E12">
      <w:pPr>
        <w:spacing w:after="0" w:line="240" w:lineRule="auto"/>
        <w:ind w:firstLine="567"/>
        <w:jc w:val="both"/>
        <w:rPr>
          <w:rFonts w:ascii="Times New Roman" w:eastAsia="Times New Roman" w:hAnsi="Times New Roman" w:cs="Times New Roman"/>
          <w:sz w:val="28"/>
          <w:szCs w:val="28"/>
          <w:lang w:eastAsia="ru-RU"/>
        </w:rPr>
      </w:pPr>
      <w:r w:rsidRPr="00BD1AAB">
        <w:rPr>
          <w:rFonts w:ascii="Times New Roman" w:eastAsia="Times New Roman" w:hAnsi="Times New Roman" w:cs="Times New Roman"/>
          <w:sz w:val="28"/>
          <w:szCs w:val="28"/>
          <w:lang w:eastAsia="ru-RU"/>
        </w:rPr>
        <w:lastRenderedPageBreak/>
        <w:t>Деятельность органов местного самоуправления, связанная с обеспечением жизнедеятельности граждан, регулярно освещается на страницах Информационного бюллетеня «</w:t>
      </w:r>
      <w:proofErr w:type="spellStart"/>
      <w:r w:rsidRPr="00BD1AAB">
        <w:rPr>
          <w:rFonts w:ascii="Times New Roman" w:eastAsia="Times New Roman" w:hAnsi="Times New Roman" w:cs="Times New Roman"/>
          <w:sz w:val="28"/>
          <w:szCs w:val="28"/>
          <w:lang w:eastAsia="ru-RU"/>
        </w:rPr>
        <w:t>Сорский</w:t>
      </w:r>
      <w:proofErr w:type="spellEnd"/>
      <w:r w:rsidRPr="00BD1AAB">
        <w:rPr>
          <w:rFonts w:ascii="Times New Roman" w:eastAsia="Times New Roman" w:hAnsi="Times New Roman" w:cs="Times New Roman"/>
          <w:sz w:val="28"/>
          <w:szCs w:val="28"/>
          <w:lang w:eastAsia="ru-RU"/>
        </w:rPr>
        <w:t xml:space="preserve"> городской вестник», в котором также размещаются муниципальные правовые акты</w:t>
      </w:r>
      <w:r w:rsidR="00242579">
        <w:rPr>
          <w:rFonts w:ascii="Times New Roman" w:eastAsia="Times New Roman" w:hAnsi="Times New Roman" w:cs="Times New Roman"/>
          <w:sz w:val="28"/>
          <w:szCs w:val="28"/>
          <w:lang w:eastAsia="ru-RU"/>
        </w:rPr>
        <w:t>,</w:t>
      </w:r>
      <w:r w:rsidRPr="00BD1AAB">
        <w:rPr>
          <w:rFonts w:ascii="Times New Roman" w:eastAsia="Times New Roman" w:hAnsi="Times New Roman" w:cs="Times New Roman"/>
          <w:sz w:val="28"/>
          <w:szCs w:val="28"/>
          <w:lang w:eastAsia="ru-RU"/>
        </w:rPr>
        <w:t xml:space="preserve"> принимаемые органами местного самоуправления. </w:t>
      </w:r>
    </w:p>
    <w:p w:rsidR="00877492" w:rsidRPr="00BD1AAB" w:rsidRDefault="00877492" w:rsidP="00375E12">
      <w:pPr>
        <w:shd w:val="clear" w:color="auto" w:fill="FFFFFF"/>
        <w:spacing w:after="0" w:line="240" w:lineRule="auto"/>
        <w:ind w:firstLine="567"/>
        <w:jc w:val="both"/>
        <w:rPr>
          <w:rFonts w:ascii="Times New Roman" w:hAnsi="Times New Roman" w:cs="Times New Roman"/>
          <w:spacing w:val="-10"/>
          <w:sz w:val="28"/>
          <w:szCs w:val="28"/>
        </w:rPr>
      </w:pPr>
      <w:r w:rsidRPr="00BD1AAB">
        <w:rPr>
          <w:rFonts w:ascii="Times New Roman" w:hAnsi="Times New Roman" w:cs="Times New Roman"/>
          <w:spacing w:val="-10"/>
          <w:sz w:val="28"/>
          <w:szCs w:val="28"/>
        </w:rPr>
        <w:t>В  2021 году в администрацию обратилось  980 граждан с заявлениями об оказании муниципальных услуг и по вопросам благоустройства города (в 2020 году аналогичных заявлений было 768</w:t>
      </w:r>
      <w:r w:rsidR="00375E12">
        <w:rPr>
          <w:rFonts w:ascii="Times New Roman" w:hAnsi="Times New Roman" w:cs="Times New Roman"/>
          <w:spacing w:val="-10"/>
          <w:sz w:val="28"/>
          <w:szCs w:val="28"/>
        </w:rPr>
        <w:t>)</w:t>
      </w:r>
      <w:r w:rsidRPr="00BD1AAB">
        <w:rPr>
          <w:rFonts w:ascii="Times New Roman" w:hAnsi="Times New Roman" w:cs="Times New Roman"/>
          <w:spacing w:val="-10"/>
          <w:sz w:val="28"/>
          <w:szCs w:val="28"/>
        </w:rPr>
        <w:t>. Увеличение  количества обратившихся граждан составило  27 %.</w:t>
      </w:r>
    </w:p>
    <w:p w:rsidR="00877492" w:rsidRPr="00BD1AAB" w:rsidRDefault="00877492" w:rsidP="00375E12">
      <w:pPr>
        <w:spacing w:after="0" w:line="240" w:lineRule="auto"/>
        <w:ind w:firstLine="567"/>
        <w:jc w:val="both"/>
        <w:rPr>
          <w:rFonts w:ascii="Times New Roman" w:eastAsia="Times New Roman" w:hAnsi="Times New Roman" w:cs="Times New Roman"/>
          <w:sz w:val="28"/>
          <w:szCs w:val="28"/>
          <w:lang w:eastAsia="ru-RU"/>
        </w:rPr>
      </w:pPr>
      <w:r w:rsidRPr="00BD1AAB">
        <w:rPr>
          <w:rFonts w:ascii="Times New Roman" w:hAnsi="Times New Roman" w:cs="Times New Roman"/>
          <w:sz w:val="28"/>
          <w:szCs w:val="28"/>
        </w:rPr>
        <w:t>Задачами на 2022 год по-прежнему остаются: повышение качества предоставления муниципальных услуг на территории города, повышение уровня удовлетворенности граждан оказываемыми услугами.</w:t>
      </w:r>
    </w:p>
    <w:p w:rsidR="00877492" w:rsidRPr="00BD1AAB" w:rsidRDefault="00877492" w:rsidP="00375E12">
      <w:pPr>
        <w:spacing w:after="0" w:line="240" w:lineRule="auto"/>
        <w:ind w:firstLine="567"/>
        <w:jc w:val="both"/>
        <w:rPr>
          <w:rFonts w:ascii="Times New Roman" w:eastAsia="Times New Roman" w:hAnsi="Times New Roman" w:cs="Times New Roman"/>
          <w:sz w:val="28"/>
          <w:szCs w:val="28"/>
          <w:lang w:eastAsia="ru-RU"/>
        </w:rPr>
      </w:pPr>
      <w:r w:rsidRPr="00BD1AAB">
        <w:rPr>
          <w:rFonts w:ascii="Times New Roman" w:eastAsia="Times New Roman" w:hAnsi="Times New Roman" w:cs="Times New Roman"/>
          <w:sz w:val="28"/>
          <w:szCs w:val="28"/>
          <w:lang w:eastAsia="ru-RU"/>
        </w:rPr>
        <w:t xml:space="preserve">В настоящее время ведется работа по размещению информации в социальных сетях: </w:t>
      </w:r>
      <w:r w:rsidR="000203BC">
        <w:rPr>
          <w:rFonts w:ascii="Times New Roman" w:eastAsia="Times New Roman" w:hAnsi="Times New Roman" w:cs="Times New Roman"/>
          <w:sz w:val="28"/>
          <w:szCs w:val="28"/>
          <w:lang w:eastAsia="ru-RU"/>
        </w:rPr>
        <w:t>«</w:t>
      </w:r>
      <w:r w:rsidRPr="00BD1AAB">
        <w:rPr>
          <w:rFonts w:ascii="Times New Roman" w:eastAsia="Times New Roman" w:hAnsi="Times New Roman" w:cs="Times New Roman"/>
          <w:sz w:val="28"/>
          <w:szCs w:val="28"/>
          <w:lang w:eastAsia="ru-RU"/>
        </w:rPr>
        <w:t>Одноклассники</w:t>
      </w:r>
      <w:r w:rsidR="000203BC">
        <w:rPr>
          <w:rFonts w:ascii="Times New Roman" w:eastAsia="Times New Roman" w:hAnsi="Times New Roman" w:cs="Times New Roman"/>
          <w:sz w:val="28"/>
          <w:szCs w:val="28"/>
          <w:lang w:eastAsia="ru-RU"/>
        </w:rPr>
        <w:t>»</w:t>
      </w:r>
      <w:r w:rsidRPr="00BD1AAB">
        <w:rPr>
          <w:rFonts w:ascii="Times New Roman" w:eastAsia="Times New Roman" w:hAnsi="Times New Roman" w:cs="Times New Roman"/>
          <w:sz w:val="28"/>
          <w:szCs w:val="28"/>
          <w:lang w:eastAsia="ru-RU"/>
        </w:rPr>
        <w:t xml:space="preserve">, </w:t>
      </w:r>
      <w:r w:rsidR="000203BC">
        <w:rPr>
          <w:rFonts w:ascii="Times New Roman" w:eastAsia="Times New Roman" w:hAnsi="Times New Roman" w:cs="Times New Roman"/>
          <w:sz w:val="28"/>
          <w:szCs w:val="28"/>
          <w:lang w:eastAsia="ru-RU"/>
        </w:rPr>
        <w:t>«</w:t>
      </w:r>
      <w:proofErr w:type="spellStart"/>
      <w:r w:rsidRPr="00BD1AAB">
        <w:rPr>
          <w:rFonts w:ascii="Times New Roman" w:eastAsia="Times New Roman" w:hAnsi="Times New Roman" w:cs="Times New Roman"/>
          <w:sz w:val="28"/>
          <w:szCs w:val="28"/>
          <w:lang w:eastAsia="ru-RU"/>
        </w:rPr>
        <w:t>Вконтакте</w:t>
      </w:r>
      <w:proofErr w:type="spellEnd"/>
      <w:r w:rsidR="000203BC">
        <w:rPr>
          <w:rFonts w:ascii="Times New Roman" w:eastAsia="Times New Roman" w:hAnsi="Times New Roman" w:cs="Times New Roman"/>
          <w:sz w:val="28"/>
          <w:szCs w:val="28"/>
          <w:lang w:eastAsia="ru-RU"/>
        </w:rPr>
        <w:t>»</w:t>
      </w:r>
      <w:r w:rsidRPr="00BD1AAB">
        <w:rPr>
          <w:rFonts w:ascii="Times New Roman" w:eastAsia="Times New Roman" w:hAnsi="Times New Roman" w:cs="Times New Roman"/>
          <w:sz w:val="28"/>
          <w:szCs w:val="28"/>
          <w:lang w:eastAsia="ru-RU"/>
        </w:rPr>
        <w:t xml:space="preserve">, что бы все жители имели возможность оставить комментарий, обратиться с предложением и задать вопрос </w:t>
      </w:r>
      <w:r w:rsidR="000203BC">
        <w:rPr>
          <w:rFonts w:ascii="Times New Roman" w:eastAsia="Times New Roman" w:hAnsi="Times New Roman" w:cs="Times New Roman"/>
          <w:sz w:val="28"/>
          <w:szCs w:val="28"/>
          <w:lang w:eastAsia="ru-RU"/>
        </w:rPr>
        <w:t>г</w:t>
      </w:r>
      <w:r w:rsidRPr="00BD1AAB">
        <w:rPr>
          <w:rFonts w:ascii="Times New Roman" w:eastAsia="Times New Roman" w:hAnsi="Times New Roman" w:cs="Times New Roman"/>
          <w:sz w:val="28"/>
          <w:szCs w:val="28"/>
          <w:lang w:eastAsia="ru-RU"/>
        </w:rPr>
        <w:t>лаве города Сорска и должностным лицам органов местного самоуправления.</w:t>
      </w:r>
      <w:r w:rsidRPr="00BD1AAB">
        <w:rPr>
          <w:rFonts w:ascii="Times New Roman" w:eastAsia="Times New Roman" w:hAnsi="Times New Roman" w:cs="Times New Roman"/>
          <w:sz w:val="28"/>
          <w:szCs w:val="28"/>
          <w:lang w:eastAsia="ru-RU"/>
        </w:rPr>
        <w:br/>
        <w:t xml:space="preserve">Еженедельно по вторникам Глава города проводит личный прием граждан. График личных приемов размещается на сайте города. Однако  в 2021 году угроза распространения </w:t>
      </w:r>
      <w:proofErr w:type="spellStart"/>
      <w:r w:rsidRPr="00BD1AAB">
        <w:rPr>
          <w:rFonts w:ascii="Times New Roman" w:eastAsia="Times New Roman" w:hAnsi="Times New Roman" w:cs="Times New Roman"/>
          <w:sz w:val="28"/>
          <w:szCs w:val="28"/>
          <w:lang w:eastAsia="ru-RU"/>
        </w:rPr>
        <w:t>коронавирусной</w:t>
      </w:r>
      <w:proofErr w:type="spellEnd"/>
      <w:r w:rsidRPr="00BD1AAB">
        <w:rPr>
          <w:rFonts w:ascii="Times New Roman" w:eastAsia="Times New Roman" w:hAnsi="Times New Roman" w:cs="Times New Roman"/>
          <w:sz w:val="28"/>
          <w:szCs w:val="28"/>
          <w:lang w:eastAsia="ru-RU"/>
        </w:rPr>
        <w:t xml:space="preserve"> инфекции внесла свои коррективы в личный прием граждан, который был заменен на аудио - прием граждан и прием заявлений в письменном виде. Таким образом, у каждого жителя имелась возможность в телефонном режиме или через приемную администрации обратиться к руководителям органов МСУ города, задать вопрос, выразить свое мнение.</w:t>
      </w:r>
    </w:p>
    <w:p w:rsidR="00877492" w:rsidRPr="00BD1AAB" w:rsidRDefault="00877492" w:rsidP="00375E12">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BD1AAB">
        <w:rPr>
          <w:rFonts w:ascii="Times New Roman" w:eastAsia="Times New Roman" w:hAnsi="Times New Roman" w:cs="Times New Roman"/>
          <w:spacing w:val="-1"/>
          <w:sz w:val="28"/>
          <w:szCs w:val="28"/>
        </w:rPr>
        <w:t xml:space="preserve">В 2021 году </w:t>
      </w:r>
      <w:r w:rsidRPr="00BD1AAB">
        <w:rPr>
          <w:rFonts w:ascii="Times New Roman" w:eastAsia="Times New Roman" w:hAnsi="Times New Roman" w:cs="Times New Roman"/>
          <w:sz w:val="28"/>
          <w:szCs w:val="28"/>
        </w:rPr>
        <w:t xml:space="preserve">в администрацию </w:t>
      </w:r>
      <w:r w:rsidRPr="00BD1AAB">
        <w:rPr>
          <w:rFonts w:ascii="Times New Roman" w:eastAsia="Times New Roman" w:hAnsi="Times New Roman" w:cs="Times New Roman"/>
          <w:spacing w:val="-1"/>
          <w:sz w:val="28"/>
          <w:szCs w:val="28"/>
        </w:rPr>
        <w:t xml:space="preserve">города Сорска обратилось 72 человека. </w:t>
      </w:r>
      <w:r w:rsidRPr="00BD1AAB">
        <w:rPr>
          <w:rFonts w:ascii="Times New Roman" w:eastAsia="Times New Roman" w:hAnsi="Times New Roman" w:cs="Times New Roman"/>
          <w:sz w:val="28"/>
          <w:szCs w:val="28"/>
        </w:rPr>
        <w:t xml:space="preserve">Результаты анализа обращений граждан в 2021 году показывают, что по-прежнему, основными проблемами, поднимаемыми жителями города Сорска являются </w:t>
      </w:r>
      <w:r w:rsidRPr="00BD1AAB">
        <w:rPr>
          <w:rFonts w:ascii="Times New Roman" w:hAnsi="Times New Roman" w:cs="Times New Roman"/>
          <w:sz w:val="28"/>
          <w:szCs w:val="28"/>
        </w:rPr>
        <w:t xml:space="preserve">вопросы, связанные с хозяйственной деятельностью (благоустройством) – 53 % от общего числа обращений. </w:t>
      </w:r>
      <w:r w:rsidRPr="00BD1AAB">
        <w:rPr>
          <w:rFonts w:ascii="Times New Roman" w:eastAsia="Times New Roman" w:hAnsi="Times New Roman" w:cs="Times New Roman"/>
          <w:sz w:val="28"/>
          <w:szCs w:val="28"/>
        </w:rPr>
        <w:t xml:space="preserve">Достаточно много поступило обращений по теме </w:t>
      </w:r>
      <w:r w:rsidRPr="00BD1AAB">
        <w:rPr>
          <w:rFonts w:ascii="Times New Roman" w:eastAsia="Times New Roman" w:hAnsi="Times New Roman" w:cs="Times New Roman"/>
          <w:spacing w:val="-1"/>
          <w:sz w:val="28"/>
          <w:szCs w:val="28"/>
        </w:rPr>
        <w:t xml:space="preserve">«Жилищно-коммунальная сфера» (более 17%), это в основном письма на предмет </w:t>
      </w:r>
      <w:r w:rsidRPr="00BD1AAB">
        <w:rPr>
          <w:rFonts w:ascii="Times New Roman" w:hAnsi="Times New Roman" w:cs="Times New Roman"/>
          <w:sz w:val="28"/>
          <w:szCs w:val="28"/>
        </w:rPr>
        <w:t>содержания и обеспечения коммунальными услугами жилого фонда. Все обращения рассматриваются в установленный законом срок, по ним принимаются решения и доводятся до заявителей.</w:t>
      </w:r>
    </w:p>
    <w:p w:rsidR="00877492" w:rsidRPr="00BD1AAB" w:rsidRDefault="00877492" w:rsidP="00375E12">
      <w:pPr>
        <w:autoSpaceDE w:val="0"/>
        <w:autoSpaceDN w:val="0"/>
        <w:adjustRightInd w:val="0"/>
        <w:spacing w:after="0" w:line="240" w:lineRule="auto"/>
        <w:ind w:firstLine="567"/>
        <w:jc w:val="both"/>
        <w:rPr>
          <w:rFonts w:ascii="Times New Roman" w:hAnsi="Times New Roman" w:cs="Times New Roman"/>
          <w:bCs/>
          <w:color w:val="000000"/>
          <w:sz w:val="28"/>
          <w:szCs w:val="28"/>
        </w:rPr>
      </w:pPr>
      <w:r w:rsidRPr="00BD1AAB">
        <w:rPr>
          <w:rFonts w:ascii="Times New Roman" w:hAnsi="Times New Roman" w:cs="Times New Roman"/>
          <w:bCs/>
          <w:color w:val="000000"/>
          <w:sz w:val="28"/>
          <w:szCs w:val="28"/>
        </w:rPr>
        <w:t xml:space="preserve">За отчетный период отделом правового регулирования администрации города Сорска проведена правовая и </w:t>
      </w:r>
      <w:proofErr w:type="spellStart"/>
      <w:r w:rsidRPr="00BD1AAB">
        <w:rPr>
          <w:rFonts w:ascii="Times New Roman" w:hAnsi="Times New Roman" w:cs="Times New Roman"/>
          <w:bCs/>
          <w:color w:val="000000"/>
          <w:sz w:val="28"/>
          <w:szCs w:val="28"/>
        </w:rPr>
        <w:t>антикоррупционная</w:t>
      </w:r>
      <w:proofErr w:type="spellEnd"/>
      <w:r w:rsidRPr="00BD1AAB">
        <w:rPr>
          <w:rFonts w:ascii="Times New Roman" w:hAnsi="Times New Roman" w:cs="Times New Roman"/>
          <w:bCs/>
          <w:color w:val="000000"/>
          <w:sz w:val="28"/>
          <w:szCs w:val="28"/>
        </w:rPr>
        <w:t xml:space="preserve"> экспертиза нормативных и ненормативных правовых актов, количество которых за отчетный период составило 409, заключено договоров возмездного оказания услуг  - 197.  Даны ответы на 48 поступивших заявлений, обращений граждан и организаций, представлений и требований правоохранительных органов, требующих юридического обоснования. В 2021 году отделом была продолжена работа по защите прав и интересов администрации города в </w:t>
      </w:r>
      <w:r w:rsidRPr="00BD1AAB">
        <w:rPr>
          <w:rFonts w:ascii="Times New Roman" w:hAnsi="Times New Roman" w:cs="Times New Roman"/>
          <w:bCs/>
          <w:color w:val="000000"/>
          <w:sz w:val="28"/>
          <w:szCs w:val="28"/>
        </w:rPr>
        <w:lastRenderedPageBreak/>
        <w:t>судах общей юрисдикции, в мировом суде, в Верховном суде Республики Хакасия и Арбитражном суде Республики Хакасия.</w:t>
      </w:r>
    </w:p>
    <w:p w:rsidR="00877492" w:rsidRPr="00BD1AAB" w:rsidRDefault="00877492" w:rsidP="00375E12">
      <w:pPr>
        <w:autoSpaceDE w:val="0"/>
        <w:autoSpaceDN w:val="0"/>
        <w:adjustRightInd w:val="0"/>
        <w:spacing w:after="0" w:line="240" w:lineRule="auto"/>
        <w:ind w:firstLine="567"/>
        <w:jc w:val="both"/>
        <w:rPr>
          <w:rFonts w:ascii="Times New Roman" w:hAnsi="Times New Roman" w:cs="Times New Roman"/>
          <w:bCs/>
          <w:color w:val="000000"/>
          <w:sz w:val="28"/>
          <w:szCs w:val="28"/>
        </w:rPr>
      </w:pPr>
      <w:r w:rsidRPr="00BD1AAB">
        <w:rPr>
          <w:rFonts w:ascii="Times New Roman" w:hAnsi="Times New Roman" w:cs="Times New Roman"/>
          <w:bCs/>
          <w:color w:val="000000"/>
          <w:sz w:val="28"/>
          <w:szCs w:val="28"/>
        </w:rPr>
        <w:t xml:space="preserve">Отделом правового регулирования администрации города Сорска было подготовлено в Арбитражный суд Республики Хакасия исковое заявление к подрядчику, об </w:t>
      </w:r>
      <w:proofErr w:type="spellStart"/>
      <w:r w:rsidRPr="00BD1AAB">
        <w:rPr>
          <w:rFonts w:ascii="Times New Roman" w:hAnsi="Times New Roman" w:cs="Times New Roman"/>
          <w:bCs/>
          <w:color w:val="000000"/>
          <w:sz w:val="28"/>
          <w:szCs w:val="28"/>
        </w:rPr>
        <w:t>обязании</w:t>
      </w:r>
      <w:proofErr w:type="spellEnd"/>
      <w:r w:rsidRPr="00BD1AAB">
        <w:rPr>
          <w:rFonts w:ascii="Times New Roman" w:hAnsi="Times New Roman" w:cs="Times New Roman"/>
          <w:bCs/>
          <w:color w:val="000000"/>
          <w:sz w:val="28"/>
          <w:szCs w:val="28"/>
        </w:rPr>
        <w:t xml:space="preserve"> в рамках гарантийных обязательств безвозмездно выполнить работы по муниципальным контрактам и взысканию неустойки, штрафа. По итогам судебного разбирательства, было подписано мировое соглашение на выгодных для администрации города Сорска условиях, согласно которого, до 31 августа 2022 года будет восстановлено асфальтобетонное покрытие в количестве 8500 м</w:t>
      </w:r>
      <w:proofErr w:type="gramStart"/>
      <w:r w:rsidRPr="00BD1AAB">
        <w:rPr>
          <w:rFonts w:ascii="Times New Roman" w:hAnsi="Times New Roman" w:cs="Times New Roman"/>
          <w:bCs/>
          <w:color w:val="000000"/>
          <w:sz w:val="28"/>
          <w:szCs w:val="28"/>
        </w:rPr>
        <w:t>2</w:t>
      </w:r>
      <w:proofErr w:type="gramEnd"/>
      <w:r w:rsidRPr="00BD1AAB">
        <w:rPr>
          <w:rFonts w:ascii="Times New Roman" w:hAnsi="Times New Roman" w:cs="Times New Roman"/>
          <w:bCs/>
          <w:color w:val="000000"/>
          <w:sz w:val="28"/>
          <w:szCs w:val="28"/>
        </w:rPr>
        <w:t xml:space="preserve"> по улице Кирова, а также будет проведен ямочный ремонт. </w:t>
      </w:r>
    </w:p>
    <w:p w:rsidR="00877492" w:rsidRPr="00BD1AAB" w:rsidRDefault="00877492" w:rsidP="00375E12">
      <w:pPr>
        <w:autoSpaceDE w:val="0"/>
        <w:autoSpaceDN w:val="0"/>
        <w:adjustRightInd w:val="0"/>
        <w:spacing w:after="0" w:line="240" w:lineRule="auto"/>
        <w:ind w:firstLine="567"/>
        <w:jc w:val="both"/>
        <w:rPr>
          <w:rFonts w:ascii="Times New Roman" w:hAnsi="Times New Roman" w:cs="Times New Roman"/>
          <w:bCs/>
          <w:color w:val="000000"/>
          <w:sz w:val="28"/>
          <w:szCs w:val="28"/>
        </w:rPr>
      </w:pPr>
      <w:proofErr w:type="gramStart"/>
      <w:r w:rsidRPr="00BD1AAB">
        <w:rPr>
          <w:rFonts w:ascii="Times New Roman" w:hAnsi="Times New Roman" w:cs="Times New Roman"/>
          <w:bCs/>
          <w:color w:val="000000"/>
          <w:sz w:val="28"/>
          <w:szCs w:val="28"/>
        </w:rPr>
        <w:t xml:space="preserve">Также, благодаря юридически грамотно выстроенной позиции специалистов отдела, Арбитражным судом Республики было рассмотрено исковое заявление к подрядной организации об </w:t>
      </w:r>
      <w:proofErr w:type="spellStart"/>
      <w:r w:rsidRPr="00BD1AAB">
        <w:rPr>
          <w:rFonts w:ascii="Times New Roman" w:hAnsi="Times New Roman" w:cs="Times New Roman"/>
          <w:bCs/>
          <w:color w:val="000000"/>
          <w:sz w:val="28"/>
          <w:szCs w:val="28"/>
        </w:rPr>
        <w:t>обязании</w:t>
      </w:r>
      <w:proofErr w:type="spellEnd"/>
      <w:r w:rsidRPr="00BD1AAB">
        <w:rPr>
          <w:rFonts w:ascii="Times New Roman" w:hAnsi="Times New Roman" w:cs="Times New Roman"/>
          <w:bCs/>
          <w:color w:val="000000"/>
          <w:sz w:val="28"/>
          <w:szCs w:val="28"/>
        </w:rPr>
        <w:t xml:space="preserve"> устранить дефекты и качественно выполнить работы по благоустройству дворовой территории, расположенной по адресу 50 лет Октября 70, 50 лет Октября 70а, 50 лет Октября 70 б,  в рамках заключенных муниципальных контрактов.</w:t>
      </w:r>
      <w:proofErr w:type="gramEnd"/>
      <w:r w:rsidRPr="00BD1AAB">
        <w:rPr>
          <w:rFonts w:ascii="Times New Roman" w:hAnsi="Times New Roman" w:cs="Times New Roman"/>
          <w:bCs/>
          <w:color w:val="000000"/>
          <w:sz w:val="28"/>
          <w:szCs w:val="28"/>
        </w:rPr>
        <w:t xml:space="preserve"> По итогу рассмотрения дела, исковые требования администрации города были удовлетворены в полном объеме, подрядчик обязан устранить все нарушения в срок до </w:t>
      </w:r>
      <w:r w:rsidR="00E41CF9">
        <w:rPr>
          <w:rFonts w:ascii="Times New Roman" w:hAnsi="Times New Roman" w:cs="Times New Roman"/>
          <w:bCs/>
          <w:color w:val="000000"/>
          <w:sz w:val="28"/>
          <w:szCs w:val="28"/>
        </w:rPr>
        <w:t>31</w:t>
      </w:r>
      <w:r w:rsidRPr="00BD1AAB">
        <w:rPr>
          <w:rFonts w:ascii="Times New Roman" w:hAnsi="Times New Roman" w:cs="Times New Roman"/>
          <w:bCs/>
          <w:color w:val="000000"/>
          <w:sz w:val="28"/>
          <w:szCs w:val="28"/>
        </w:rPr>
        <w:t xml:space="preserve"> августа 2022 года, а также перечислить на счет администрации неустойку.</w:t>
      </w:r>
    </w:p>
    <w:p w:rsidR="00877492" w:rsidRPr="00BD1AAB" w:rsidRDefault="00877492" w:rsidP="00375E12">
      <w:pPr>
        <w:autoSpaceDE w:val="0"/>
        <w:autoSpaceDN w:val="0"/>
        <w:adjustRightInd w:val="0"/>
        <w:spacing w:after="0" w:line="240" w:lineRule="auto"/>
        <w:ind w:firstLine="567"/>
        <w:jc w:val="both"/>
        <w:rPr>
          <w:rFonts w:ascii="Times New Roman" w:hAnsi="Times New Roman" w:cs="Times New Roman"/>
          <w:bCs/>
          <w:color w:val="000000"/>
          <w:sz w:val="28"/>
          <w:szCs w:val="28"/>
        </w:rPr>
      </w:pPr>
      <w:r w:rsidRPr="00BD1AAB">
        <w:rPr>
          <w:rFonts w:ascii="Times New Roman" w:hAnsi="Times New Roman" w:cs="Times New Roman"/>
          <w:bCs/>
          <w:color w:val="000000"/>
          <w:sz w:val="28"/>
          <w:szCs w:val="28"/>
        </w:rPr>
        <w:t>В течени</w:t>
      </w:r>
      <w:proofErr w:type="gramStart"/>
      <w:r w:rsidRPr="00BD1AAB">
        <w:rPr>
          <w:rFonts w:ascii="Times New Roman" w:hAnsi="Times New Roman" w:cs="Times New Roman"/>
          <w:bCs/>
          <w:color w:val="000000"/>
          <w:sz w:val="28"/>
          <w:szCs w:val="28"/>
        </w:rPr>
        <w:t>и</w:t>
      </w:r>
      <w:proofErr w:type="gramEnd"/>
      <w:r w:rsidRPr="00BD1AAB">
        <w:rPr>
          <w:rFonts w:ascii="Times New Roman" w:hAnsi="Times New Roman" w:cs="Times New Roman"/>
          <w:bCs/>
          <w:color w:val="000000"/>
          <w:sz w:val="28"/>
          <w:szCs w:val="28"/>
        </w:rPr>
        <w:t xml:space="preserve"> трех лет с 2018 года, Отдел правового регулирования администрации города Сорска вел судебные разбирательства с собственником инженерных сетей города Сорска. По итогу в 2021 году Арбитражный суд Республики Хакасия, вынес решение в нашу пользу и сети были возвращены в казну города Сорска. </w:t>
      </w:r>
    </w:p>
    <w:p w:rsidR="00877492" w:rsidRPr="00BD1AAB" w:rsidRDefault="00877492" w:rsidP="00375E12">
      <w:pPr>
        <w:spacing w:after="0" w:line="240" w:lineRule="auto"/>
        <w:ind w:firstLine="567"/>
        <w:jc w:val="both"/>
        <w:rPr>
          <w:rFonts w:ascii="Times New Roman" w:hAnsi="Times New Roman" w:cs="Times New Roman"/>
          <w:bCs/>
          <w:color w:val="000000"/>
          <w:sz w:val="28"/>
          <w:szCs w:val="28"/>
        </w:rPr>
      </w:pPr>
      <w:r w:rsidRPr="00BD1AAB">
        <w:rPr>
          <w:rFonts w:ascii="Times New Roman" w:hAnsi="Times New Roman" w:cs="Times New Roman"/>
          <w:bCs/>
          <w:color w:val="000000"/>
          <w:sz w:val="28"/>
          <w:szCs w:val="28"/>
        </w:rPr>
        <w:t xml:space="preserve">Всего в 2021 году принято участие в 124 судебных заседаниях, из них </w:t>
      </w:r>
      <w:proofErr w:type="gramStart"/>
      <w:r w:rsidRPr="00BD1AAB">
        <w:rPr>
          <w:rFonts w:ascii="Times New Roman" w:hAnsi="Times New Roman" w:cs="Times New Roman"/>
          <w:bCs/>
          <w:color w:val="000000"/>
          <w:sz w:val="28"/>
          <w:szCs w:val="28"/>
        </w:rPr>
        <w:t>в</w:t>
      </w:r>
      <w:proofErr w:type="gramEnd"/>
      <w:r w:rsidRPr="00BD1AAB">
        <w:rPr>
          <w:rFonts w:ascii="Times New Roman" w:hAnsi="Times New Roman" w:cs="Times New Roman"/>
          <w:bCs/>
          <w:color w:val="000000"/>
          <w:sz w:val="28"/>
          <w:szCs w:val="28"/>
        </w:rPr>
        <w:t xml:space="preserve"> </w:t>
      </w:r>
      <w:proofErr w:type="gramStart"/>
      <w:r w:rsidRPr="00BD1AAB">
        <w:rPr>
          <w:rFonts w:ascii="Times New Roman" w:hAnsi="Times New Roman" w:cs="Times New Roman"/>
          <w:bCs/>
          <w:color w:val="000000"/>
          <w:sz w:val="28"/>
          <w:szCs w:val="28"/>
        </w:rPr>
        <w:t>Сорском</w:t>
      </w:r>
      <w:proofErr w:type="gramEnd"/>
      <w:r w:rsidRPr="00BD1AAB">
        <w:rPr>
          <w:rFonts w:ascii="Times New Roman" w:hAnsi="Times New Roman" w:cs="Times New Roman"/>
          <w:bCs/>
          <w:color w:val="000000"/>
          <w:sz w:val="28"/>
          <w:szCs w:val="28"/>
        </w:rPr>
        <w:t xml:space="preserve">  районном суде – 82 (77 заседаний по гражданским делам, 3 заседания по административным делам, 2 дела по административным исковым заявлениям). В мировом суде судебного участка в границах города Сорска рассмотрено 12 дела (4 заседания по гражданским делам, 8 заседаний по административным делам). В Арбитражном суде Республики Хакасия рассмотрено 21 гражданское дело. Наблюдается снижение количества поступивших исковых заявлений с различного рода требованиями по сравнению с 2020 годом.</w:t>
      </w:r>
    </w:p>
    <w:p w:rsidR="00684360" w:rsidRPr="00BD1AAB" w:rsidRDefault="00B60769" w:rsidP="00375E1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684360" w:rsidRPr="00BD1AAB">
        <w:rPr>
          <w:rFonts w:ascii="Times New Roman" w:eastAsia="Times New Roman" w:hAnsi="Times New Roman" w:cs="Times New Roman"/>
          <w:sz w:val="28"/>
          <w:szCs w:val="28"/>
          <w:lang w:eastAsia="ru-RU"/>
        </w:rPr>
        <w:t xml:space="preserve">рошедший год был непростым для нас всех. Для решения проблем  города важно полноценное участие депутатов. Совместная работа с участием депутатского корпуса </w:t>
      </w:r>
      <w:r w:rsidR="00F92B7A">
        <w:rPr>
          <w:rFonts w:ascii="Times New Roman" w:eastAsia="Times New Roman" w:hAnsi="Times New Roman" w:cs="Times New Roman"/>
          <w:sz w:val="28"/>
          <w:szCs w:val="28"/>
          <w:lang w:eastAsia="ru-RU"/>
        </w:rPr>
        <w:t xml:space="preserve"> </w:t>
      </w:r>
      <w:r w:rsidR="00442F53">
        <w:rPr>
          <w:rFonts w:ascii="Times New Roman" w:eastAsia="Times New Roman" w:hAnsi="Times New Roman" w:cs="Times New Roman"/>
          <w:sz w:val="28"/>
          <w:szCs w:val="28"/>
          <w:lang w:eastAsia="ru-RU"/>
        </w:rPr>
        <w:t>дает возможность</w:t>
      </w:r>
      <w:r w:rsidR="00F92B7A">
        <w:rPr>
          <w:rFonts w:ascii="Times New Roman" w:eastAsia="Times New Roman" w:hAnsi="Times New Roman" w:cs="Times New Roman"/>
          <w:sz w:val="28"/>
          <w:szCs w:val="28"/>
          <w:lang w:eastAsia="ru-RU"/>
        </w:rPr>
        <w:t xml:space="preserve">  вносить оперативно изменения в бюджет города, что </w:t>
      </w:r>
      <w:r w:rsidR="00684360" w:rsidRPr="00BD1AAB">
        <w:rPr>
          <w:rFonts w:ascii="Times New Roman" w:eastAsia="Times New Roman" w:hAnsi="Times New Roman" w:cs="Times New Roman"/>
          <w:sz w:val="28"/>
          <w:szCs w:val="28"/>
          <w:lang w:eastAsia="ru-RU"/>
        </w:rPr>
        <w:t>позвол</w:t>
      </w:r>
      <w:r w:rsidR="00F92B7A">
        <w:rPr>
          <w:rFonts w:ascii="Times New Roman" w:eastAsia="Times New Roman" w:hAnsi="Times New Roman" w:cs="Times New Roman"/>
          <w:sz w:val="28"/>
          <w:szCs w:val="28"/>
          <w:lang w:eastAsia="ru-RU"/>
        </w:rPr>
        <w:t>яет</w:t>
      </w:r>
      <w:r w:rsidR="00684360" w:rsidRPr="00BD1AAB">
        <w:rPr>
          <w:rFonts w:ascii="Times New Roman" w:eastAsia="Times New Roman" w:hAnsi="Times New Roman" w:cs="Times New Roman"/>
          <w:sz w:val="28"/>
          <w:szCs w:val="28"/>
          <w:lang w:eastAsia="ru-RU"/>
        </w:rPr>
        <w:t xml:space="preserve"> </w:t>
      </w:r>
      <w:r w:rsidR="00B90C22">
        <w:rPr>
          <w:rFonts w:ascii="Times New Roman" w:eastAsia="Times New Roman" w:hAnsi="Times New Roman" w:cs="Times New Roman"/>
          <w:sz w:val="28"/>
          <w:szCs w:val="28"/>
          <w:lang w:eastAsia="ru-RU"/>
        </w:rPr>
        <w:t xml:space="preserve">городу </w:t>
      </w:r>
      <w:r w:rsidR="00684360" w:rsidRPr="00BD1AAB">
        <w:rPr>
          <w:rFonts w:ascii="Times New Roman" w:eastAsia="Times New Roman" w:hAnsi="Times New Roman" w:cs="Times New Roman"/>
          <w:sz w:val="28"/>
          <w:szCs w:val="28"/>
          <w:lang w:eastAsia="ru-RU"/>
        </w:rPr>
        <w:t>прин</w:t>
      </w:r>
      <w:r w:rsidR="00B90C22">
        <w:rPr>
          <w:rFonts w:ascii="Times New Roman" w:eastAsia="Times New Roman" w:hAnsi="Times New Roman" w:cs="Times New Roman"/>
          <w:sz w:val="28"/>
          <w:szCs w:val="28"/>
          <w:lang w:eastAsia="ru-RU"/>
        </w:rPr>
        <w:t>имать</w:t>
      </w:r>
      <w:r w:rsidR="00684360" w:rsidRPr="00BD1AAB">
        <w:rPr>
          <w:rFonts w:ascii="Times New Roman" w:eastAsia="Times New Roman" w:hAnsi="Times New Roman" w:cs="Times New Roman"/>
          <w:sz w:val="28"/>
          <w:szCs w:val="28"/>
          <w:lang w:eastAsia="ru-RU"/>
        </w:rPr>
        <w:t xml:space="preserve">  участие в реализации национальных проектов.   В 202</w:t>
      </w:r>
      <w:r>
        <w:rPr>
          <w:rFonts w:ascii="Times New Roman" w:eastAsia="Times New Roman" w:hAnsi="Times New Roman" w:cs="Times New Roman"/>
          <w:sz w:val="28"/>
          <w:szCs w:val="28"/>
          <w:lang w:eastAsia="ru-RU"/>
        </w:rPr>
        <w:t>2</w:t>
      </w:r>
      <w:r w:rsidR="00684360" w:rsidRPr="00BD1AAB">
        <w:rPr>
          <w:rFonts w:ascii="Times New Roman" w:eastAsia="Times New Roman" w:hAnsi="Times New Roman" w:cs="Times New Roman"/>
          <w:sz w:val="28"/>
          <w:szCs w:val="28"/>
          <w:lang w:eastAsia="ru-RU"/>
        </w:rPr>
        <w:t xml:space="preserve"> год мы вошли с серьезными планами на завершение начатых дел и  реализацию новых проектов. В настоящее время практически все соглашения по региональным составляющим нацпроектов на текущий год заключены. В общей сложности мы ожидаем, что нацпроекты в 202</w:t>
      </w:r>
      <w:r>
        <w:rPr>
          <w:rFonts w:ascii="Times New Roman" w:eastAsia="Times New Roman" w:hAnsi="Times New Roman" w:cs="Times New Roman"/>
          <w:sz w:val="28"/>
          <w:szCs w:val="28"/>
          <w:lang w:eastAsia="ru-RU"/>
        </w:rPr>
        <w:t>2</w:t>
      </w:r>
      <w:r w:rsidR="00684360" w:rsidRPr="00BD1AAB">
        <w:rPr>
          <w:rFonts w:ascii="Times New Roman" w:eastAsia="Times New Roman" w:hAnsi="Times New Roman" w:cs="Times New Roman"/>
          <w:sz w:val="28"/>
          <w:szCs w:val="28"/>
          <w:lang w:eastAsia="ru-RU"/>
        </w:rPr>
        <w:t xml:space="preserve"> году буд</w:t>
      </w:r>
      <w:r>
        <w:rPr>
          <w:rFonts w:ascii="Times New Roman" w:eastAsia="Times New Roman" w:hAnsi="Times New Roman" w:cs="Times New Roman"/>
          <w:sz w:val="28"/>
          <w:szCs w:val="28"/>
          <w:lang w:eastAsia="ru-RU"/>
        </w:rPr>
        <w:t>ут реализовываться по намеченным планам.</w:t>
      </w:r>
    </w:p>
    <w:p w:rsidR="00684360" w:rsidRPr="00BD1AAB" w:rsidRDefault="00684360" w:rsidP="00375E12">
      <w:pPr>
        <w:spacing w:after="0" w:line="240" w:lineRule="auto"/>
        <w:ind w:firstLine="567"/>
        <w:rPr>
          <w:rFonts w:ascii="Times New Roman" w:hAnsi="Times New Roman" w:cs="Times New Roman"/>
          <w:sz w:val="28"/>
          <w:szCs w:val="28"/>
        </w:rPr>
      </w:pPr>
    </w:p>
    <w:p w:rsidR="00684360" w:rsidRPr="00BD1AAB" w:rsidRDefault="00684360" w:rsidP="00375E12">
      <w:pPr>
        <w:pStyle w:val="a5"/>
        <w:spacing w:before="0" w:beforeAutospacing="0" w:after="0" w:afterAutospacing="0"/>
        <w:ind w:firstLine="567"/>
        <w:jc w:val="both"/>
        <w:rPr>
          <w:sz w:val="28"/>
          <w:szCs w:val="28"/>
        </w:rPr>
      </w:pPr>
    </w:p>
    <w:p w:rsidR="00684360" w:rsidRPr="00BD1AAB" w:rsidRDefault="00684360" w:rsidP="00375E12">
      <w:pPr>
        <w:pStyle w:val="a5"/>
        <w:spacing w:before="0" w:beforeAutospacing="0" w:after="0" w:afterAutospacing="0"/>
        <w:ind w:firstLine="567"/>
        <w:jc w:val="both"/>
        <w:rPr>
          <w:sz w:val="28"/>
          <w:szCs w:val="28"/>
        </w:rPr>
      </w:pPr>
    </w:p>
    <w:p w:rsidR="00684360" w:rsidRPr="00BD1AAB" w:rsidRDefault="00684360" w:rsidP="00375E12">
      <w:pPr>
        <w:pStyle w:val="a5"/>
        <w:spacing w:before="0" w:beforeAutospacing="0" w:after="0" w:afterAutospacing="0"/>
        <w:ind w:firstLine="567"/>
        <w:jc w:val="both"/>
        <w:rPr>
          <w:sz w:val="28"/>
          <w:szCs w:val="28"/>
        </w:rPr>
      </w:pPr>
    </w:p>
    <w:p w:rsidR="00684360" w:rsidRPr="00BD1AAB" w:rsidRDefault="00684360" w:rsidP="00375E12">
      <w:pPr>
        <w:spacing w:after="0" w:line="240" w:lineRule="auto"/>
        <w:ind w:firstLine="567"/>
        <w:rPr>
          <w:rFonts w:ascii="Times New Roman" w:hAnsi="Times New Roman" w:cs="Times New Roman"/>
          <w:sz w:val="28"/>
          <w:szCs w:val="28"/>
        </w:rPr>
      </w:pPr>
    </w:p>
    <w:p w:rsidR="00C872E0" w:rsidRPr="00BD1AAB" w:rsidRDefault="00684360" w:rsidP="00375E12">
      <w:pPr>
        <w:tabs>
          <w:tab w:val="left" w:pos="2772"/>
        </w:tabs>
        <w:spacing w:after="0" w:line="240" w:lineRule="auto"/>
        <w:ind w:firstLine="567"/>
        <w:rPr>
          <w:rFonts w:ascii="Times New Roman" w:hAnsi="Times New Roman" w:cs="Times New Roman"/>
          <w:sz w:val="28"/>
          <w:szCs w:val="28"/>
        </w:rPr>
      </w:pPr>
      <w:r w:rsidRPr="00BD1AAB">
        <w:rPr>
          <w:rFonts w:ascii="Times New Roman" w:hAnsi="Times New Roman" w:cs="Times New Roman"/>
          <w:sz w:val="28"/>
          <w:szCs w:val="28"/>
        </w:rPr>
        <w:tab/>
      </w:r>
    </w:p>
    <w:sectPr w:rsidR="00C872E0" w:rsidRPr="00BD1AAB" w:rsidSect="00C872E0">
      <w:footerReference w:type="defaul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4AD5" w:rsidRDefault="00314AD5" w:rsidP="00E11BE2">
      <w:pPr>
        <w:spacing w:after="0" w:line="240" w:lineRule="auto"/>
      </w:pPr>
      <w:r>
        <w:separator/>
      </w:r>
    </w:p>
  </w:endnote>
  <w:endnote w:type="continuationSeparator" w:id="0">
    <w:p w:rsidR="00314AD5" w:rsidRDefault="00314AD5" w:rsidP="00E11B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695258"/>
      <w:docPartObj>
        <w:docPartGallery w:val="Page Numbers (Bottom of Page)"/>
        <w:docPartUnique/>
      </w:docPartObj>
    </w:sdtPr>
    <w:sdtContent>
      <w:p w:rsidR="00E11BE2" w:rsidRDefault="00D80029">
        <w:pPr>
          <w:pStyle w:val="a9"/>
          <w:jc w:val="center"/>
        </w:pPr>
        <w:r>
          <w:fldChar w:fldCharType="begin"/>
        </w:r>
        <w:r w:rsidR="00AD2210">
          <w:instrText xml:space="preserve"> PAGE   \* MERGEFORMAT </w:instrText>
        </w:r>
        <w:r>
          <w:fldChar w:fldCharType="separate"/>
        </w:r>
        <w:r w:rsidR="00F860E1">
          <w:rPr>
            <w:noProof/>
          </w:rPr>
          <w:t>2</w:t>
        </w:r>
        <w:r>
          <w:rPr>
            <w:noProof/>
          </w:rPr>
          <w:fldChar w:fldCharType="end"/>
        </w:r>
      </w:p>
    </w:sdtContent>
  </w:sdt>
  <w:p w:rsidR="00E11BE2" w:rsidRDefault="00E11BE2">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4AD5" w:rsidRDefault="00314AD5" w:rsidP="00E11BE2">
      <w:pPr>
        <w:spacing w:after="0" w:line="240" w:lineRule="auto"/>
      </w:pPr>
      <w:r>
        <w:separator/>
      </w:r>
    </w:p>
  </w:footnote>
  <w:footnote w:type="continuationSeparator" w:id="0">
    <w:p w:rsidR="00314AD5" w:rsidRDefault="00314AD5" w:rsidP="00E11BE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0D4664"/>
    <w:multiLevelType w:val="hybridMultilevel"/>
    <w:tmpl w:val="6E762CC6"/>
    <w:lvl w:ilvl="0" w:tplc="72C2DF9E">
      <w:start w:val="1"/>
      <w:numFmt w:val="decimal"/>
      <w:lvlText w:val="%1."/>
      <w:lvlJc w:val="left"/>
      <w:pPr>
        <w:ind w:left="720" w:hanging="360"/>
      </w:pPr>
      <w:rPr>
        <w:rFonts w:cs="Times New Roman"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footnotePr>
    <w:footnote w:id="-1"/>
    <w:footnote w:id="0"/>
  </w:footnotePr>
  <w:endnotePr>
    <w:endnote w:id="-1"/>
    <w:endnote w:id="0"/>
  </w:endnotePr>
  <w:compat/>
  <w:rsids>
    <w:rsidRoot w:val="002F4841"/>
    <w:rsid w:val="000203BC"/>
    <w:rsid w:val="000435B5"/>
    <w:rsid w:val="00073125"/>
    <w:rsid w:val="000F769E"/>
    <w:rsid w:val="001013C0"/>
    <w:rsid w:val="00146EDA"/>
    <w:rsid w:val="00191A5C"/>
    <w:rsid w:val="001C2DE0"/>
    <w:rsid w:val="002059CB"/>
    <w:rsid w:val="00242579"/>
    <w:rsid w:val="00264780"/>
    <w:rsid w:val="002F4841"/>
    <w:rsid w:val="00305179"/>
    <w:rsid w:val="00314AD5"/>
    <w:rsid w:val="003253C4"/>
    <w:rsid w:val="00351CF9"/>
    <w:rsid w:val="00362105"/>
    <w:rsid w:val="00375E12"/>
    <w:rsid w:val="00393799"/>
    <w:rsid w:val="003B76FA"/>
    <w:rsid w:val="004101A9"/>
    <w:rsid w:val="00442F53"/>
    <w:rsid w:val="00451610"/>
    <w:rsid w:val="004516AB"/>
    <w:rsid w:val="00457AEA"/>
    <w:rsid w:val="004755F3"/>
    <w:rsid w:val="00494CBE"/>
    <w:rsid w:val="004C0A72"/>
    <w:rsid w:val="004E78FE"/>
    <w:rsid w:val="004F6143"/>
    <w:rsid w:val="00531701"/>
    <w:rsid w:val="005558CD"/>
    <w:rsid w:val="005916CE"/>
    <w:rsid w:val="00594271"/>
    <w:rsid w:val="005F59B1"/>
    <w:rsid w:val="00657CC7"/>
    <w:rsid w:val="006771E3"/>
    <w:rsid w:val="00684360"/>
    <w:rsid w:val="00690BED"/>
    <w:rsid w:val="006A7455"/>
    <w:rsid w:val="0075330E"/>
    <w:rsid w:val="00770E23"/>
    <w:rsid w:val="00807539"/>
    <w:rsid w:val="00816BAF"/>
    <w:rsid w:val="00877492"/>
    <w:rsid w:val="00877FAB"/>
    <w:rsid w:val="008B6ACE"/>
    <w:rsid w:val="008C470B"/>
    <w:rsid w:val="00910729"/>
    <w:rsid w:val="009334F5"/>
    <w:rsid w:val="00941741"/>
    <w:rsid w:val="00960E32"/>
    <w:rsid w:val="009F1104"/>
    <w:rsid w:val="009F64DB"/>
    <w:rsid w:val="00A35E5C"/>
    <w:rsid w:val="00A45A7F"/>
    <w:rsid w:val="00A5055D"/>
    <w:rsid w:val="00A50E28"/>
    <w:rsid w:val="00A62066"/>
    <w:rsid w:val="00A648D7"/>
    <w:rsid w:val="00A90222"/>
    <w:rsid w:val="00AA684C"/>
    <w:rsid w:val="00AD2210"/>
    <w:rsid w:val="00AE601B"/>
    <w:rsid w:val="00AF7829"/>
    <w:rsid w:val="00B60769"/>
    <w:rsid w:val="00B77312"/>
    <w:rsid w:val="00B90C22"/>
    <w:rsid w:val="00BA0075"/>
    <w:rsid w:val="00BB3A56"/>
    <w:rsid w:val="00BD1AAB"/>
    <w:rsid w:val="00C23B95"/>
    <w:rsid w:val="00C328A7"/>
    <w:rsid w:val="00C872E0"/>
    <w:rsid w:val="00CB16AE"/>
    <w:rsid w:val="00CD5C52"/>
    <w:rsid w:val="00CF385C"/>
    <w:rsid w:val="00D105B2"/>
    <w:rsid w:val="00D25847"/>
    <w:rsid w:val="00D32D1A"/>
    <w:rsid w:val="00D612E1"/>
    <w:rsid w:val="00D80029"/>
    <w:rsid w:val="00DF6D20"/>
    <w:rsid w:val="00E02312"/>
    <w:rsid w:val="00E11BE2"/>
    <w:rsid w:val="00E145CC"/>
    <w:rsid w:val="00E41CF9"/>
    <w:rsid w:val="00E47B48"/>
    <w:rsid w:val="00E83BC9"/>
    <w:rsid w:val="00ED649B"/>
    <w:rsid w:val="00EE0EF7"/>
    <w:rsid w:val="00F70A2B"/>
    <w:rsid w:val="00F860E1"/>
    <w:rsid w:val="00F92B7A"/>
    <w:rsid w:val="00FD69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72E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4841"/>
    <w:pPr>
      <w:ind w:left="720"/>
      <w:contextualSpacing/>
    </w:pPr>
    <w:rPr>
      <w:rFonts w:eastAsiaTheme="minorEastAsia"/>
      <w:lang w:eastAsia="ru-RU"/>
    </w:rPr>
  </w:style>
  <w:style w:type="character" w:styleId="a4">
    <w:name w:val="Hyperlink"/>
    <w:basedOn w:val="a0"/>
    <w:uiPriority w:val="99"/>
    <w:unhideWhenUsed/>
    <w:rsid w:val="00877492"/>
    <w:rPr>
      <w:color w:val="0000FF"/>
      <w:u w:val="single"/>
    </w:rPr>
  </w:style>
  <w:style w:type="paragraph" w:styleId="a5">
    <w:name w:val="Normal (Web)"/>
    <w:basedOn w:val="a"/>
    <w:uiPriority w:val="99"/>
    <w:unhideWhenUsed/>
    <w:rsid w:val="00A902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e">
    <w:name w:val="ae"/>
    <w:basedOn w:val="a0"/>
    <w:rsid w:val="00A90222"/>
  </w:style>
  <w:style w:type="character" w:styleId="a6">
    <w:name w:val="Strong"/>
    <w:basedOn w:val="a0"/>
    <w:uiPriority w:val="22"/>
    <w:qFormat/>
    <w:rsid w:val="004101A9"/>
    <w:rPr>
      <w:b/>
      <w:bCs/>
    </w:rPr>
  </w:style>
  <w:style w:type="paragraph" w:styleId="a7">
    <w:name w:val="header"/>
    <w:basedOn w:val="a"/>
    <w:link w:val="a8"/>
    <w:uiPriority w:val="99"/>
    <w:semiHidden/>
    <w:unhideWhenUsed/>
    <w:rsid w:val="00E11BE2"/>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E11BE2"/>
  </w:style>
  <w:style w:type="paragraph" w:styleId="a9">
    <w:name w:val="footer"/>
    <w:basedOn w:val="a"/>
    <w:link w:val="aa"/>
    <w:uiPriority w:val="99"/>
    <w:unhideWhenUsed/>
    <w:rsid w:val="00E11BE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11B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76974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stabakan.bezformata.com/word/obrazovaniya/11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rsk-adm.ru/"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s://ustabakan.bezformata.com/word/zdravoohraneniya/398/" TargetMode="External"/><Relationship Id="rId4" Type="http://schemas.openxmlformats.org/officeDocument/2006/relationships/settings" Target="settings.xml"/><Relationship Id="rId9" Type="http://schemas.openxmlformats.org/officeDocument/2006/relationships/hyperlink" Target="https://ustabakan.bezformata.com/word/zhile-v-gorodskoj-srede/11915663/"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A82307-BA9F-4E26-87BF-8C8F4B2E7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4309</Words>
  <Characters>24566</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СД</Company>
  <LinksUpToDate>false</LinksUpToDate>
  <CharactersWithSpaces>28818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Bondarenko</dc:creator>
  <cp:lastModifiedBy>AV</cp:lastModifiedBy>
  <cp:revision>4</cp:revision>
  <cp:lastPrinted>2022-08-15T04:46:00Z</cp:lastPrinted>
  <dcterms:created xsi:type="dcterms:W3CDTF">2022-08-16T02:02:00Z</dcterms:created>
  <dcterms:modified xsi:type="dcterms:W3CDTF">2023-05-11T03:03:00Z</dcterms:modified>
</cp:coreProperties>
</file>