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8C" w:rsidRDefault="008C4D8C" w:rsidP="008C4D8C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-142240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F7084C" w:rsidRPr="00F7084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C4D8C" w:rsidRDefault="008C4D8C" w:rsidP="008C4D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7084C" w:rsidRPr="00F7084C">
        <w:pict>
          <v:shape id="_x0000_s1027" type="#_x0000_t202" style="position:absolute;margin-left:272pt;margin-top:39.65pt;width:196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8C4D8C" w:rsidRDefault="008C4D8C" w:rsidP="008C4D8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C4D8C" w:rsidRDefault="008C4D8C" w:rsidP="008C4D8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C4D8C" w:rsidRDefault="008C4D8C" w:rsidP="008C4D8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C4D8C" w:rsidRDefault="008C4D8C" w:rsidP="008C4D8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C4D8C" w:rsidRDefault="008C4D8C" w:rsidP="008C4D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7084C" w:rsidRPr="00F7084C">
        <w:pict>
          <v:line id="_x0000_s1029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8C4D8C" w:rsidRDefault="008C4D8C" w:rsidP="008C4D8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C4D8C" w:rsidRDefault="008C4D8C" w:rsidP="008C4D8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C4D8C" w:rsidRDefault="008C4D8C" w:rsidP="008C4D8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C4D8C" w:rsidRDefault="008C4D8C" w:rsidP="008C4D8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4D8C" w:rsidRDefault="008C4D8C" w:rsidP="008C4D8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4D8C" w:rsidRDefault="008C4D8C" w:rsidP="008C4D8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C4D8C" w:rsidRDefault="008C4D8C" w:rsidP="008C4D8C">
      <w:pPr>
        <w:pStyle w:val="ConsPlusNormal"/>
        <w:widowControl/>
        <w:tabs>
          <w:tab w:val="left" w:pos="3544"/>
          <w:tab w:val="left" w:pos="3686"/>
          <w:tab w:val="left" w:pos="4111"/>
        </w:tabs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8C4D8C" w:rsidRDefault="008C4D8C" w:rsidP="008C4D8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C4D8C" w:rsidRPr="00C03420" w:rsidRDefault="008C4D8C" w:rsidP="008C4D8C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D273D8">
        <w:rPr>
          <w:rFonts w:ascii="Times New Roman" w:hAnsi="Times New Roman"/>
          <w:sz w:val="26"/>
          <w:szCs w:val="26"/>
        </w:rPr>
        <w:t xml:space="preserve"> 23 </w:t>
      </w:r>
      <w:r>
        <w:rPr>
          <w:rFonts w:ascii="Times New Roman" w:hAnsi="Times New Roman"/>
          <w:sz w:val="26"/>
          <w:szCs w:val="26"/>
        </w:rPr>
        <w:t xml:space="preserve">» </w:t>
      </w:r>
      <w:r w:rsidR="00D273D8">
        <w:rPr>
          <w:rFonts w:ascii="Times New Roman" w:hAnsi="Times New Roman"/>
          <w:sz w:val="26"/>
          <w:szCs w:val="26"/>
        </w:rPr>
        <w:t>апреля</w:t>
      </w:r>
      <w:r>
        <w:rPr>
          <w:rFonts w:ascii="Times New Roman" w:hAnsi="Times New Roman"/>
          <w:sz w:val="26"/>
          <w:szCs w:val="26"/>
        </w:rPr>
        <w:t xml:space="preserve"> 2024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</w:t>
      </w:r>
      <w:r w:rsidR="00D273D8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    № </w:t>
      </w:r>
      <w:r w:rsidR="00D273D8">
        <w:rPr>
          <w:rFonts w:ascii="Times New Roman" w:hAnsi="Times New Roman"/>
          <w:sz w:val="26"/>
          <w:szCs w:val="26"/>
        </w:rPr>
        <w:t xml:space="preserve">176 </w:t>
      </w:r>
      <w:r>
        <w:rPr>
          <w:rFonts w:ascii="Times New Roman" w:hAnsi="Times New Roman"/>
          <w:sz w:val="26"/>
          <w:szCs w:val="26"/>
        </w:rPr>
        <w:t xml:space="preserve">–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Pr="00C034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4D8C" w:rsidRDefault="008C4D8C" w:rsidP="008C4D8C">
      <w:pPr>
        <w:spacing w:after="0" w:line="240" w:lineRule="auto"/>
      </w:pPr>
      <w:r>
        <w:t xml:space="preserve"> </w:t>
      </w:r>
    </w:p>
    <w:p w:rsidR="008C4D8C" w:rsidRDefault="008C4D8C" w:rsidP="008C4D8C">
      <w:pPr>
        <w:pStyle w:val="a3"/>
        <w:ind w:left="708"/>
        <w:rPr>
          <w:rFonts w:ascii="Times New Roman" w:hAnsi="Times New Roman"/>
          <w:b w:val="0"/>
          <w:i w:val="0"/>
          <w:sz w:val="26"/>
          <w:szCs w:val="26"/>
        </w:rPr>
      </w:pPr>
      <w:r w:rsidRPr="000818DD">
        <w:rPr>
          <w:rFonts w:ascii="Times New Roman" w:hAnsi="Times New Roman"/>
          <w:b w:val="0"/>
          <w:i w:val="0"/>
          <w:sz w:val="26"/>
          <w:szCs w:val="26"/>
        </w:rPr>
        <w:t>Об отдельных вопросах реализации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статьи 8.1</w:t>
      </w:r>
    </w:p>
    <w:p w:rsidR="008C4D8C" w:rsidRDefault="008C4D8C" w:rsidP="008C4D8C">
      <w:pPr>
        <w:pStyle w:val="a3"/>
        <w:ind w:left="708"/>
        <w:rPr>
          <w:rFonts w:ascii="Times New Roman" w:hAnsi="Times New Roman"/>
          <w:b w:val="0"/>
          <w:i w:val="0"/>
          <w:sz w:val="26"/>
          <w:szCs w:val="26"/>
        </w:rPr>
      </w:pPr>
      <w:r w:rsidRPr="000818DD">
        <w:rPr>
          <w:rFonts w:ascii="Times New Roman" w:hAnsi="Times New Roman"/>
          <w:b w:val="0"/>
          <w:i w:val="0"/>
          <w:sz w:val="26"/>
          <w:szCs w:val="26"/>
        </w:rPr>
        <w:t>Федерального закона от 21 декабря 1996 года</w:t>
      </w:r>
    </w:p>
    <w:p w:rsidR="008C4D8C" w:rsidRDefault="008C4D8C" w:rsidP="008C4D8C">
      <w:pPr>
        <w:pStyle w:val="a3"/>
        <w:ind w:left="708"/>
        <w:rPr>
          <w:rFonts w:ascii="Times New Roman" w:hAnsi="Times New Roman"/>
          <w:b w:val="0"/>
          <w:i w:val="0"/>
          <w:sz w:val="26"/>
          <w:szCs w:val="26"/>
        </w:rPr>
      </w:pPr>
      <w:r w:rsidRPr="000818DD">
        <w:rPr>
          <w:rFonts w:ascii="Times New Roman" w:hAnsi="Times New Roman"/>
          <w:b w:val="0"/>
          <w:i w:val="0"/>
          <w:sz w:val="26"/>
          <w:szCs w:val="26"/>
        </w:rPr>
        <w:t xml:space="preserve">№ 159-ФЗ «О дополнительных гарантиях </w:t>
      </w:r>
      <w:proofErr w:type="gramStart"/>
      <w:r w:rsidRPr="000818DD">
        <w:rPr>
          <w:rFonts w:ascii="Times New Roman" w:hAnsi="Times New Roman"/>
          <w:b w:val="0"/>
          <w:i w:val="0"/>
          <w:sz w:val="26"/>
          <w:szCs w:val="26"/>
        </w:rPr>
        <w:t>по</w:t>
      </w:r>
      <w:proofErr w:type="gramEnd"/>
    </w:p>
    <w:p w:rsidR="008C4D8C" w:rsidRDefault="008C4D8C" w:rsidP="008C4D8C">
      <w:pPr>
        <w:pStyle w:val="a3"/>
        <w:ind w:left="708"/>
        <w:rPr>
          <w:rFonts w:ascii="Times New Roman" w:hAnsi="Times New Roman"/>
          <w:b w:val="0"/>
          <w:i w:val="0"/>
          <w:sz w:val="26"/>
          <w:szCs w:val="26"/>
        </w:rPr>
      </w:pPr>
      <w:r w:rsidRPr="000818DD">
        <w:rPr>
          <w:rFonts w:ascii="Times New Roman" w:hAnsi="Times New Roman"/>
          <w:b w:val="0"/>
          <w:i w:val="0"/>
          <w:sz w:val="26"/>
          <w:szCs w:val="26"/>
        </w:rPr>
        <w:t>социальной поддержке детей-сирот и детей,</w:t>
      </w:r>
    </w:p>
    <w:p w:rsidR="008C4D8C" w:rsidRPr="000818DD" w:rsidRDefault="008C4D8C" w:rsidP="008C4D8C">
      <w:pPr>
        <w:pStyle w:val="a3"/>
        <w:ind w:left="708"/>
        <w:rPr>
          <w:rFonts w:ascii="Times New Roman" w:hAnsi="Times New Roman"/>
          <w:b w:val="0"/>
          <w:i w:val="0"/>
          <w:sz w:val="26"/>
          <w:szCs w:val="26"/>
        </w:rPr>
      </w:pPr>
      <w:r w:rsidRPr="000818DD">
        <w:rPr>
          <w:rFonts w:ascii="Times New Roman" w:hAnsi="Times New Roman"/>
          <w:b w:val="0"/>
          <w:i w:val="0"/>
          <w:sz w:val="26"/>
          <w:szCs w:val="26"/>
        </w:rPr>
        <w:t>оставшихся без попечения родителей»</w:t>
      </w:r>
    </w:p>
    <w:p w:rsidR="008C4D8C" w:rsidRDefault="008C4D8C" w:rsidP="008C4D8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C4D8C" w:rsidRPr="00746647" w:rsidRDefault="008C4D8C" w:rsidP="008C4D8C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proofErr w:type="gramStart"/>
      <w:r w:rsidRPr="00746647">
        <w:rPr>
          <w:rFonts w:ascii="Times New Roman" w:hAnsi="Times New Roman" w:cs="Times New Roman"/>
          <w:b w:val="0"/>
          <w:color w:val="auto"/>
          <w:sz w:val="26"/>
          <w:szCs w:val="26"/>
        </w:rPr>
        <w:t>В соответствии с постановлением Правительства Российской Федерации от 21 декабря 2023 года № 2227 «Об отдельных вопросах предоставления лицам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, указанным в пункте 1 статьи 8.1</w:t>
      </w:r>
      <w:r w:rsidRPr="0074664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Федерального закона</w:t>
      </w:r>
      <w:r w:rsidRPr="00746647">
        <w:rPr>
          <w:rFonts w:ascii="Times New Roman" w:hAnsi="Times New Roman"/>
          <w:b w:val="0"/>
          <w:color w:val="auto"/>
          <w:sz w:val="26"/>
          <w:szCs w:val="26"/>
        </w:rPr>
        <w:t xml:space="preserve">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</w:t>
      </w:r>
      <w:proofErr w:type="gramEnd"/>
      <w:r w:rsidRPr="00746647"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ипотекой», </w:t>
      </w:r>
      <w:r w:rsidRPr="00746647">
        <w:rPr>
          <w:rFonts w:ascii="Times New Roman" w:hAnsi="Times New Roman" w:cs="Times New Roman"/>
          <w:b w:val="0"/>
          <w:sz w:val="26"/>
          <w:szCs w:val="26"/>
        </w:rPr>
        <w:t>руководствуясь ст. 27 Устава муниципального образования город Сорск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, А</w:t>
      </w:r>
      <w:r w:rsidRPr="0074664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дминистрация города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Сорска</w:t>
      </w:r>
      <w:r w:rsidRPr="00596B0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46647">
        <w:rPr>
          <w:rFonts w:ascii="Times New Roman" w:hAnsi="Times New Roman" w:cs="Times New Roman"/>
          <w:b w:val="0"/>
          <w:sz w:val="26"/>
          <w:szCs w:val="26"/>
        </w:rPr>
        <w:t>Республики Хакасия</w:t>
      </w:r>
      <w:r w:rsidRPr="00746647">
        <w:rPr>
          <w:rFonts w:ascii="Times New Roman" w:hAnsi="Times New Roman" w:cs="Times New Roman"/>
          <w:b w:val="0"/>
          <w:color w:val="auto"/>
          <w:sz w:val="26"/>
          <w:szCs w:val="26"/>
        </w:rPr>
        <w:t>,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</w:p>
    <w:p w:rsidR="008C4D8C" w:rsidRDefault="008C4D8C" w:rsidP="008C4D8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C4D8C" w:rsidRPr="00E22F89" w:rsidRDefault="008C4D8C" w:rsidP="008C4D8C">
      <w:pPr>
        <w:pStyle w:val="formattext"/>
        <w:numPr>
          <w:ilvl w:val="0"/>
          <w:numId w:val="2"/>
        </w:numPr>
        <w:spacing w:before="0" w:beforeAutospacing="0" w:after="0" w:afterAutospacing="0"/>
        <w:ind w:left="993" w:hanging="284"/>
        <w:jc w:val="both"/>
        <w:rPr>
          <w:sz w:val="26"/>
          <w:szCs w:val="26"/>
        </w:rPr>
      </w:pPr>
      <w:r w:rsidRPr="00E22F89">
        <w:rPr>
          <w:sz w:val="26"/>
          <w:szCs w:val="26"/>
        </w:rPr>
        <w:t>Утвердить:</w:t>
      </w:r>
    </w:p>
    <w:p w:rsidR="008C4D8C" w:rsidRPr="00E22F89" w:rsidRDefault="008C4D8C" w:rsidP="008C4D8C">
      <w:pPr>
        <w:pStyle w:val="formattext"/>
        <w:numPr>
          <w:ilvl w:val="1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proofErr w:type="gramStart"/>
      <w:r w:rsidRPr="00E22F89">
        <w:rPr>
          <w:sz w:val="26"/>
          <w:szCs w:val="26"/>
        </w:rPr>
        <w:t>Порядок вручения сертификата на выплату лицам, указанным в пункте 1 статьи 8.1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согласно приложению № 1 (далее – сертификат, порядок</w:t>
      </w:r>
      <w:proofErr w:type="gramEnd"/>
      <w:r w:rsidRPr="00E22F89">
        <w:rPr>
          <w:sz w:val="26"/>
          <w:szCs w:val="26"/>
        </w:rPr>
        <w:t xml:space="preserve"> вручения сертификата, выплата);</w:t>
      </w:r>
    </w:p>
    <w:p w:rsidR="008C4D8C" w:rsidRPr="00E22F89" w:rsidRDefault="008C4D8C" w:rsidP="008C4D8C">
      <w:pPr>
        <w:pStyle w:val="formattext"/>
        <w:numPr>
          <w:ilvl w:val="1"/>
          <w:numId w:val="2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E22F89">
        <w:rPr>
          <w:sz w:val="26"/>
          <w:szCs w:val="26"/>
        </w:rPr>
        <w:t xml:space="preserve">Порядок формирования и ведения реестра сертификатов, согласно приложению № 2;  </w:t>
      </w:r>
    </w:p>
    <w:p w:rsidR="008C4D8C" w:rsidRPr="00E22F89" w:rsidRDefault="008C4D8C" w:rsidP="008C4D8C">
      <w:pPr>
        <w:pStyle w:val="formattext"/>
        <w:numPr>
          <w:ilvl w:val="1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E22F89">
        <w:rPr>
          <w:sz w:val="26"/>
          <w:szCs w:val="26"/>
        </w:rPr>
        <w:t>Форму Списка граждан, претендующих на получение сертификата</w:t>
      </w:r>
      <w:r>
        <w:rPr>
          <w:sz w:val="26"/>
          <w:szCs w:val="26"/>
        </w:rPr>
        <w:t>,</w:t>
      </w:r>
      <w:r w:rsidRPr="00E22F89">
        <w:rPr>
          <w:sz w:val="26"/>
          <w:szCs w:val="26"/>
        </w:rPr>
        <w:t xml:space="preserve"> согласно приложению № 3;</w:t>
      </w:r>
    </w:p>
    <w:p w:rsidR="008C4D8C" w:rsidRPr="00E22F89" w:rsidRDefault="008C4D8C" w:rsidP="008C4D8C">
      <w:pPr>
        <w:pStyle w:val="formattext"/>
        <w:numPr>
          <w:ilvl w:val="1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E22F89">
        <w:rPr>
          <w:sz w:val="26"/>
          <w:szCs w:val="26"/>
        </w:rPr>
        <w:t>Форму реестра сертификатов, согласно приложению № 4;</w:t>
      </w:r>
    </w:p>
    <w:p w:rsidR="008C4D8C" w:rsidRPr="00E22F89" w:rsidRDefault="008C4D8C" w:rsidP="008C4D8C">
      <w:pPr>
        <w:pStyle w:val="formattext"/>
        <w:numPr>
          <w:ilvl w:val="1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E22F89">
        <w:rPr>
          <w:sz w:val="26"/>
          <w:szCs w:val="26"/>
        </w:rPr>
        <w:t>Форму заявления о предоставлении федерального сертификата, согласно приложению № 5.</w:t>
      </w:r>
    </w:p>
    <w:p w:rsidR="008C4D8C" w:rsidRPr="00E22F89" w:rsidRDefault="008C4D8C" w:rsidP="008C4D8C">
      <w:pPr>
        <w:pStyle w:val="ConsPlusNormal"/>
        <w:numPr>
          <w:ilvl w:val="0"/>
          <w:numId w:val="1"/>
        </w:numPr>
        <w:tabs>
          <w:tab w:val="num" w:pos="0"/>
          <w:tab w:val="left" w:pos="85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2F89">
        <w:rPr>
          <w:sz w:val="26"/>
          <w:szCs w:val="26"/>
        </w:rPr>
        <w:t xml:space="preserve"> </w:t>
      </w:r>
      <w:r w:rsidRPr="00E22F89">
        <w:rPr>
          <w:rFonts w:ascii="Times New Roman" w:hAnsi="Times New Roman"/>
          <w:sz w:val="26"/>
          <w:szCs w:val="26"/>
        </w:rPr>
        <w:t>Настоящее постановление опубликовать в информационном бюллетене «</w:t>
      </w:r>
      <w:proofErr w:type="spellStart"/>
      <w:r w:rsidRPr="00E22F89">
        <w:rPr>
          <w:rFonts w:ascii="Times New Roman" w:hAnsi="Times New Roman"/>
          <w:sz w:val="26"/>
          <w:szCs w:val="26"/>
        </w:rPr>
        <w:t>Сорский</w:t>
      </w:r>
      <w:proofErr w:type="spellEnd"/>
      <w:r w:rsidRPr="00E22F89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8C4D8C" w:rsidRDefault="008C4D8C" w:rsidP="008C4D8C">
      <w:pPr>
        <w:pStyle w:val="ConsPlusNormal"/>
        <w:numPr>
          <w:ilvl w:val="0"/>
          <w:numId w:val="1"/>
        </w:numPr>
        <w:tabs>
          <w:tab w:val="clear" w:pos="928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2F8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22F8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E22F89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>настоящего</w:t>
      </w:r>
      <w:r w:rsidRPr="00E22F89">
        <w:rPr>
          <w:rFonts w:ascii="Times New Roman" w:hAnsi="Times New Roman"/>
          <w:sz w:val="26"/>
          <w:szCs w:val="26"/>
        </w:rPr>
        <w:t xml:space="preserve"> постановления возложить на заместителя главы по социальным вопросам.</w:t>
      </w:r>
    </w:p>
    <w:p w:rsidR="008C4D8C" w:rsidRPr="00D273D8" w:rsidRDefault="008C4D8C" w:rsidP="008C4D8C">
      <w:pPr>
        <w:pStyle w:val="a3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</w:rPr>
      </w:pPr>
      <w:r w:rsidRPr="00E22F89">
        <w:rPr>
          <w:rFonts w:ascii="Times New Roman" w:hAnsi="Times New Roman"/>
          <w:bCs/>
          <w:iCs/>
          <w:sz w:val="26"/>
          <w:szCs w:val="26"/>
        </w:rPr>
        <w:t xml:space="preserve">  </w:t>
      </w:r>
      <w:r w:rsidRPr="00E22F8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 </w:t>
      </w:r>
    </w:p>
    <w:p w:rsidR="008C4D8C" w:rsidRPr="00D273D8" w:rsidRDefault="008C4D8C" w:rsidP="008C4D8C">
      <w:pPr>
        <w:pStyle w:val="a3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</w:rPr>
      </w:pPr>
    </w:p>
    <w:p w:rsidR="008C4D8C" w:rsidRDefault="008C4D8C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Глава города Сорска                                                           В.Ф. Найденов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lastRenderedPageBreak/>
        <w:t>Приложение № 1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</w:t>
      </w:r>
    </w:p>
    <w:p w:rsidR="008C4D8C" w:rsidRDefault="008C4D8C" w:rsidP="008C4D8C">
      <w:pPr>
        <w:pStyle w:val="a5"/>
        <w:tabs>
          <w:tab w:val="left" w:pos="6804"/>
        </w:tabs>
        <w:spacing w:before="0" w:beforeAutospacing="0" w:after="0" w:afterAutospacing="0"/>
        <w:ind w:left="4248" w:firstLine="708"/>
        <w:jc w:val="right"/>
      </w:pPr>
      <w:r>
        <w:t xml:space="preserve">                           УТВЕРЖДЕН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                           </w:t>
      </w:r>
      <w:r>
        <w:tab/>
      </w:r>
      <w:r>
        <w:tab/>
      </w:r>
      <w:r>
        <w:tab/>
      </w:r>
      <w:r>
        <w:tab/>
        <w:t xml:space="preserve">         постановлением </w:t>
      </w:r>
    </w:p>
    <w:p w:rsidR="008C4D8C" w:rsidRDefault="008C4D8C" w:rsidP="008C4D8C">
      <w:pPr>
        <w:pStyle w:val="a5"/>
        <w:spacing w:before="0" w:beforeAutospacing="0" w:after="0" w:afterAutospacing="0"/>
        <w:ind w:left="4956" w:firstLine="708"/>
        <w:jc w:val="right"/>
      </w:pPr>
      <w:r>
        <w:t xml:space="preserve">Администрации города Сорска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                                                                                         от «</w:t>
      </w:r>
      <w:r w:rsidR="00D273D8">
        <w:t xml:space="preserve"> 23 </w:t>
      </w:r>
      <w:r>
        <w:t>»</w:t>
      </w:r>
      <w:r w:rsidR="00D273D8">
        <w:t xml:space="preserve"> апреля</w:t>
      </w:r>
      <w:r>
        <w:t xml:space="preserve"> 2024</w:t>
      </w:r>
      <w:r w:rsidR="00D273D8">
        <w:t xml:space="preserve"> </w:t>
      </w:r>
      <w:r>
        <w:t xml:space="preserve">г. № </w:t>
      </w:r>
      <w:r w:rsidR="00D273D8">
        <w:t>176-</w:t>
      </w:r>
      <w:r>
        <w:t>п.</w:t>
      </w:r>
    </w:p>
    <w:p w:rsidR="008C4D8C" w:rsidRPr="003E45E4" w:rsidRDefault="008C4D8C" w:rsidP="008C4D8C">
      <w:pPr>
        <w:pStyle w:val="a5"/>
        <w:spacing w:before="0" w:beforeAutospacing="0" w:after="0" w:afterAutospacing="0"/>
        <w:jc w:val="right"/>
        <w:rPr>
          <w:b/>
          <w:bCs/>
          <w:sz w:val="26"/>
          <w:szCs w:val="26"/>
        </w:rPr>
      </w:pPr>
    </w:p>
    <w:p w:rsidR="008C4D8C" w:rsidRPr="003E45E4" w:rsidRDefault="008C4D8C" w:rsidP="008C4D8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>вручения сертификата на выплату лицам, указанным</w:t>
      </w: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>в пункте 1 статьи 8.1 Федерального закона</w:t>
      </w: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>от 21 декабря 1996 года № 159-ФЗ «О дополнительных гарантиях</w:t>
      </w: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>по социальной поддержке детей-сирот и детей, оставшихся</w:t>
      </w: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>без попечения родителей», на приобретение благоустроенного</w:t>
      </w: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>жилого помещения в собственность или для полного погашения</w:t>
      </w: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>кредита (займа) по договору, обязательства заемщика</w:t>
      </w:r>
    </w:p>
    <w:p w:rsidR="008C4D8C" w:rsidRPr="003E45E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E45E4"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proofErr w:type="gramStart"/>
      <w:r w:rsidRPr="003E45E4">
        <w:rPr>
          <w:rFonts w:ascii="Times New Roman" w:hAnsi="Times New Roman" w:cs="Times New Roman"/>
          <w:b w:val="0"/>
          <w:sz w:val="26"/>
          <w:szCs w:val="26"/>
        </w:rPr>
        <w:t>которому</w:t>
      </w:r>
      <w:proofErr w:type="gramEnd"/>
      <w:r w:rsidRPr="003E45E4">
        <w:rPr>
          <w:rFonts w:ascii="Times New Roman" w:hAnsi="Times New Roman" w:cs="Times New Roman"/>
          <w:b w:val="0"/>
          <w:sz w:val="26"/>
          <w:szCs w:val="26"/>
        </w:rPr>
        <w:t xml:space="preserve"> обеспечены ипотекой</w:t>
      </w:r>
    </w:p>
    <w:p w:rsidR="008C4D8C" w:rsidRPr="003E45E4" w:rsidRDefault="008C4D8C" w:rsidP="008C4D8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C4D8C" w:rsidRPr="003E45E4" w:rsidRDefault="008C4D8C" w:rsidP="008C4D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88"/>
      <w:bookmarkEnd w:id="0"/>
      <w:r w:rsidRPr="003E45E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E45E4">
        <w:rPr>
          <w:rFonts w:ascii="Times New Roman" w:hAnsi="Times New Roman" w:cs="Times New Roman"/>
          <w:sz w:val="26"/>
          <w:szCs w:val="26"/>
        </w:rPr>
        <w:t>Порядок вручения сертификата на выплату лицам, указанным в пункте 1 статьи 8.1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 (далее – Порядок, Федеральный закон № 159-ФЗ, сертификат</w:t>
      </w:r>
      <w:proofErr w:type="gramEnd"/>
      <w:r w:rsidRPr="003E45E4">
        <w:rPr>
          <w:rFonts w:ascii="Times New Roman" w:hAnsi="Times New Roman" w:cs="Times New Roman"/>
          <w:sz w:val="26"/>
          <w:szCs w:val="26"/>
        </w:rPr>
        <w:t>), разработан в соответствии с пунктом 6 Правил выпуска и реализации сертификата, утвержденных постановлением Правительства Российской Федерации от 21 декабря 2023 года № 2227, и регулирует алгоритм вручения сертификата.</w:t>
      </w:r>
    </w:p>
    <w:p w:rsidR="008C4D8C" w:rsidRPr="003E45E4" w:rsidRDefault="008C4D8C" w:rsidP="008C4D8C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3E45E4">
        <w:rPr>
          <w:rFonts w:ascii="Times New Roman" w:hAnsi="Times New Roman" w:cs="Times New Roman"/>
          <w:sz w:val="26"/>
          <w:szCs w:val="26"/>
        </w:rPr>
        <w:t>Сертификат - именной документ, не являющийся ценной бумагой, на приобретение жилого помещения, подтверждающий право на выплату за счет средств республиканского бюджета Республики Хакасия лицам, указанным в пункте 1 статьи 8.1 Федерального закона № 159-ФЗ, на приобретение благоустроенного жилого помещения в собственность, в том числе в общую собственность с несовершеннолетним ребенком (детьми) и (или) супругом (при условии использования собственных средств членов семьи либо</w:t>
      </w:r>
      <w:proofErr w:type="gramEnd"/>
      <w:r w:rsidRPr="003E45E4">
        <w:rPr>
          <w:rFonts w:ascii="Times New Roman" w:hAnsi="Times New Roman" w:cs="Times New Roman"/>
          <w:sz w:val="26"/>
          <w:szCs w:val="26"/>
        </w:rPr>
        <w:t xml:space="preserve"> иных мер социальной поддержки, если при этом общая площадь жилого помещения, приходящаяся на долю каждого из сособственников, определяемая пропорционально размеру доли каждого из сособственников, составляет не менее 6 квадратных метров общей площади жилого помещения на каждого сособственника), или для полного погашения кредита (займа) по договору, обязательства заемщика по которому обеспечены ипотекой (далее - выплата, заявитель).</w:t>
      </w:r>
    </w:p>
    <w:p w:rsidR="008C4D8C" w:rsidRPr="003E45E4" w:rsidRDefault="008C4D8C" w:rsidP="008C4D8C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>3. Ответственным за оформление и вручение сертификатов является Администрация города Сорска (далее – уполномоченный орган).</w:t>
      </w:r>
    </w:p>
    <w:p w:rsidR="008C4D8C" w:rsidRPr="003E45E4" w:rsidRDefault="008C4D8C" w:rsidP="008C4D8C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91"/>
      <w:bookmarkEnd w:id="1"/>
      <w:r w:rsidRPr="003E45E4">
        <w:rPr>
          <w:rFonts w:ascii="Times New Roman" w:hAnsi="Times New Roman" w:cs="Times New Roman"/>
          <w:sz w:val="26"/>
          <w:szCs w:val="26"/>
        </w:rPr>
        <w:t>4. Оформление сертификатов осуществляется с учетом сведений, содержащихся в реестре сертификатов, на основании распорядительного акта Администрации города Сорска о предоставлении выплаты по форме, утвержденной постановлением Правительства Российской Федерации от 21 декабря 2023 года № 2227.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lastRenderedPageBreak/>
        <w:t>5. Уполномоченный орган обеспечивает вручение сертификатов заявителям.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6. Сертификат направляется заявителю в сроки, установленные пунктом 12 Правил подачи и рассмотрения заявления на предоставления заявителям выплаты, утвержденных постановлением Правительства Российской Федерации от 21 декабря 2023 года № 2227, одним из следующих способов: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а) на бумажном носителе заказным почтовым отправлением с уведомлением о вручении;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б)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 в форме электронного документа.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7. Сертификат, направленный заявителю на бумажном носителе заказным почтовым отправлением с уведомлением о вручении, считается врученным под расписку в день доставки (вручения) соответствующего заказного почтового отправления указанному гражданину при наличии в уведомлении о вручении заказного почтового отправления отметки организации почтовой связи о доставке (вручении) заказного почтового отправления гражданину.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Сертификат в электронной форме считается врученным с момента его размещения в личном кабинете заявителя на едином портале.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 xml:space="preserve">8. Реестр сертификатов формируется уполномоченным органом в установленном им порядке. 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9. В случае неполучения сертификата заявителем и возврата заказного почтового отправления по адресу уполномоченного органа сертификат подлежит уничтожению, о чем делается соответствующая отметка в реестре сертификатов.</w:t>
      </w:r>
    </w:p>
    <w:p w:rsidR="008C4D8C" w:rsidRPr="003E45E4" w:rsidRDefault="008C4D8C" w:rsidP="008C4D8C">
      <w:pPr>
        <w:pStyle w:val="a5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10. В случае утраты (утеря, хищение, порча) сертификата заявитель подает в уполномоченный орган заявление о выдаче дубликата утраченного сертификата с указанием обстоятельства, потребовавшего замены, по форме согласно приложению к настоящему Порядку.</w:t>
      </w:r>
    </w:p>
    <w:p w:rsidR="008C4D8C" w:rsidRPr="003E45E4" w:rsidRDefault="008C4D8C" w:rsidP="008C4D8C">
      <w:pPr>
        <w:pStyle w:val="a5"/>
        <w:spacing w:before="105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 xml:space="preserve">11. Решение о замене сертификата либо об отказе в замене сертификата принимается уполномоченным органом в течение 5 рабочих дней </w:t>
      </w:r>
      <w:proofErr w:type="gramStart"/>
      <w:r w:rsidRPr="003E45E4">
        <w:rPr>
          <w:sz w:val="26"/>
          <w:szCs w:val="26"/>
        </w:rPr>
        <w:t>с даты получения</w:t>
      </w:r>
      <w:proofErr w:type="gramEnd"/>
      <w:r w:rsidRPr="003E45E4">
        <w:rPr>
          <w:sz w:val="26"/>
          <w:szCs w:val="26"/>
        </w:rPr>
        <w:t xml:space="preserve"> заявления.</w:t>
      </w:r>
    </w:p>
    <w:p w:rsidR="008C4D8C" w:rsidRPr="003E45E4" w:rsidRDefault="008C4D8C" w:rsidP="008C4D8C">
      <w:pPr>
        <w:pStyle w:val="a5"/>
        <w:spacing w:before="105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Оформление и выдача дубликата сертификата осуществляются в течение 5 рабочих дней с момента принятия решения о замене сертификата.</w:t>
      </w:r>
    </w:p>
    <w:p w:rsidR="008C4D8C" w:rsidRPr="003E45E4" w:rsidRDefault="008C4D8C" w:rsidP="008C4D8C">
      <w:pPr>
        <w:pStyle w:val="a5"/>
        <w:spacing w:before="105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12. Уполномоченный орган принимает решение об отказе в замене сертификата в случае:</w:t>
      </w:r>
    </w:p>
    <w:p w:rsidR="008C4D8C" w:rsidRPr="003E45E4" w:rsidRDefault="008C4D8C" w:rsidP="008C4D8C">
      <w:pPr>
        <w:pStyle w:val="a5"/>
        <w:spacing w:before="105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а) истечения срока действия сертификата;</w:t>
      </w:r>
    </w:p>
    <w:p w:rsidR="008C4D8C" w:rsidRPr="003E45E4" w:rsidRDefault="008C4D8C" w:rsidP="008C4D8C">
      <w:pPr>
        <w:pStyle w:val="a5"/>
        <w:spacing w:before="105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б) отсутствия у гражданина обстоятельств, потребовавших замены сертификата.</w:t>
      </w:r>
    </w:p>
    <w:p w:rsidR="008C4D8C" w:rsidRPr="003E45E4" w:rsidRDefault="008C4D8C" w:rsidP="008C4D8C">
      <w:pPr>
        <w:pStyle w:val="a5"/>
        <w:spacing w:before="105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13. Расчет размера выплаты при выдаче дубликата сертификата производится исходя из размера средней рыночной стоимости 1 кв. метра общей площади жилого помещения по субъекту Российской Федерации, определяемого Министерством строительства и жилищно-коммунального хозяйства Российской Федерации, действовавшего на дату выдачи сертификата, подлежащего замене.</w:t>
      </w:r>
    </w:p>
    <w:p w:rsidR="008C4D8C" w:rsidRPr="003E45E4" w:rsidRDefault="008C4D8C" w:rsidP="008C4D8C">
      <w:pPr>
        <w:pStyle w:val="a5"/>
        <w:spacing w:before="105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>14. Дубликат сертификата вручается в порядке и сроки, установленные пунктами 6, 7 настоящего Порядка.</w:t>
      </w:r>
    </w:p>
    <w:p w:rsidR="008C4D8C" w:rsidRPr="003E45E4" w:rsidRDefault="008C4D8C" w:rsidP="008C4D8C">
      <w:pPr>
        <w:pStyle w:val="a5"/>
        <w:spacing w:before="105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3E45E4">
        <w:rPr>
          <w:sz w:val="26"/>
          <w:szCs w:val="26"/>
        </w:rPr>
        <w:t xml:space="preserve">15. Уполномоченный орган вносит изменения в реестр сертификатов в течение 5 рабочих дней </w:t>
      </w:r>
      <w:proofErr w:type="gramStart"/>
      <w:r w:rsidRPr="003E45E4">
        <w:rPr>
          <w:sz w:val="26"/>
          <w:szCs w:val="26"/>
        </w:rPr>
        <w:t>с даты вручения</w:t>
      </w:r>
      <w:proofErr w:type="gramEnd"/>
      <w:r w:rsidRPr="003E45E4">
        <w:rPr>
          <w:sz w:val="26"/>
          <w:szCs w:val="26"/>
        </w:rPr>
        <w:t xml:space="preserve"> дубликата сертификата.</w:t>
      </w:r>
    </w:p>
    <w:p w:rsidR="0071184F" w:rsidRPr="00D273D8" w:rsidRDefault="0071184F"/>
    <w:p w:rsidR="008C4D8C" w:rsidRPr="00D273D8" w:rsidRDefault="008C4D8C"/>
    <w:p w:rsidR="008C4D8C" w:rsidRPr="003E45E4" w:rsidRDefault="008C4D8C" w:rsidP="008C4D8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8C4D8C" w:rsidRPr="003E45E4" w:rsidRDefault="008C4D8C" w:rsidP="008C4D8C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  <w:t>Руководителю уполномоченного органа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8C4D8C" w:rsidRPr="00257E4E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257E4E">
        <w:rPr>
          <w:rFonts w:ascii="Times New Roman" w:hAnsi="Times New Roman" w:cs="Times New Roman"/>
        </w:rPr>
        <w:t>от гражданина (гражданки)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3E45E4">
        <w:rPr>
          <w:rFonts w:ascii="Times New Roman" w:hAnsi="Times New Roman" w:cs="Times New Roman"/>
          <w:sz w:val="26"/>
          <w:szCs w:val="26"/>
        </w:rPr>
        <w:t>,</w:t>
      </w:r>
    </w:p>
    <w:p w:rsidR="008C4D8C" w:rsidRPr="00257E4E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57E4E">
        <w:rPr>
          <w:rFonts w:ascii="Times New Roman" w:hAnsi="Times New Roman" w:cs="Times New Roman"/>
        </w:rPr>
        <w:t>(фамилия, имя и отчество (при наличии)</w:t>
      </w:r>
      <w:proofErr w:type="gramEnd"/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3E45E4">
        <w:rPr>
          <w:rFonts w:ascii="Times New Roman" w:hAnsi="Times New Roman" w:cs="Times New Roman"/>
          <w:sz w:val="26"/>
          <w:szCs w:val="26"/>
        </w:rPr>
        <w:t>проживающего</w:t>
      </w:r>
      <w:proofErr w:type="gramEnd"/>
      <w:r w:rsidRPr="003E45E4">
        <w:rPr>
          <w:rFonts w:ascii="Times New Roman" w:hAnsi="Times New Roman" w:cs="Times New Roman"/>
          <w:sz w:val="26"/>
          <w:szCs w:val="26"/>
        </w:rPr>
        <w:t xml:space="preserve"> (ей) по адресу: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  <w:t>телефон 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/>
        <w:jc w:val="right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3E45E4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3E45E4">
        <w:rPr>
          <w:rFonts w:ascii="Times New Roman" w:hAnsi="Times New Roman" w:cs="Times New Roman"/>
          <w:sz w:val="26"/>
          <w:szCs w:val="26"/>
        </w:rPr>
        <w:t xml:space="preserve"> 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> 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>Заявление</w:t>
      </w:r>
    </w:p>
    <w:p w:rsidR="008C4D8C" w:rsidRPr="008C4D8C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954"/>
          <w:tab w:val="left" w:pos="7328"/>
          <w:tab w:val="left" w:pos="8244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</w:t>
      </w:r>
      <w:r w:rsidRPr="003E45E4">
        <w:rPr>
          <w:rFonts w:ascii="Times New Roman" w:hAnsi="Times New Roman" w:cs="Times New Roman"/>
          <w:sz w:val="26"/>
          <w:szCs w:val="26"/>
        </w:rPr>
        <w:t xml:space="preserve">рошу выдать мне </w:t>
      </w:r>
      <w:r>
        <w:rPr>
          <w:rFonts w:ascii="Times New Roman" w:hAnsi="Times New Roman" w:cs="Times New Roman"/>
          <w:sz w:val="26"/>
          <w:szCs w:val="26"/>
        </w:rPr>
        <w:t>дубликат утраченного сертификата №____________</w:t>
      </w:r>
      <w:r w:rsidRPr="008C4D8C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E45E4">
        <w:rPr>
          <w:rFonts w:ascii="Times New Roman" w:hAnsi="Times New Roman" w:cs="Times New Roman"/>
          <w:sz w:val="26"/>
          <w:szCs w:val="26"/>
        </w:rPr>
        <w:t>ыданного___________________________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8C4D8C" w:rsidRPr="00257E4E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257E4E">
        <w:rPr>
          <w:rFonts w:ascii="Times New Roman" w:hAnsi="Times New Roman" w:cs="Times New Roman"/>
        </w:rPr>
        <w:t>(наименование уполномоченного органа, выдавшего сертификат)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4D8C" w:rsidRPr="003E45E4" w:rsidRDefault="008C4D8C" w:rsidP="008C4D8C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E45E4">
        <w:rPr>
          <w:sz w:val="26"/>
          <w:szCs w:val="26"/>
        </w:rPr>
        <w:t>в рамках реализации Закона Республики Хакасия от 15.08.2005 № 55-ЗРХ (в ред. 01.03.2024) «О социальной поддержке детей-сирот, детей, оставшихся без попечения родителей, и лиц из числа детей-сирот и детей, оставшихся без попечения родителей».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>Обстоятельства, потребовавшие замены сертификата: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</w:t>
      </w:r>
      <w:proofErr w:type="gramStart"/>
      <w:r w:rsidRPr="003E45E4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>К заявлению мною прилагаются следующие документы:</w:t>
      </w:r>
    </w:p>
    <w:p w:rsidR="008C4D8C" w:rsidRPr="008C4D8C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3E45E4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8C4D8C" w:rsidRPr="008C4D8C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3E45E4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8C4D8C" w:rsidRPr="008C4D8C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3E45E4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</w:t>
      </w:r>
    </w:p>
    <w:p w:rsidR="008C4D8C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>________________________________    _____________    _____________________</w:t>
      </w:r>
    </w:p>
    <w:p w:rsidR="008C4D8C" w:rsidRPr="00257E4E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257E4E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</w:t>
      </w:r>
      <w:r w:rsidRPr="00257E4E">
        <w:rPr>
          <w:rFonts w:ascii="Times New Roman" w:hAnsi="Times New Roman" w:cs="Times New Roman"/>
        </w:rPr>
        <w:t xml:space="preserve">  </w:t>
      </w:r>
      <w:proofErr w:type="gramStart"/>
      <w:r w:rsidRPr="00257E4E">
        <w:rPr>
          <w:rFonts w:ascii="Times New Roman" w:hAnsi="Times New Roman" w:cs="Times New Roman"/>
        </w:rPr>
        <w:t xml:space="preserve">(фамилия, имя и отчество              </w:t>
      </w:r>
      <w:r>
        <w:rPr>
          <w:rFonts w:ascii="Times New Roman" w:hAnsi="Times New Roman" w:cs="Times New Roman"/>
        </w:rPr>
        <w:t xml:space="preserve">                  </w:t>
      </w:r>
      <w:r w:rsidRPr="00257E4E">
        <w:rPr>
          <w:rFonts w:ascii="Times New Roman" w:hAnsi="Times New Roman" w:cs="Times New Roman"/>
        </w:rPr>
        <w:t xml:space="preserve">(подпись)                           </w:t>
      </w:r>
      <w:r>
        <w:rPr>
          <w:rFonts w:ascii="Times New Roman" w:hAnsi="Times New Roman" w:cs="Times New Roman"/>
        </w:rPr>
        <w:t xml:space="preserve"> </w:t>
      </w:r>
      <w:r w:rsidRPr="00257E4E">
        <w:rPr>
          <w:rFonts w:ascii="Times New Roman" w:hAnsi="Times New Roman" w:cs="Times New Roman"/>
        </w:rPr>
        <w:t>(дата)</w:t>
      </w:r>
      <w:proofErr w:type="gramEnd"/>
    </w:p>
    <w:p w:rsidR="008C4D8C" w:rsidRPr="00257E4E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3E45E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57E4E">
        <w:rPr>
          <w:rFonts w:ascii="Times New Roman" w:hAnsi="Times New Roman" w:cs="Times New Roman"/>
        </w:rPr>
        <w:t>(при наличии) заявителя)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>     Уведомление о принятом решении прошу направить (нужное отметить):</w:t>
      </w: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4D8C" w:rsidRPr="003E45E4" w:rsidRDefault="00F7084C" w:rsidP="008C4D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Прямоугольник 10" o:spid="_x0000_s1030" style="position:absolute;margin-left:-4.8pt;margin-top:3.05pt;width:36.75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"/>
        </w:pict>
      </w:r>
      <w:r w:rsidR="008C4D8C" w:rsidRPr="003E45E4">
        <w:rPr>
          <w:rFonts w:ascii="Times New Roman" w:hAnsi="Times New Roman" w:cs="Times New Roman"/>
          <w:sz w:val="26"/>
          <w:szCs w:val="26"/>
        </w:rPr>
        <w:tab/>
        <w:t xml:space="preserve">    </w:t>
      </w:r>
      <w:proofErr w:type="gramStart"/>
      <w:r w:rsidR="008C4D8C" w:rsidRPr="003E45E4">
        <w:rPr>
          <w:rFonts w:ascii="Times New Roman" w:hAnsi="Times New Roman" w:cs="Times New Roman"/>
          <w:sz w:val="26"/>
          <w:szCs w:val="26"/>
        </w:rPr>
        <w:t>По электронной почте (в том  числе  в  случае  отказа  в приеме к</w:t>
      </w:r>
      <w:proofErr w:type="gramEnd"/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 xml:space="preserve">               рассмотрению документов, представленных в электронной форме);</w:t>
      </w:r>
    </w:p>
    <w:p w:rsidR="008C4D8C" w:rsidRPr="003E45E4" w:rsidRDefault="00F7084C" w:rsidP="008C4D8C">
      <w:pPr>
        <w:tabs>
          <w:tab w:val="left" w:pos="-284"/>
          <w:tab w:val="left" w:pos="0"/>
          <w:tab w:val="left" w:pos="1365"/>
          <w:tab w:val="left" w:pos="9498"/>
          <w:tab w:val="left" w:pos="9639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Прямоугольник 9" o:spid="_x0000_s1031" style="position:absolute;margin-left:-4.8pt;margin-top:9.9pt;width:36.75pt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"/>
        </w:pict>
      </w:r>
      <w:r w:rsidR="008C4D8C" w:rsidRPr="003E45E4">
        <w:rPr>
          <w:rFonts w:ascii="Times New Roman" w:hAnsi="Times New Roman" w:cs="Times New Roman"/>
          <w:sz w:val="26"/>
          <w:szCs w:val="26"/>
        </w:rPr>
        <w:tab/>
      </w:r>
    </w:p>
    <w:p w:rsidR="008C4D8C" w:rsidRDefault="008C4D8C" w:rsidP="008C4D8C">
      <w:pPr>
        <w:tabs>
          <w:tab w:val="left" w:pos="-284"/>
          <w:tab w:val="left" w:pos="0"/>
          <w:tab w:val="left" w:pos="1365"/>
          <w:tab w:val="left" w:pos="9498"/>
          <w:tab w:val="left" w:pos="9639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 xml:space="preserve">              путем почтового отправления.</w:t>
      </w:r>
    </w:p>
    <w:p w:rsidR="008C4D8C" w:rsidRDefault="008C4D8C" w:rsidP="008C4D8C">
      <w:pPr>
        <w:tabs>
          <w:tab w:val="left" w:pos="-284"/>
          <w:tab w:val="left" w:pos="0"/>
          <w:tab w:val="left" w:pos="1365"/>
          <w:tab w:val="left" w:pos="9498"/>
          <w:tab w:val="left" w:pos="9639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4D8C" w:rsidRPr="003E45E4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E45E4">
        <w:rPr>
          <w:rFonts w:ascii="Times New Roman" w:hAnsi="Times New Roman" w:cs="Times New Roman"/>
          <w:sz w:val="26"/>
          <w:szCs w:val="26"/>
        </w:rPr>
        <w:t>______________________    _____________    _____________________</w:t>
      </w:r>
    </w:p>
    <w:p w:rsidR="008C4D8C" w:rsidRPr="00257E4E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3E45E4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E45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57E4E">
        <w:rPr>
          <w:rFonts w:ascii="Times New Roman" w:hAnsi="Times New Roman" w:cs="Times New Roman"/>
        </w:rPr>
        <w:t>(фамилия, имя и отчество                 (подпись)                          (дата)</w:t>
      </w:r>
      <w:proofErr w:type="gramEnd"/>
    </w:p>
    <w:p w:rsidR="008C4D8C" w:rsidRPr="00257E4E" w:rsidRDefault="008C4D8C" w:rsidP="008C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257E4E">
        <w:rPr>
          <w:rFonts w:ascii="Times New Roman" w:hAnsi="Times New Roman" w:cs="Times New Roman"/>
        </w:rPr>
        <w:t xml:space="preserve">                (при наличии) заявителя)</w:t>
      </w:r>
    </w:p>
    <w:p w:rsidR="008C4D8C" w:rsidRPr="003E45E4" w:rsidRDefault="008C4D8C" w:rsidP="008C4D8C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lastRenderedPageBreak/>
        <w:t>Приложение № 2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</w:t>
      </w:r>
    </w:p>
    <w:p w:rsidR="008C4D8C" w:rsidRDefault="008C4D8C" w:rsidP="008C4D8C">
      <w:pPr>
        <w:pStyle w:val="a5"/>
        <w:tabs>
          <w:tab w:val="left" w:pos="6804"/>
        </w:tabs>
        <w:spacing w:before="0" w:beforeAutospacing="0" w:after="0" w:afterAutospacing="0"/>
        <w:ind w:left="4248" w:firstLine="708"/>
        <w:jc w:val="right"/>
      </w:pPr>
      <w:r>
        <w:t xml:space="preserve">                             УТВЕРЖДЕН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                           </w:t>
      </w:r>
      <w:r>
        <w:tab/>
      </w:r>
      <w:r>
        <w:tab/>
      </w:r>
      <w:r>
        <w:tab/>
      </w:r>
      <w:r>
        <w:tab/>
        <w:t xml:space="preserve">         постановлением </w:t>
      </w:r>
    </w:p>
    <w:p w:rsidR="008C4D8C" w:rsidRDefault="008C4D8C" w:rsidP="008C4D8C">
      <w:pPr>
        <w:pStyle w:val="a5"/>
        <w:spacing w:before="0" w:beforeAutospacing="0" w:after="0" w:afterAutospacing="0"/>
        <w:ind w:left="4956" w:firstLine="708"/>
        <w:jc w:val="right"/>
      </w:pPr>
      <w:r>
        <w:t xml:space="preserve">Администрации города Сорска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                                                                                         от «</w:t>
      </w:r>
      <w:r w:rsidR="00D273D8">
        <w:t xml:space="preserve"> 23 </w:t>
      </w:r>
      <w:r>
        <w:t>»</w:t>
      </w:r>
      <w:r w:rsidR="00D273D8">
        <w:t xml:space="preserve"> апреля</w:t>
      </w:r>
      <w:r>
        <w:t xml:space="preserve"> 2024</w:t>
      </w:r>
      <w:r w:rsidR="00D273D8">
        <w:t xml:space="preserve"> </w:t>
      </w:r>
      <w:r>
        <w:t>г. №</w:t>
      </w:r>
      <w:r w:rsidR="00D273D8">
        <w:t xml:space="preserve"> 176-</w:t>
      </w:r>
      <w:r>
        <w:t>п.</w:t>
      </w:r>
    </w:p>
    <w:p w:rsidR="008C4D8C" w:rsidRPr="003E45E4" w:rsidRDefault="008C4D8C" w:rsidP="008C4D8C">
      <w:pPr>
        <w:pStyle w:val="a5"/>
        <w:spacing w:before="0" w:beforeAutospacing="0" w:after="0" w:afterAutospacing="0"/>
        <w:jc w:val="right"/>
        <w:rPr>
          <w:b/>
          <w:bCs/>
          <w:sz w:val="26"/>
          <w:szCs w:val="26"/>
        </w:rPr>
      </w:pPr>
    </w:p>
    <w:p w:rsidR="008C4D8C" w:rsidRPr="00F7152D" w:rsidRDefault="008C4D8C" w:rsidP="008C4D8C">
      <w:pPr>
        <w:pStyle w:val="a5"/>
        <w:spacing w:before="0" w:beforeAutospacing="0" w:after="0" w:afterAutospacing="0"/>
      </w:pPr>
    </w:p>
    <w:p w:rsidR="008C4D8C" w:rsidRPr="00F7152D" w:rsidRDefault="008C4D8C" w:rsidP="008C4D8C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8C4D8C" w:rsidRPr="00F7152D" w:rsidRDefault="008C4D8C" w:rsidP="008C4D8C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Порядок 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формирования и ведения реестра сертификатов 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>на выплату лицам, указанным в пункте 1 статьи 8.1 Федерального закона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>от 21 декабря 1996 года № 159-ФЗ «О дополнительных гарантиях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>по социальной поддержке детей-сирот и детей, оставшихся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>без попечения родителей», на приобретение благоустроенного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>жилого помещения в собственность или для полного погашения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>кредита (займа) по договору, обязательства заемщика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по </w:t>
      </w:r>
      <w:proofErr w:type="gramStart"/>
      <w:r w:rsidRPr="00F7152D">
        <w:rPr>
          <w:rFonts w:ascii="Times New Roman" w:hAnsi="Times New Roman" w:cs="Times New Roman"/>
          <w:b w:val="0"/>
          <w:sz w:val="24"/>
          <w:szCs w:val="24"/>
        </w:rPr>
        <w:t>которому</w:t>
      </w:r>
      <w:proofErr w:type="gramEnd"/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 обеспечены ипотекой</w:t>
      </w:r>
    </w:p>
    <w:p w:rsidR="008C4D8C" w:rsidRPr="00F7152D" w:rsidRDefault="008C4D8C" w:rsidP="008C4D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C4D8C" w:rsidRPr="00F7152D" w:rsidRDefault="008C4D8C" w:rsidP="008C4D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F7152D">
        <w:rPr>
          <w:rFonts w:ascii="Times New Roman" w:hAnsi="Times New Roman" w:cs="Times New Roman"/>
          <w:b w:val="0"/>
          <w:sz w:val="24"/>
          <w:szCs w:val="24"/>
        </w:rPr>
        <w:t>Порядок формирования и ведения реестра сертификатов на выплату лицам, указанным в пункте 1 статьи 8.1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родителей»,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 (далее – Порядок, Федеральный</w:t>
      </w:r>
      <w:proofErr w:type="gramEnd"/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 закон № 159-ФЗ, сертификат), разработан в соответствии с пунктом 6 Правил выпуска и реализации сертификата, утвержденных постановлением Правительства Российской Федерации от 21 декабря 2023 года № 2227 (далее – Правила), и регулирует алгоритм формирования и ведения реестра сертификатов.</w:t>
      </w:r>
    </w:p>
    <w:p w:rsidR="008C4D8C" w:rsidRPr="00F7152D" w:rsidRDefault="008C4D8C" w:rsidP="008C4D8C">
      <w:pPr>
        <w:pStyle w:val="ConsPlusTitle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2. Ответственным за формирования и ведения реестра сертификатов является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Администрация города Сорска</w:t>
      </w: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 (далее – уполномоченный орган).</w:t>
      </w:r>
    </w:p>
    <w:p w:rsidR="008C4D8C" w:rsidRPr="00F7152D" w:rsidRDefault="008C4D8C" w:rsidP="008C4D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3. Формирование реестра сертификатов осуществляется на основании списка граждан, претендующих на получение сертификата в очередном календарном году, формируемого уполномоченным органом в соответствии с абзацем вторым пункта 3 Правил, по форме, утвержденной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Администрацией города Сорска</w:t>
      </w:r>
      <w:r w:rsidRPr="00F7152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C4D8C" w:rsidRPr="00F7152D" w:rsidRDefault="008C4D8C" w:rsidP="008C4D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4. Реестр сертификатов на очередной календарный год формируется в электронном виде ежегодно до 01 ноября и утверждается </w:t>
      </w:r>
      <w:r>
        <w:rPr>
          <w:rFonts w:ascii="Times New Roman" w:hAnsi="Times New Roman" w:cs="Times New Roman"/>
          <w:b w:val="0"/>
          <w:sz w:val="24"/>
          <w:szCs w:val="24"/>
        </w:rPr>
        <w:t>Главой города Сорска</w:t>
      </w: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 либо уполномоченным лицом с использованием усиленной квалифицированной электронной цифровой подписи.</w:t>
      </w:r>
    </w:p>
    <w:p w:rsidR="008C4D8C" w:rsidRPr="00F7152D" w:rsidRDefault="008C4D8C" w:rsidP="008C4D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7152D">
        <w:rPr>
          <w:rFonts w:ascii="Times New Roman" w:hAnsi="Times New Roman" w:cs="Times New Roman"/>
          <w:b w:val="0"/>
          <w:sz w:val="24"/>
          <w:szCs w:val="24"/>
        </w:rPr>
        <w:t xml:space="preserve">5. Реестр ведется путем формирования реестровых записей по форме, утвержденной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Администрацией города Сорска</w:t>
      </w:r>
      <w:r w:rsidRPr="00F7152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C4D8C" w:rsidRPr="00D273D8" w:rsidRDefault="008C4D8C"/>
    <w:p w:rsidR="008C4D8C" w:rsidRPr="00D273D8" w:rsidRDefault="008C4D8C"/>
    <w:p w:rsidR="008C4D8C" w:rsidRPr="00D273D8" w:rsidRDefault="008C4D8C"/>
    <w:p w:rsidR="008C4D8C" w:rsidRPr="00D273D8" w:rsidRDefault="008C4D8C"/>
    <w:p w:rsidR="008C4D8C" w:rsidRPr="00D273D8" w:rsidRDefault="008C4D8C"/>
    <w:p w:rsidR="008C4D8C" w:rsidRPr="00D273D8" w:rsidRDefault="008C4D8C"/>
    <w:p w:rsidR="008C4D8C" w:rsidRPr="00D273D8" w:rsidRDefault="008C4D8C"/>
    <w:p w:rsidR="008C4D8C" w:rsidRPr="00D273D8" w:rsidRDefault="008C4D8C">
      <w:pPr>
        <w:sectPr w:rsidR="008C4D8C" w:rsidRPr="00D273D8" w:rsidSect="008C4D8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lastRenderedPageBreak/>
        <w:t>Приложение № 3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</w:t>
      </w:r>
    </w:p>
    <w:p w:rsidR="008C4D8C" w:rsidRDefault="008C4D8C" w:rsidP="008C4D8C">
      <w:pPr>
        <w:pStyle w:val="a5"/>
        <w:tabs>
          <w:tab w:val="left" w:pos="6804"/>
        </w:tabs>
        <w:spacing w:before="0" w:beforeAutospacing="0" w:after="0" w:afterAutospacing="0"/>
        <w:ind w:left="4248" w:firstLine="708"/>
        <w:jc w:val="right"/>
      </w:pPr>
      <w:r>
        <w:t xml:space="preserve">                             УТВЕРЖДЕНА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                           </w:t>
      </w:r>
      <w:r>
        <w:tab/>
      </w:r>
      <w:r>
        <w:tab/>
      </w:r>
      <w:r>
        <w:tab/>
      </w:r>
      <w:r>
        <w:tab/>
        <w:t xml:space="preserve">         постановлением </w:t>
      </w:r>
    </w:p>
    <w:p w:rsidR="008C4D8C" w:rsidRDefault="008C4D8C" w:rsidP="008C4D8C">
      <w:pPr>
        <w:pStyle w:val="a5"/>
        <w:spacing w:before="0" w:beforeAutospacing="0" w:after="0" w:afterAutospacing="0"/>
        <w:ind w:left="4956" w:firstLine="708"/>
        <w:jc w:val="right"/>
      </w:pPr>
      <w:r>
        <w:t xml:space="preserve">Администрации города Сорска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                                                                                         от «</w:t>
      </w:r>
      <w:r w:rsidR="00D273D8">
        <w:t xml:space="preserve"> 23 </w:t>
      </w:r>
      <w:r>
        <w:t>»</w:t>
      </w:r>
      <w:r w:rsidR="00D273D8">
        <w:t xml:space="preserve"> апреля</w:t>
      </w:r>
      <w:r>
        <w:t xml:space="preserve"> 2024</w:t>
      </w:r>
      <w:r w:rsidR="00D273D8">
        <w:t xml:space="preserve"> </w:t>
      </w:r>
      <w:r>
        <w:t xml:space="preserve">г. № </w:t>
      </w:r>
      <w:r w:rsidR="00D273D8">
        <w:t>176-</w:t>
      </w:r>
      <w:r>
        <w:t>п.</w:t>
      </w:r>
    </w:p>
    <w:p w:rsidR="008C4D8C" w:rsidRPr="003E45E4" w:rsidRDefault="008C4D8C" w:rsidP="008C4D8C">
      <w:pPr>
        <w:pStyle w:val="a5"/>
        <w:spacing w:before="0" w:beforeAutospacing="0" w:after="0" w:afterAutospacing="0"/>
        <w:jc w:val="right"/>
        <w:rPr>
          <w:b/>
          <w:bCs/>
          <w:sz w:val="26"/>
          <w:szCs w:val="26"/>
        </w:rPr>
      </w:pPr>
    </w:p>
    <w:p w:rsidR="008C4D8C" w:rsidRPr="001162D4" w:rsidRDefault="008C4D8C" w:rsidP="008C4D8C">
      <w:pPr>
        <w:pStyle w:val="ConsPlusNormal"/>
        <w:tabs>
          <w:tab w:val="left" w:pos="10065"/>
        </w:tabs>
        <w:ind w:left="9923"/>
        <w:rPr>
          <w:rFonts w:ascii="Times New Roman" w:hAnsi="Times New Roman" w:cs="Times New Roman"/>
          <w:b/>
          <w:sz w:val="26"/>
          <w:szCs w:val="26"/>
        </w:rPr>
      </w:pPr>
      <w:r w:rsidRPr="00F7152D">
        <w:rPr>
          <w:rFonts w:ascii="Times New Roman" w:hAnsi="Times New Roman" w:cs="Times New Roman"/>
          <w:sz w:val="26"/>
          <w:szCs w:val="26"/>
        </w:rPr>
        <w:tab/>
      </w:r>
      <w:r w:rsidRPr="00F7152D">
        <w:rPr>
          <w:rFonts w:ascii="Times New Roman" w:hAnsi="Times New Roman" w:cs="Times New Roman"/>
          <w:sz w:val="26"/>
          <w:szCs w:val="26"/>
        </w:rPr>
        <w:tab/>
      </w:r>
      <w:r w:rsidRPr="001162D4">
        <w:rPr>
          <w:rFonts w:ascii="Times New Roman" w:hAnsi="Times New Roman" w:cs="Times New Roman"/>
          <w:sz w:val="26"/>
          <w:szCs w:val="26"/>
        </w:rPr>
        <w:t>Форма</w:t>
      </w:r>
    </w:p>
    <w:p w:rsidR="008C4D8C" w:rsidRPr="001162D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162D4">
        <w:rPr>
          <w:rFonts w:ascii="Times New Roman" w:hAnsi="Times New Roman" w:cs="Times New Roman"/>
          <w:b w:val="0"/>
          <w:sz w:val="26"/>
          <w:szCs w:val="26"/>
        </w:rPr>
        <w:t xml:space="preserve">Список </w:t>
      </w:r>
    </w:p>
    <w:p w:rsidR="008C4D8C" w:rsidRPr="001162D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162D4">
        <w:rPr>
          <w:rFonts w:ascii="Times New Roman" w:hAnsi="Times New Roman" w:cs="Times New Roman"/>
          <w:b w:val="0"/>
          <w:sz w:val="26"/>
          <w:szCs w:val="26"/>
        </w:rPr>
        <w:t>граждан, претендующих на получение сертификата на выплату лицам, указанным в пункте 1 статьи 8.1 Федерального закона</w:t>
      </w:r>
    </w:p>
    <w:p w:rsidR="008C4D8C" w:rsidRPr="001162D4" w:rsidRDefault="008C4D8C" w:rsidP="008C4D8C">
      <w:pPr>
        <w:pStyle w:val="ConsPlusTitle"/>
        <w:ind w:firstLine="284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162D4">
        <w:rPr>
          <w:rFonts w:ascii="Times New Roman" w:hAnsi="Times New Roman" w:cs="Times New Roman"/>
          <w:b w:val="0"/>
          <w:sz w:val="26"/>
          <w:szCs w:val="26"/>
        </w:rPr>
        <w:t>от 21 декабря 1996 года № 159-ФЗ «О дополнительных гарантиях по социальной поддержке детей-сирот и детей, оставшихся</w:t>
      </w:r>
    </w:p>
    <w:p w:rsidR="008C4D8C" w:rsidRPr="001162D4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162D4">
        <w:rPr>
          <w:rFonts w:ascii="Times New Roman" w:hAnsi="Times New Roman" w:cs="Times New Roman"/>
          <w:b w:val="0"/>
          <w:sz w:val="26"/>
          <w:szCs w:val="26"/>
        </w:rPr>
        <w:t>без попечения родителей», на приобретение благоустроенного жилого помещения в собственность или для полного погашения</w:t>
      </w:r>
    </w:p>
    <w:p w:rsidR="008C4D8C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162D4">
        <w:rPr>
          <w:rFonts w:ascii="Times New Roman" w:hAnsi="Times New Roman" w:cs="Times New Roman"/>
          <w:b w:val="0"/>
          <w:sz w:val="26"/>
          <w:szCs w:val="26"/>
        </w:rPr>
        <w:t>кредита (займа) по договору, обязательства заемщика по которому обеспечены ипотекой</w:t>
      </w:r>
    </w:p>
    <w:p w:rsidR="008C4D8C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1276"/>
        <w:gridCol w:w="1134"/>
        <w:gridCol w:w="1701"/>
        <w:gridCol w:w="2268"/>
        <w:gridCol w:w="1559"/>
        <w:gridCol w:w="1985"/>
        <w:gridCol w:w="2632"/>
        <w:gridCol w:w="1701"/>
      </w:tblGrid>
      <w:tr w:rsidR="008C4D8C" w:rsidRPr="00BE2143" w:rsidTr="00EE4830">
        <w:trPr>
          <w:trHeight w:val="238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pStyle w:val="ConsPlusNormal"/>
              <w:ind w:left="-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4D8C" w:rsidRPr="004C282B" w:rsidRDefault="008C4D8C" w:rsidP="00EE4830">
            <w:pPr>
              <w:pStyle w:val="ConsPlusNormal"/>
              <w:ind w:left="-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8C4D8C" w:rsidRPr="004C282B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Серия, номер и дата выдачи паспорта гражданина Российской Федерации</w:t>
            </w:r>
          </w:p>
          <w:p w:rsidR="008C4D8C" w:rsidRPr="004C282B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pStyle w:val="ConsPlusNormal"/>
              <w:ind w:hanging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  <w:p w:rsidR="008C4D8C" w:rsidRPr="004C282B" w:rsidRDefault="008C4D8C" w:rsidP="00EE4830">
            <w:pPr>
              <w:pStyle w:val="ConsPlusNormal"/>
              <w:ind w:hanging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(дата, номер), наименование распорядительного акта органа местного самоуправления о включении в список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pStyle w:val="ConsPlusNormal"/>
              <w:ind w:hanging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Дата подачи заявления на предоставление выплаты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Дата, номер решения комиссии* о предоставлении (об отказе в предоставлении) выплаты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Дата, номер распорядительного акта органа местного самоуправления о предоставлении (об отказе в предоставлении)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4C282B" w:rsidRDefault="008C4D8C" w:rsidP="00EE48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Данные о сертификате**</w:t>
            </w:r>
          </w:p>
          <w:p w:rsidR="008C4D8C" w:rsidRPr="004C282B" w:rsidRDefault="008C4D8C" w:rsidP="00EE48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B">
              <w:rPr>
                <w:rFonts w:ascii="Times New Roman" w:hAnsi="Times New Roman" w:cs="Times New Roman"/>
                <w:sz w:val="24"/>
                <w:szCs w:val="24"/>
              </w:rPr>
              <w:t>(дата и номер выдачи)</w:t>
            </w:r>
          </w:p>
        </w:tc>
      </w:tr>
      <w:tr w:rsidR="008C4D8C" w:rsidRPr="00BE2143" w:rsidTr="00EE4830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left="-7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right="-1" w:hanging="1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1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firstLine="1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14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14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1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14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1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14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14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8C4D8C" w:rsidRPr="00BE2143" w:rsidTr="00EE4830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right="-1" w:hanging="1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D8C" w:rsidRPr="00BE2143" w:rsidTr="00EE4830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ind w:right="-1" w:hanging="1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BE2143" w:rsidRDefault="008C4D8C" w:rsidP="00EE4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C4D8C" w:rsidRPr="00CB4E3B" w:rsidRDefault="008C4D8C" w:rsidP="008C4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4E3B">
        <w:rPr>
          <w:rFonts w:ascii="Times New Roman" w:hAnsi="Times New Roman" w:cs="Times New Roman"/>
          <w:sz w:val="22"/>
          <w:szCs w:val="22"/>
        </w:rPr>
        <w:t xml:space="preserve">* Комиссия по принятию решений о предоставлении выплаты на приобретение благоустроенного жилого помещения в собственность или для полного </w:t>
      </w:r>
      <w:proofErr w:type="gramStart"/>
      <w:r w:rsidRPr="00CB4E3B">
        <w:rPr>
          <w:rFonts w:ascii="Times New Roman" w:hAnsi="Times New Roman" w:cs="Times New Roman"/>
          <w:sz w:val="22"/>
          <w:szCs w:val="22"/>
        </w:rPr>
        <w:t>погашения</w:t>
      </w:r>
      <w:proofErr w:type="gramEnd"/>
      <w:r w:rsidRPr="00CB4E3B">
        <w:rPr>
          <w:rFonts w:ascii="Times New Roman" w:hAnsi="Times New Roman" w:cs="Times New Roman"/>
          <w:sz w:val="22"/>
          <w:szCs w:val="22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предоставлении, </w:t>
      </w:r>
      <w:proofErr w:type="gramStart"/>
      <w:r w:rsidRPr="00CB4E3B">
        <w:rPr>
          <w:rFonts w:ascii="Times New Roman" w:hAnsi="Times New Roman" w:cs="Times New Roman"/>
          <w:sz w:val="22"/>
          <w:szCs w:val="22"/>
        </w:rPr>
        <w:t>созданная</w:t>
      </w:r>
      <w:proofErr w:type="gramEnd"/>
      <w:r w:rsidRPr="00CB4E3B">
        <w:rPr>
          <w:rFonts w:ascii="Times New Roman" w:hAnsi="Times New Roman" w:cs="Times New Roman"/>
          <w:sz w:val="22"/>
          <w:szCs w:val="22"/>
        </w:rPr>
        <w:t xml:space="preserve">  распорядительным актом органа местного самоуправления</w:t>
      </w:r>
    </w:p>
    <w:p w:rsidR="008C4D8C" w:rsidRPr="00CB4E3B" w:rsidRDefault="008C4D8C" w:rsidP="008C4D8C">
      <w:pPr>
        <w:ind w:firstLine="540"/>
        <w:jc w:val="both"/>
        <w:rPr>
          <w:rFonts w:ascii="Times New Roman" w:hAnsi="Times New Roman" w:cs="Times New Roman"/>
        </w:rPr>
      </w:pPr>
      <w:r w:rsidRPr="00CB4E3B">
        <w:rPr>
          <w:rFonts w:ascii="Times New Roman" w:hAnsi="Times New Roman" w:cs="Times New Roman"/>
        </w:rPr>
        <w:t>**Заполняется в случае предоставлении выплаты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lastRenderedPageBreak/>
        <w:t>Приложение № 4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</w:t>
      </w:r>
    </w:p>
    <w:p w:rsidR="008C4D8C" w:rsidRDefault="008C4D8C" w:rsidP="008C4D8C">
      <w:pPr>
        <w:pStyle w:val="a5"/>
        <w:tabs>
          <w:tab w:val="left" w:pos="6804"/>
        </w:tabs>
        <w:spacing w:before="0" w:beforeAutospacing="0" w:after="0" w:afterAutospacing="0"/>
        <w:ind w:left="4248" w:firstLine="708"/>
        <w:jc w:val="right"/>
      </w:pPr>
      <w:r>
        <w:t xml:space="preserve">                             УТВЕРЖДЕНА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                           </w:t>
      </w:r>
      <w:r>
        <w:tab/>
      </w:r>
      <w:r>
        <w:tab/>
      </w:r>
      <w:r>
        <w:tab/>
      </w:r>
      <w:r>
        <w:tab/>
        <w:t xml:space="preserve">         постановлением </w:t>
      </w:r>
    </w:p>
    <w:p w:rsidR="008C4D8C" w:rsidRDefault="008C4D8C" w:rsidP="008C4D8C">
      <w:pPr>
        <w:pStyle w:val="a5"/>
        <w:spacing w:before="0" w:beforeAutospacing="0" w:after="0" w:afterAutospacing="0"/>
        <w:ind w:left="4956" w:firstLine="708"/>
        <w:jc w:val="right"/>
      </w:pPr>
      <w:r>
        <w:t xml:space="preserve">Администрации города Сорска </w:t>
      </w:r>
    </w:p>
    <w:p w:rsidR="008C4D8C" w:rsidRDefault="008C4D8C" w:rsidP="008C4D8C">
      <w:pPr>
        <w:pStyle w:val="a5"/>
        <w:spacing w:before="0" w:beforeAutospacing="0" w:after="0" w:afterAutospacing="0"/>
        <w:jc w:val="right"/>
      </w:pPr>
      <w:r>
        <w:t xml:space="preserve">                                                                                          от «</w:t>
      </w:r>
      <w:r w:rsidR="00D273D8">
        <w:t xml:space="preserve"> 23 </w:t>
      </w:r>
      <w:r>
        <w:t>»</w:t>
      </w:r>
      <w:r w:rsidR="00D273D8">
        <w:t xml:space="preserve"> апреля</w:t>
      </w:r>
      <w:r>
        <w:t xml:space="preserve"> 2024</w:t>
      </w:r>
      <w:r w:rsidR="00D273D8">
        <w:t xml:space="preserve"> </w:t>
      </w:r>
      <w:r>
        <w:t xml:space="preserve">г. № </w:t>
      </w:r>
      <w:r w:rsidR="00D273D8">
        <w:t>176-</w:t>
      </w:r>
      <w:r>
        <w:t>п.</w:t>
      </w:r>
    </w:p>
    <w:p w:rsidR="008C4D8C" w:rsidRDefault="008C4D8C" w:rsidP="008C4D8C">
      <w:pPr>
        <w:pStyle w:val="a5"/>
        <w:spacing w:before="0" w:beforeAutospacing="0" w:after="0" w:afterAutospacing="0"/>
      </w:pPr>
    </w:p>
    <w:p w:rsidR="008C4D8C" w:rsidRPr="002A0381" w:rsidRDefault="008C4D8C" w:rsidP="008C4D8C">
      <w:pPr>
        <w:pStyle w:val="ConsPlusNormal"/>
        <w:ind w:left="10490"/>
        <w:rPr>
          <w:rFonts w:ascii="Times New Roman" w:hAnsi="Times New Roman" w:cs="Times New Roman"/>
          <w:sz w:val="26"/>
          <w:szCs w:val="26"/>
        </w:rPr>
      </w:pPr>
      <w:r w:rsidRPr="002A0381">
        <w:rPr>
          <w:rFonts w:ascii="Times New Roman" w:hAnsi="Times New Roman" w:cs="Times New Roman"/>
          <w:sz w:val="26"/>
          <w:szCs w:val="26"/>
        </w:rPr>
        <w:t xml:space="preserve">       Форма</w:t>
      </w:r>
    </w:p>
    <w:p w:rsidR="008C4D8C" w:rsidRPr="008C4D8C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C4D8C" w:rsidRPr="002A0381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A0381">
        <w:rPr>
          <w:rFonts w:ascii="Times New Roman" w:hAnsi="Times New Roman" w:cs="Times New Roman"/>
          <w:b w:val="0"/>
          <w:sz w:val="26"/>
          <w:szCs w:val="26"/>
        </w:rPr>
        <w:t>Реестр сертификатов на выплату лицам, указанным в пункте 1 статьи 8.1 Федерального закона</w:t>
      </w:r>
    </w:p>
    <w:p w:rsidR="008C4D8C" w:rsidRPr="002A0381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A0381">
        <w:rPr>
          <w:rFonts w:ascii="Times New Roman" w:hAnsi="Times New Roman" w:cs="Times New Roman"/>
          <w:b w:val="0"/>
          <w:sz w:val="26"/>
          <w:szCs w:val="26"/>
        </w:rPr>
        <w:t>от 21 декабря 1996 года № 159-ФЗ «О дополнительных гарантиях по социальной поддержке детей-сирот и детей, оставшихся</w:t>
      </w:r>
    </w:p>
    <w:p w:rsidR="008C4D8C" w:rsidRPr="002A0381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A0381">
        <w:rPr>
          <w:rFonts w:ascii="Times New Roman" w:hAnsi="Times New Roman" w:cs="Times New Roman"/>
          <w:b w:val="0"/>
          <w:sz w:val="26"/>
          <w:szCs w:val="26"/>
        </w:rPr>
        <w:t>без попечения родителей», на приобретение благоустроенного жилого помещения в собственность или для полного погашения</w:t>
      </w:r>
    </w:p>
    <w:p w:rsidR="008C4D8C" w:rsidRPr="002A0381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A0381">
        <w:rPr>
          <w:rFonts w:ascii="Times New Roman" w:hAnsi="Times New Roman" w:cs="Times New Roman"/>
          <w:b w:val="0"/>
          <w:sz w:val="26"/>
          <w:szCs w:val="26"/>
        </w:rPr>
        <w:t>кредита (займа) по договору, обязательства заемщика по которому обеспечены ипотекой</w:t>
      </w:r>
    </w:p>
    <w:p w:rsidR="008C4D8C" w:rsidRPr="00F7152D" w:rsidRDefault="008C4D8C" w:rsidP="008C4D8C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710"/>
        <w:gridCol w:w="820"/>
        <w:gridCol w:w="1022"/>
        <w:gridCol w:w="1418"/>
        <w:gridCol w:w="1417"/>
        <w:gridCol w:w="1276"/>
        <w:gridCol w:w="1559"/>
        <w:gridCol w:w="1276"/>
        <w:gridCol w:w="1559"/>
        <w:gridCol w:w="851"/>
        <w:gridCol w:w="992"/>
        <w:gridCol w:w="2552"/>
      </w:tblGrid>
      <w:tr w:rsidR="008C4D8C" w:rsidRPr="00F7152D" w:rsidTr="008C4D8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Default="008C4D8C" w:rsidP="008C4D8C">
            <w:pPr>
              <w:pStyle w:val="ConsPlusNormal"/>
              <w:ind w:left="-833" w:right="-175" w:firstLine="7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4D8C" w:rsidRPr="002A0381" w:rsidRDefault="008C4D8C" w:rsidP="008C4D8C">
            <w:pPr>
              <w:pStyle w:val="ConsPlusNormal"/>
              <w:ind w:left="-833" w:right="-175" w:firstLine="7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hanging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Данные о сертификате/</w:t>
            </w:r>
          </w:p>
          <w:p w:rsidR="008C4D8C" w:rsidRPr="002A0381" w:rsidRDefault="008C4D8C" w:rsidP="008C4D8C">
            <w:pPr>
              <w:pStyle w:val="ConsPlusNormal"/>
              <w:ind w:left="-62" w:hanging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дубликате</w:t>
            </w:r>
            <w:proofErr w:type="gramEnd"/>
            <w:r w:rsidRPr="002A0381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получателя сертификата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Стоимость приобретаемого жилого помещения по договору купли-продажи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Размер предоставленной  выплаты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Дата перечисления средств  выплаты в счет оплаты договора купли-продажи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Общая площадь приобретенного за счет средств  выплаты жилого помещения (кв. м)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Адрес приобретенного жилого помещения (республика, край, область, район, населенный пункт, улица, дом, квартира)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государственной регистрации права собственности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Дата, номер акта об исключении получателя сертификата из списка, указанного в пункте 3 статьи 8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</w:t>
            </w:r>
          </w:p>
        </w:tc>
      </w:tr>
      <w:tr w:rsidR="008C4D8C" w:rsidRPr="00F7152D" w:rsidTr="008C4D8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85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размер предоставляемой выплаты (рублей)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8C" w:rsidRPr="00F7152D" w:rsidTr="008C4D8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E94941" w:rsidRDefault="008C4D8C" w:rsidP="008C4D8C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49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8C4D8C" w:rsidRPr="00F7152D" w:rsidTr="008C4D8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C" w:rsidRPr="002A0381" w:rsidRDefault="008C4D8C" w:rsidP="008C4D8C">
            <w:pPr>
              <w:pStyle w:val="ConsPlusNormal"/>
              <w:ind w:left="-62" w:firstLine="7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D8C" w:rsidRDefault="008C4D8C">
      <w:pPr>
        <w:rPr>
          <w:lang w:val="en-US"/>
        </w:rPr>
      </w:pPr>
    </w:p>
    <w:p w:rsidR="00B561FE" w:rsidRDefault="00B561FE">
      <w:pPr>
        <w:rPr>
          <w:lang w:val="en-US"/>
        </w:rPr>
        <w:sectPr w:rsidR="00B561FE" w:rsidSect="008C4D8C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</w:p>
    <w:p w:rsidR="00B561FE" w:rsidRDefault="00B561FE" w:rsidP="00B561FE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5</w:t>
      </w:r>
    </w:p>
    <w:p w:rsidR="00B561FE" w:rsidRPr="00A20411" w:rsidRDefault="00B561FE" w:rsidP="00B561FE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 </w:t>
      </w:r>
    </w:p>
    <w:p w:rsidR="00B561FE" w:rsidRPr="00A20411" w:rsidRDefault="00B561FE" w:rsidP="00B561FE">
      <w:pPr>
        <w:pStyle w:val="a5"/>
        <w:tabs>
          <w:tab w:val="left" w:pos="6804"/>
        </w:tabs>
        <w:spacing w:before="0" w:beforeAutospacing="0" w:after="0" w:afterAutospacing="0"/>
        <w:ind w:left="4248" w:firstLine="708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                             УТВЕРЖДЕНА </w:t>
      </w:r>
    </w:p>
    <w:p w:rsidR="00B561FE" w:rsidRPr="00A20411" w:rsidRDefault="00B561FE" w:rsidP="00B561FE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                            </w:t>
      </w:r>
      <w:r w:rsidRPr="00A20411">
        <w:rPr>
          <w:sz w:val="22"/>
          <w:szCs w:val="22"/>
        </w:rPr>
        <w:tab/>
      </w:r>
      <w:r w:rsidRPr="00A20411">
        <w:rPr>
          <w:sz w:val="22"/>
          <w:szCs w:val="22"/>
        </w:rPr>
        <w:tab/>
      </w:r>
      <w:r w:rsidRPr="00A20411">
        <w:rPr>
          <w:sz w:val="22"/>
          <w:szCs w:val="22"/>
        </w:rPr>
        <w:tab/>
      </w:r>
      <w:r w:rsidRPr="00A20411">
        <w:rPr>
          <w:sz w:val="22"/>
          <w:szCs w:val="22"/>
        </w:rPr>
        <w:tab/>
        <w:t xml:space="preserve">         постановлением </w:t>
      </w:r>
    </w:p>
    <w:p w:rsidR="00B561FE" w:rsidRPr="00A20411" w:rsidRDefault="00B561FE" w:rsidP="00B561FE">
      <w:pPr>
        <w:pStyle w:val="a5"/>
        <w:spacing w:before="0" w:beforeAutospacing="0" w:after="0" w:afterAutospacing="0"/>
        <w:ind w:left="4956" w:firstLine="708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Администрации города Сорска </w:t>
      </w:r>
    </w:p>
    <w:p w:rsidR="00B561FE" w:rsidRPr="00A20411" w:rsidRDefault="00B561FE" w:rsidP="00B561FE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                                                                                          от «</w:t>
      </w:r>
      <w:r w:rsidR="00D273D8">
        <w:rPr>
          <w:sz w:val="22"/>
          <w:szCs w:val="22"/>
        </w:rPr>
        <w:t xml:space="preserve"> 23 </w:t>
      </w:r>
      <w:r w:rsidRPr="00A20411">
        <w:rPr>
          <w:sz w:val="22"/>
          <w:szCs w:val="22"/>
        </w:rPr>
        <w:t>»</w:t>
      </w:r>
      <w:r w:rsidR="00D273D8">
        <w:rPr>
          <w:sz w:val="22"/>
          <w:szCs w:val="22"/>
        </w:rPr>
        <w:t xml:space="preserve"> апреля</w:t>
      </w:r>
      <w:r w:rsidRPr="00A20411">
        <w:rPr>
          <w:sz w:val="22"/>
          <w:szCs w:val="22"/>
        </w:rPr>
        <w:t xml:space="preserve"> 2024</w:t>
      </w:r>
      <w:r w:rsidR="00D273D8">
        <w:rPr>
          <w:sz w:val="22"/>
          <w:szCs w:val="22"/>
        </w:rPr>
        <w:t xml:space="preserve"> </w:t>
      </w:r>
      <w:r w:rsidRPr="00A20411">
        <w:rPr>
          <w:sz w:val="22"/>
          <w:szCs w:val="22"/>
        </w:rPr>
        <w:t xml:space="preserve">г. № </w:t>
      </w:r>
      <w:r w:rsidR="00D273D8">
        <w:rPr>
          <w:sz w:val="22"/>
          <w:szCs w:val="22"/>
        </w:rPr>
        <w:t>176-</w:t>
      </w:r>
      <w:r w:rsidRPr="00A20411">
        <w:rPr>
          <w:sz w:val="22"/>
          <w:szCs w:val="22"/>
        </w:rPr>
        <w:t>п.</w:t>
      </w:r>
    </w:p>
    <w:p w:rsidR="00B561FE" w:rsidRPr="006F6987" w:rsidRDefault="00B561FE" w:rsidP="00B561FE">
      <w:pPr>
        <w:pStyle w:val="a5"/>
        <w:spacing w:before="0" w:beforeAutospacing="0" w:after="0" w:afterAutospacing="0"/>
        <w:rPr>
          <w:sz w:val="26"/>
          <w:szCs w:val="26"/>
        </w:rPr>
      </w:pPr>
    </w:p>
    <w:p w:rsidR="00B561FE" w:rsidRPr="006F6987" w:rsidRDefault="00B561FE" w:rsidP="00B561FE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  <w:r w:rsidRPr="006F6987">
        <w:rPr>
          <w:sz w:val="26"/>
          <w:szCs w:val="26"/>
        </w:rPr>
        <w:t xml:space="preserve">                                                                                                          </w:t>
      </w:r>
      <w:r w:rsidRPr="006F6987">
        <w:rPr>
          <w:sz w:val="26"/>
          <w:szCs w:val="26"/>
        </w:rPr>
        <w:tab/>
      </w:r>
      <w:r w:rsidRPr="006F6987">
        <w:rPr>
          <w:sz w:val="26"/>
          <w:szCs w:val="26"/>
        </w:rPr>
        <w:tab/>
        <w:t xml:space="preserve">    </w:t>
      </w:r>
    </w:p>
    <w:p w:rsidR="00B561FE" w:rsidRPr="006F6987" w:rsidRDefault="00B561FE" w:rsidP="00B56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t xml:space="preserve"> </w:t>
      </w:r>
      <w:r w:rsidRPr="006F6987">
        <w:rPr>
          <w:rFonts w:ascii="Times New Roman" w:hAnsi="Times New Roman" w:cs="Times New Roman"/>
          <w:sz w:val="26"/>
          <w:szCs w:val="26"/>
        </w:rPr>
        <w:tab/>
      </w:r>
      <w:r w:rsidRPr="006F6987">
        <w:rPr>
          <w:rFonts w:ascii="Times New Roman" w:hAnsi="Times New Roman" w:cs="Times New Roman"/>
          <w:sz w:val="26"/>
          <w:szCs w:val="26"/>
        </w:rPr>
        <w:tab/>
      </w:r>
      <w:r w:rsidRPr="006F6987">
        <w:rPr>
          <w:rFonts w:ascii="Times New Roman" w:hAnsi="Times New Roman" w:cs="Times New Roman"/>
          <w:sz w:val="26"/>
          <w:szCs w:val="26"/>
        </w:rPr>
        <w:tab/>
      </w:r>
      <w:r w:rsidRPr="006F6987">
        <w:rPr>
          <w:rFonts w:ascii="Times New Roman" w:hAnsi="Times New Roman" w:cs="Times New Roman"/>
          <w:sz w:val="26"/>
          <w:szCs w:val="26"/>
        </w:rPr>
        <w:tab/>
      </w:r>
      <w:r w:rsidRPr="006F6987">
        <w:rPr>
          <w:rFonts w:ascii="Times New Roman" w:hAnsi="Times New Roman" w:cs="Times New Roman"/>
          <w:sz w:val="26"/>
          <w:szCs w:val="26"/>
        </w:rPr>
        <w:tab/>
      </w:r>
      <w:r w:rsidRPr="006F6987">
        <w:rPr>
          <w:rFonts w:ascii="Times New Roman" w:hAnsi="Times New Roman" w:cs="Times New Roman"/>
          <w:sz w:val="26"/>
          <w:szCs w:val="26"/>
        </w:rPr>
        <w:tab/>
      </w:r>
      <w:r w:rsidRPr="006F6987">
        <w:rPr>
          <w:rFonts w:ascii="Times New Roman" w:hAnsi="Times New Roman" w:cs="Times New Roman"/>
          <w:sz w:val="26"/>
          <w:szCs w:val="26"/>
        </w:rPr>
        <w:tab/>
      </w:r>
      <w:r w:rsidRPr="006F6987">
        <w:rPr>
          <w:rFonts w:ascii="Times New Roman" w:hAnsi="Times New Roman" w:cs="Times New Roman"/>
          <w:sz w:val="26"/>
          <w:szCs w:val="26"/>
        </w:rPr>
        <w:tab/>
      </w:r>
      <w:r w:rsidRPr="006F6987">
        <w:rPr>
          <w:rFonts w:ascii="Times New Roman" w:hAnsi="Times New Roman" w:cs="Times New Roman"/>
          <w:sz w:val="26"/>
          <w:szCs w:val="26"/>
        </w:rPr>
        <w:tab/>
        <w:t>Форма</w:t>
      </w:r>
    </w:p>
    <w:p w:rsidR="00B561FE" w:rsidRPr="006F6987" w:rsidRDefault="00B561FE" w:rsidP="00B56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В ______________________________________________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(наименование и адрес органа местного самоуправления)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2" w:name="Par167"/>
      <w:bookmarkEnd w:id="2"/>
      <w:r w:rsidRPr="006F6987">
        <w:rPr>
          <w:rFonts w:ascii="Times New Roman" w:eastAsia="Times New Roman" w:hAnsi="Times New Roman" w:cs="Times New Roman"/>
          <w:b/>
          <w:bCs/>
          <w:sz w:val="26"/>
          <w:szCs w:val="26"/>
        </w:rPr>
        <w:t>Заявление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/>
          <w:bCs/>
          <w:sz w:val="26"/>
          <w:szCs w:val="26"/>
        </w:rPr>
        <w:t>о предоставлении федерального сертификата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567"/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ab/>
        <w:t>Я,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___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__________________________________________, ______________ </w:t>
      </w:r>
      <w:proofErr w:type="gramStart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г</w:t>
      </w:r>
      <w:proofErr w:type="gramEnd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. р.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(фамилия, имя, отчество)                     (дата рождения)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паспорт 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__________________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проживающий </w:t>
      </w:r>
      <w:proofErr w:type="gramStart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по</w:t>
      </w:r>
      <w:proofErr w:type="gramEnd"/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(номер, серия, выдан, дата выдачи)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адресу 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(адрес регистрации/адрес фактического проживания)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________________________________________________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являюсь лицом, ранее относившимся к категории детей-сирот и детей, оставшихся без попечения родителей.</w:t>
      </w:r>
    </w:p>
    <w:p w:rsidR="00B561FE" w:rsidRPr="006F6987" w:rsidRDefault="00B561FE" w:rsidP="00B561FE">
      <w:pPr>
        <w:widowControl w:val="0"/>
        <w:tabs>
          <w:tab w:val="left" w:pos="567"/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ab/>
      </w:r>
    </w:p>
    <w:p w:rsidR="00B561FE" w:rsidRPr="006F6987" w:rsidRDefault="00B561FE" w:rsidP="00B561FE">
      <w:pPr>
        <w:widowControl w:val="0"/>
        <w:tabs>
          <w:tab w:val="left" w:pos="567"/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ab/>
        <w:t>Прошу выдать мне федеральный сертификат:</w:t>
      </w:r>
    </w:p>
    <w:p w:rsidR="00B561FE" w:rsidRPr="006F6987" w:rsidRDefault="00B561FE" w:rsidP="00B561FE">
      <w:pPr>
        <w:pStyle w:val="a6"/>
        <w:widowControl w:val="0"/>
        <w:numPr>
          <w:ilvl w:val="0"/>
          <w:numId w:val="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</w:rPr>
      </w:pPr>
      <w:r w:rsidRPr="006F6987">
        <w:rPr>
          <w:sz w:val="26"/>
          <w:szCs w:val="26"/>
        </w:rPr>
        <w:t>на приобретение благоустроенного жилого помещения в собственность;</w:t>
      </w:r>
    </w:p>
    <w:p w:rsidR="00B561FE" w:rsidRPr="006F6987" w:rsidRDefault="00B561FE" w:rsidP="00B561FE">
      <w:pPr>
        <w:pStyle w:val="a6"/>
        <w:widowControl w:val="0"/>
        <w:numPr>
          <w:ilvl w:val="0"/>
          <w:numId w:val="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</w:rPr>
      </w:pPr>
      <w:r w:rsidRPr="006F6987">
        <w:rPr>
          <w:sz w:val="26"/>
          <w:szCs w:val="26"/>
        </w:rPr>
        <w:t>для полного погашения кредита (займа) по договору, обязательства заемщика по которому обеспечены ипотекой.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Федеральный сертификат</w:t>
      </w:r>
      <w:r w:rsidRPr="006F6987">
        <w:rPr>
          <w:rFonts w:ascii="Times New Roman" w:hAnsi="Times New Roman" w:cs="Times New Roman"/>
          <w:sz w:val="26"/>
          <w:szCs w:val="26"/>
        </w:rPr>
        <w:t xml:space="preserve">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ранее мне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________________________________________________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(не выдавался, выдавался - указать нужное)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567"/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Подтверждаю, что </w:t>
      </w:r>
      <w:r w:rsidRPr="006F6987">
        <w:rPr>
          <w:rFonts w:ascii="Times New Roman" w:hAnsi="Times New Roman" w:cs="Times New Roman"/>
          <w:sz w:val="26"/>
          <w:szCs w:val="26"/>
        </w:rPr>
        <w:t>на дату подачи заявления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:rsidR="00B561FE" w:rsidRPr="006F6987" w:rsidRDefault="00B561FE" w:rsidP="00B561FE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6987">
        <w:rPr>
          <w:rFonts w:ascii="Times New Roman" w:hAnsi="Times New Roman" w:cs="Times New Roman"/>
          <w:sz w:val="26"/>
          <w:szCs w:val="26"/>
        </w:rPr>
        <w:t>достиг</w:t>
      </w:r>
      <w:proofErr w:type="gramEnd"/>
      <w:r w:rsidRPr="006F6987">
        <w:rPr>
          <w:rFonts w:ascii="Times New Roman" w:hAnsi="Times New Roman" w:cs="Times New Roman"/>
          <w:sz w:val="26"/>
          <w:szCs w:val="26"/>
        </w:rPr>
        <w:t>/достигла возраста 23 лет;</w:t>
      </w:r>
    </w:p>
    <w:p w:rsidR="00B561FE" w:rsidRPr="006F6987" w:rsidRDefault="00B561FE" w:rsidP="00B561FE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6987">
        <w:rPr>
          <w:rFonts w:ascii="Times New Roman" w:hAnsi="Times New Roman" w:cs="Times New Roman"/>
          <w:sz w:val="26"/>
          <w:szCs w:val="26"/>
        </w:rPr>
        <w:t xml:space="preserve">имею не менее чем за двенадцать календарных месяцев, предшествующих месяцу обращения с настоящим заявлением, дохода не ниже минимального </w:t>
      </w:r>
      <w:hyperlink r:id="rId7" w:history="1">
        <w:r w:rsidRPr="006F6987">
          <w:rPr>
            <w:rFonts w:ascii="Times New Roman" w:hAnsi="Times New Roman" w:cs="Times New Roman"/>
            <w:sz w:val="26"/>
            <w:szCs w:val="26"/>
          </w:rPr>
          <w:t>размера</w:t>
        </w:r>
      </w:hyperlink>
      <w:r w:rsidRPr="006F6987">
        <w:rPr>
          <w:rFonts w:ascii="Times New Roman" w:hAnsi="Times New Roman" w:cs="Times New Roman"/>
          <w:sz w:val="26"/>
          <w:szCs w:val="26"/>
        </w:rPr>
        <w:t xml:space="preserve"> оплаты труда от трудовой, предпринимательской и (или) иной деятельности, не запрещенной законодательством Российской Федерации, который обеспечивает мне и моей семье среднедушевой доход, превышающий величину </w:t>
      </w:r>
      <w:hyperlink r:id="rId8" w:history="1">
        <w:r w:rsidRPr="006F6987">
          <w:rPr>
            <w:rFonts w:ascii="Times New Roman" w:hAnsi="Times New Roman" w:cs="Times New Roman"/>
            <w:sz w:val="26"/>
            <w:szCs w:val="26"/>
          </w:rPr>
          <w:t>прожиточного минимума</w:t>
        </w:r>
      </w:hyperlink>
      <w:r w:rsidRPr="006F6987">
        <w:rPr>
          <w:rFonts w:ascii="Times New Roman" w:hAnsi="Times New Roman" w:cs="Times New Roman"/>
          <w:sz w:val="26"/>
          <w:szCs w:val="26"/>
        </w:rPr>
        <w:t xml:space="preserve"> на душу населения, установленную в Республике Хакасия по состоянию на дату обращения с заявлением;</w:t>
      </w:r>
      <w:proofErr w:type="gramEnd"/>
    </w:p>
    <w:p w:rsidR="00B561FE" w:rsidRPr="006F6987" w:rsidRDefault="00B561FE" w:rsidP="00B561FE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t xml:space="preserve">не имею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предоставлена </w:t>
      </w:r>
      <w:hyperlink r:id="rId9" w:history="1">
        <w:r w:rsidRPr="006F6987">
          <w:rPr>
            <w:rFonts w:ascii="Times New Roman" w:hAnsi="Times New Roman" w:cs="Times New Roman"/>
            <w:sz w:val="26"/>
            <w:szCs w:val="26"/>
          </w:rPr>
          <w:t>отсрочка или рассрочка</w:t>
        </w:r>
      </w:hyperlink>
      <w:r w:rsidRPr="006F6987">
        <w:rPr>
          <w:rFonts w:ascii="Times New Roman" w:hAnsi="Times New Roman" w:cs="Times New Roman"/>
          <w:sz w:val="26"/>
          <w:szCs w:val="26"/>
        </w:rPr>
        <w:t>;</w:t>
      </w:r>
    </w:p>
    <w:p w:rsidR="00B561FE" w:rsidRPr="006F6987" w:rsidRDefault="00B561FE" w:rsidP="00B561FE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lastRenderedPageBreak/>
        <w:t>не имею психических заболеваний или расстройств, алкогольной или наркотической зависимости;</w:t>
      </w:r>
    </w:p>
    <w:p w:rsidR="00B561FE" w:rsidRPr="006F6987" w:rsidRDefault="00B561FE" w:rsidP="00B561FE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t>не имею судимости и (или) факта уголовного преследования за умышленное преступление;</w:t>
      </w:r>
    </w:p>
    <w:p w:rsidR="00B561FE" w:rsidRPr="006F6987" w:rsidRDefault="00B561FE" w:rsidP="00B561FE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t>отсутствуют обстоятельства, свидетельствующие о необходимости оказания мне содействия в преодолении трудной жизненной ситуации.</w:t>
      </w:r>
    </w:p>
    <w:p w:rsidR="00B561FE" w:rsidRPr="006F6987" w:rsidRDefault="00B561FE" w:rsidP="00B561F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561FE" w:rsidRPr="006F6987" w:rsidRDefault="00B561FE" w:rsidP="00B561F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6F6987">
        <w:rPr>
          <w:rFonts w:ascii="Times New Roman" w:hAnsi="Times New Roman" w:cs="Times New Roman"/>
          <w:b w:val="0"/>
          <w:sz w:val="26"/>
          <w:szCs w:val="26"/>
        </w:rPr>
        <w:t>Мне разъяснены положения пункта 4 статьи 8</w:t>
      </w:r>
      <w:r>
        <w:rPr>
          <w:rFonts w:ascii="Times New Roman" w:hAnsi="Times New Roman" w:cs="Times New Roman"/>
          <w:b w:val="0"/>
          <w:sz w:val="26"/>
          <w:szCs w:val="26"/>
        </w:rPr>
        <w:t>.1</w:t>
      </w:r>
      <w:r w:rsidRPr="006F6987">
        <w:rPr>
          <w:rFonts w:ascii="Times New Roman" w:hAnsi="Times New Roman" w:cs="Times New Roman"/>
          <w:b w:val="0"/>
          <w:sz w:val="26"/>
          <w:szCs w:val="26"/>
        </w:rPr>
        <w:t xml:space="preserve">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родителей», согласно которым преимущественное право на предоставление выплаты перед другими лицами, включенными в список в соответствии с </w:t>
      </w:r>
      <w:hyperlink w:anchor="Par160" w:history="1">
        <w:r w:rsidRPr="006F6987">
          <w:rPr>
            <w:rFonts w:ascii="Times New Roman" w:hAnsi="Times New Roman" w:cs="Times New Roman"/>
            <w:b w:val="0"/>
            <w:sz w:val="26"/>
            <w:szCs w:val="26"/>
          </w:rPr>
          <w:t>пунктом 3 статьи 8</w:t>
        </w:r>
      </w:hyperlink>
      <w:r w:rsidRPr="006F6987">
        <w:rPr>
          <w:rFonts w:ascii="Times New Roman" w:hAnsi="Times New Roman" w:cs="Times New Roman"/>
          <w:b w:val="0"/>
          <w:sz w:val="26"/>
          <w:szCs w:val="26"/>
        </w:rPr>
        <w:t xml:space="preserve"> настоящего Федерального закона, имеют следующие лица:</w:t>
      </w:r>
      <w:proofErr w:type="gramEnd"/>
    </w:p>
    <w:p w:rsidR="00B561FE" w:rsidRPr="006F6987" w:rsidRDefault="00B561FE" w:rsidP="00B561F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t xml:space="preserve">1) подавшие заявление о предоставлении выплаты на приобретение благоустроенного жилого помещения в общую собственность с несовершеннолетним ребенком (детьми) и (или) супругом или для полного </w:t>
      </w:r>
      <w:proofErr w:type="gramStart"/>
      <w:r w:rsidRPr="006F6987">
        <w:rPr>
          <w:rFonts w:ascii="Times New Roman" w:hAnsi="Times New Roman" w:cs="Times New Roman"/>
          <w:sz w:val="26"/>
          <w:szCs w:val="26"/>
        </w:rPr>
        <w:t>погашения</w:t>
      </w:r>
      <w:proofErr w:type="gramEnd"/>
      <w:r w:rsidRPr="006F6987">
        <w:rPr>
          <w:rFonts w:ascii="Times New Roman" w:hAnsi="Times New Roman" w:cs="Times New Roman"/>
          <w:sz w:val="26"/>
          <w:szCs w:val="26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за счет выплаты и использования средств (части средств) материнского (семейного) капитала;</w:t>
      </w:r>
    </w:p>
    <w:p w:rsidR="00B561FE" w:rsidRPr="006F6987" w:rsidRDefault="00B561FE" w:rsidP="00B561F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t>2) принимавшие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области.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Я ________________________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воспользоваться преимущественным правом </w:t>
      </w:r>
      <w:proofErr w:type="gramStart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на</w:t>
      </w:r>
      <w:proofErr w:type="gramEnd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(</w:t>
      </w:r>
      <w:proofErr w:type="gramStart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желаю</w:t>
      </w:r>
      <w:proofErr w:type="gramEnd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/не желаю – указать нужное)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предоставление выплаты перед другими лицами,</w:t>
      </w:r>
      <w:r w:rsidRPr="006F6987">
        <w:rPr>
          <w:rFonts w:ascii="Times New Roman" w:hAnsi="Times New Roman" w:cs="Times New Roman"/>
          <w:sz w:val="26"/>
          <w:szCs w:val="26"/>
        </w:rPr>
        <w:t xml:space="preserve"> включенными в список в соответствии с </w:t>
      </w:r>
      <w:hyperlink w:anchor="Par160" w:history="1">
        <w:r w:rsidRPr="006F6987">
          <w:rPr>
            <w:rFonts w:ascii="Times New Roman" w:hAnsi="Times New Roman" w:cs="Times New Roman"/>
            <w:sz w:val="26"/>
            <w:szCs w:val="26"/>
          </w:rPr>
          <w:t>пунктом 3 статьи 8</w:t>
        </w:r>
      </w:hyperlink>
      <w:r w:rsidRPr="006F6987">
        <w:rPr>
          <w:rFonts w:ascii="Times New Roman" w:hAnsi="Times New Roman" w:cs="Times New Roman"/>
          <w:sz w:val="26"/>
          <w:szCs w:val="26"/>
        </w:rPr>
        <w:t xml:space="preserve"> настоящего Федерального закона поскольку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t>(указать основание)</w:t>
      </w:r>
    </w:p>
    <w:p w:rsidR="00B561FE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698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О   последствиях   представления  недостоверных  сведений  </w:t>
      </w:r>
      <w:proofErr w:type="gramStart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предупрежден</w:t>
      </w:r>
      <w:proofErr w:type="gramEnd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(предупреждена).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Прошу уведомить меня о принятом решении (</w:t>
      </w:r>
      <w:proofErr w:type="gramStart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нужное</w:t>
      </w:r>
      <w:proofErr w:type="gramEnd"/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отметить):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т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елефону 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__________________________________________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направить по почте (по адресу) 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направить на адрес электронной почты 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иным способом _____________________________________________________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</w:t>
      </w:r>
    </w:p>
    <w:p w:rsidR="00B561FE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К заявлению прилагаю следующие документы:</w:t>
      </w:r>
    </w:p>
    <w:p w:rsidR="00B561FE" w:rsidRPr="006F6987" w:rsidRDefault="00B561FE" w:rsidP="00B561FE">
      <w:pPr>
        <w:pStyle w:val="a6"/>
        <w:widowControl w:val="0"/>
        <w:tabs>
          <w:tab w:val="left" w:pos="10204"/>
        </w:tabs>
        <w:autoSpaceDE w:val="0"/>
        <w:autoSpaceDN w:val="0"/>
        <w:adjustRightInd w:val="0"/>
        <w:ind w:left="567" w:hanging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6F6987">
        <w:rPr>
          <w:bCs/>
          <w:sz w:val="26"/>
          <w:szCs w:val="26"/>
        </w:rPr>
        <w:t>______________________________________________________________</w:t>
      </w:r>
      <w:r>
        <w:rPr>
          <w:bCs/>
          <w:sz w:val="26"/>
          <w:szCs w:val="26"/>
        </w:rPr>
        <w:t>_____</w:t>
      </w:r>
      <w:proofErr w:type="gramStart"/>
      <w:r>
        <w:rPr>
          <w:bCs/>
          <w:sz w:val="26"/>
          <w:szCs w:val="26"/>
        </w:rPr>
        <w:t xml:space="preserve"> ;</w:t>
      </w:r>
      <w:proofErr w:type="gramEnd"/>
    </w:p>
    <w:p w:rsidR="00B561FE" w:rsidRPr="006F6987" w:rsidRDefault="00B561FE" w:rsidP="00B561FE">
      <w:pPr>
        <w:pStyle w:val="a6"/>
        <w:widowControl w:val="0"/>
        <w:tabs>
          <w:tab w:val="left" w:pos="10204"/>
        </w:tabs>
        <w:autoSpaceDE w:val="0"/>
        <w:autoSpaceDN w:val="0"/>
        <w:adjustRightInd w:val="0"/>
        <w:ind w:left="567" w:hanging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6F6987">
        <w:rPr>
          <w:bCs/>
          <w:sz w:val="26"/>
          <w:szCs w:val="26"/>
        </w:rPr>
        <w:t>_______________________________________</w:t>
      </w:r>
      <w:r>
        <w:rPr>
          <w:bCs/>
          <w:sz w:val="26"/>
          <w:szCs w:val="26"/>
        </w:rPr>
        <w:t>____________________________</w:t>
      </w:r>
      <w:proofErr w:type="gramStart"/>
      <w:r w:rsidRPr="006F6987">
        <w:rPr>
          <w:bCs/>
          <w:sz w:val="26"/>
          <w:szCs w:val="26"/>
        </w:rPr>
        <w:t xml:space="preserve"> ;</w:t>
      </w:r>
      <w:proofErr w:type="gramEnd"/>
    </w:p>
    <w:p w:rsidR="00B561FE" w:rsidRPr="006F6987" w:rsidRDefault="00B561FE" w:rsidP="00B561FE">
      <w:pPr>
        <w:pStyle w:val="a6"/>
        <w:widowControl w:val="0"/>
        <w:tabs>
          <w:tab w:val="left" w:pos="10204"/>
        </w:tabs>
        <w:autoSpaceDE w:val="0"/>
        <w:autoSpaceDN w:val="0"/>
        <w:adjustRightInd w:val="0"/>
        <w:ind w:left="567" w:hanging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Pr="006F6987">
        <w:rPr>
          <w:bCs/>
          <w:sz w:val="26"/>
          <w:szCs w:val="26"/>
        </w:rPr>
        <w:t>_______________________________________</w:t>
      </w:r>
      <w:r>
        <w:rPr>
          <w:bCs/>
          <w:sz w:val="26"/>
          <w:szCs w:val="26"/>
        </w:rPr>
        <w:t>____________________________</w:t>
      </w:r>
      <w:proofErr w:type="gramStart"/>
      <w:r w:rsidRPr="006F6987">
        <w:rPr>
          <w:bCs/>
          <w:sz w:val="26"/>
          <w:szCs w:val="26"/>
        </w:rPr>
        <w:t xml:space="preserve"> ;</w:t>
      </w:r>
      <w:proofErr w:type="gramEnd"/>
    </w:p>
    <w:p w:rsidR="00B561FE" w:rsidRPr="006F6987" w:rsidRDefault="00B561FE" w:rsidP="00B561FE">
      <w:pPr>
        <w:pStyle w:val="a6"/>
        <w:widowControl w:val="0"/>
        <w:tabs>
          <w:tab w:val="left" w:pos="10204"/>
        </w:tabs>
        <w:autoSpaceDE w:val="0"/>
        <w:autoSpaceDN w:val="0"/>
        <w:adjustRightInd w:val="0"/>
        <w:ind w:left="567" w:hanging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F6987">
        <w:rPr>
          <w:bCs/>
          <w:sz w:val="26"/>
          <w:szCs w:val="26"/>
        </w:rPr>
        <w:t>_______________________________________</w:t>
      </w:r>
      <w:r>
        <w:rPr>
          <w:bCs/>
          <w:sz w:val="26"/>
          <w:szCs w:val="26"/>
        </w:rPr>
        <w:t>_____________________________</w:t>
      </w:r>
      <w:r w:rsidRPr="006F6987">
        <w:rPr>
          <w:bCs/>
          <w:sz w:val="26"/>
          <w:szCs w:val="26"/>
        </w:rPr>
        <w:t xml:space="preserve"> . 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______ ___________ 20 _____ г.     ______________________ ___________________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               (подпись)                         (Ф.И.О.)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Данные, указанные в заявлении, соответствуют представленным документам.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Заявление и документы 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                                                                                     (Ф.И.О.)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Зарегистрированы ________________________________________________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(регистрационный номер заявления)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Принял</w:t>
      </w:r>
    </w:p>
    <w:p w:rsidR="00B561FE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______ ___________ 20 _____ г.  _____________________ ___________________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(подпись)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(ФИО)</w:t>
      </w:r>
    </w:p>
    <w:p w:rsidR="00B561FE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-------------------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----------------------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линия отреза ------------------------------------------------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/>
          <w:bCs/>
          <w:sz w:val="26"/>
          <w:szCs w:val="26"/>
        </w:rPr>
        <w:t>Расписка-уведомление</w:t>
      </w:r>
    </w:p>
    <w:p w:rsidR="00B561FE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Заявл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ение и документы __________________________________________________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_______________________________________________________________________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(регистрационный номер заявления)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Принял</w:t>
      </w:r>
    </w:p>
    <w:p w:rsidR="00B561FE" w:rsidRPr="006F6987" w:rsidRDefault="00B561FE" w:rsidP="00B561FE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______ ___________ 20 _____ г. _______________________ ___________________</w:t>
      </w:r>
    </w:p>
    <w:p w:rsidR="00B561FE" w:rsidRPr="00D273D8" w:rsidRDefault="00B561FE" w:rsidP="00B561FE"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          (подпись)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</w:t>
      </w:r>
      <w:r w:rsidRPr="006F6987">
        <w:rPr>
          <w:rFonts w:ascii="Times New Roman" w:eastAsia="Times New Roman" w:hAnsi="Times New Roman" w:cs="Times New Roman"/>
          <w:bCs/>
          <w:sz w:val="26"/>
          <w:szCs w:val="26"/>
        </w:rPr>
        <w:t>(Ф.И.О.)</w:t>
      </w:r>
    </w:p>
    <w:sectPr w:rsidR="00B561FE" w:rsidRPr="00D273D8" w:rsidSect="00B561FE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4B5"/>
    <w:multiLevelType w:val="hybridMultilevel"/>
    <w:tmpl w:val="046A92A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2411678F"/>
    <w:multiLevelType w:val="multilevel"/>
    <w:tmpl w:val="433EF0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">
    <w:nsid w:val="268F7202"/>
    <w:multiLevelType w:val="hybridMultilevel"/>
    <w:tmpl w:val="2474BA2C"/>
    <w:lvl w:ilvl="0" w:tplc="9462F218">
      <w:start w:val="1"/>
      <w:numFmt w:val="bullet"/>
      <w:lvlText w:val=""/>
      <w:lvlJc w:val="left"/>
      <w:pPr>
        <w:ind w:left="24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1B93E07"/>
    <w:multiLevelType w:val="hybridMultilevel"/>
    <w:tmpl w:val="5A70D120"/>
    <w:lvl w:ilvl="0" w:tplc="9462F218">
      <w:start w:val="1"/>
      <w:numFmt w:val="bullet"/>
      <w:lvlText w:val="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D8C"/>
    <w:rsid w:val="0071184F"/>
    <w:rsid w:val="007576F8"/>
    <w:rsid w:val="007F57D0"/>
    <w:rsid w:val="008C4D8C"/>
    <w:rsid w:val="00B561FE"/>
    <w:rsid w:val="00C15CA3"/>
    <w:rsid w:val="00D273D8"/>
    <w:rsid w:val="00F7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8C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C4D8C"/>
    <w:pPr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4D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C4D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8C4D8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C4D8C"/>
    <w:pPr>
      <w:widowControl w:val="0"/>
      <w:suppressAutoHyphens w:val="0"/>
      <w:snapToGrid w:val="0"/>
      <w:spacing w:after="0" w:line="240" w:lineRule="auto"/>
    </w:pPr>
    <w:rPr>
      <w:rFonts w:ascii="Times New Roman CYR" w:eastAsia="Times New Roman" w:hAnsi="Times New Roman CYR" w:cs="Times New Roman"/>
      <w:b/>
      <w:i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C4D8C"/>
    <w:rPr>
      <w:rFonts w:ascii="Times New Roman CYR" w:eastAsia="Times New Roman" w:hAnsi="Times New Roman CYR" w:cs="Times New Roman"/>
      <w:b/>
      <w:i/>
      <w:sz w:val="24"/>
      <w:szCs w:val="20"/>
      <w:lang w:eastAsia="ru-RU"/>
    </w:rPr>
  </w:style>
  <w:style w:type="paragraph" w:customStyle="1" w:styleId="formattext">
    <w:name w:val="formattext"/>
    <w:basedOn w:val="a"/>
    <w:rsid w:val="008C4D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C4D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C4D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561F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07365&amp;dst=10000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B&amp;n=15189&amp;dst=1000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53958&amp;dst=59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01F66-0AA9-4033-BEE6-2B05AE563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3391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Астахова</dc:creator>
  <cp:lastModifiedBy>Зинченко</cp:lastModifiedBy>
  <cp:revision>2</cp:revision>
  <cp:lastPrinted>2024-04-19T01:56:00Z</cp:lastPrinted>
  <dcterms:created xsi:type="dcterms:W3CDTF">2024-04-24T07:27:00Z</dcterms:created>
  <dcterms:modified xsi:type="dcterms:W3CDTF">2024-04-24T07:27:00Z</dcterms:modified>
</cp:coreProperties>
</file>