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2B" w:rsidRDefault="0037602B" w:rsidP="0037602B">
      <w:pPr>
        <w:spacing w:after="0" w:line="240" w:lineRule="auto"/>
        <w:ind w:left="-426" w:firstLine="142"/>
        <w:jc w:val="center"/>
        <w:rPr>
          <w:rFonts w:ascii="Times New Roman" w:hAnsi="Times New Roman" w:cs="Times New Roman"/>
          <w:sz w:val="26"/>
          <w:szCs w:val="26"/>
        </w:rPr>
      </w:pPr>
    </w:p>
    <w:p w:rsidR="0037602B" w:rsidRPr="00F446A2" w:rsidRDefault="0037602B" w:rsidP="00660404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F07BA0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57E6">
        <w:rPr>
          <w:rFonts w:ascii="Times New Roman" w:hAnsi="Times New Roman" w:cs="Times New Roman"/>
          <w:sz w:val="26"/>
          <w:szCs w:val="26"/>
        </w:rPr>
        <w:t>О</w:t>
      </w:r>
      <w:r w:rsidRPr="00F446A2">
        <w:rPr>
          <w:rFonts w:ascii="Times New Roman" w:hAnsi="Times New Roman" w:cs="Times New Roman"/>
          <w:sz w:val="26"/>
          <w:szCs w:val="26"/>
        </w:rPr>
        <w:t xml:space="preserve"> ходе выполнения муниципальной программы «Развитие культуры муниципального образования город Сорск» в рамках  строительства</w:t>
      </w:r>
      <w:r w:rsidR="00951A39" w:rsidRPr="00F446A2">
        <w:rPr>
          <w:rFonts w:ascii="Times New Roman" w:hAnsi="Times New Roman" w:cs="Times New Roman"/>
          <w:sz w:val="26"/>
          <w:szCs w:val="26"/>
        </w:rPr>
        <w:t xml:space="preserve">  Центра культурного развития</w:t>
      </w:r>
      <w:r w:rsidRPr="00F446A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90BF8" w:rsidRDefault="007F2032" w:rsidP="00660404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F446A2">
        <w:rPr>
          <w:rFonts w:ascii="Times New Roman" w:hAnsi="Times New Roman" w:cs="Times New Roman"/>
          <w:sz w:val="26"/>
          <w:szCs w:val="26"/>
        </w:rPr>
        <w:t xml:space="preserve">      </w:t>
      </w:r>
      <w:r w:rsidR="00660404">
        <w:rPr>
          <w:rFonts w:ascii="Times New Roman" w:hAnsi="Times New Roman" w:cs="Times New Roman"/>
          <w:sz w:val="26"/>
          <w:szCs w:val="26"/>
        </w:rPr>
        <w:t xml:space="preserve"> </w:t>
      </w:r>
      <w:r w:rsidRPr="00F446A2">
        <w:rPr>
          <w:rFonts w:ascii="Times New Roman" w:hAnsi="Times New Roman" w:cs="Times New Roman"/>
          <w:sz w:val="26"/>
          <w:szCs w:val="26"/>
        </w:rPr>
        <w:t xml:space="preserve"> По состоянию на 1</w:t>
      </w:r>
      <w:r w:rsidR="002455B5" w:rsidRPr="002455B5">
        <w:rPr>
          <w:rFonts w:ascii="Times New Roman" w:hAnsi="Times New Roman" w:cs="Times New Roman"/>
          <w:sz w:val="26"/>
          <w:szCs w:val="26"/>
        </w:rPr>
        <w:t>5</w:t>
      </w:r>
      <w:r w:rsidR="002455B5">
        <w:rPr>
          <w:rFonts w:ascii="Times New Roman" w:hAnsi="Times New Roman" w:cs="Times New Roman"/>
          <w:sz w:val="26"/>
          <w:szCs w:val="26"/>
        </w:rPr>
        <w:t>.</w:t>
      </w:r>
      <w:r w:rsidR="002455B5" w:rsidRPr="002455B5">
        <w:rPr>
          <w:rFonts w:ascii="Times New Roman" w:hAnsi="Times New Roman" w:cs="Times New Roman"/>
          <w:sz w:val="26"/>
          <w:szCs w:val="26"/>
        </w:rPr>
        <w:t>10</w:t>
      </w:r>
      <w:r w:rsidRPr="00F446A2">
        <w:rPr>
          <w:rFonts w:ascii="Times New Roman" w:hAnsi="Times New Roman" w:cs="Times New Roman"/>
          <w:sz w:val="26"/>
          <w:szCs w:val="26"/>
        </w:rPr>
        <w:t>.2024 года  заключено шесть муниципальных контрактов</w:t>
      </w:r>
      <w:r w:rsidR="00951A39" w:rsidRPr="00F446A2">
        <w:rPr>
          <w:rFonts w:ascii="Times New Roman" w:hAnsi="Times New Roman" w:cs="Times New Roman"/>
          <w:sz w:val="26"/>
          <w:szCs w:val="26"/>
        </w:rPr>
        <w:t xml:space="preserve"> </w:t>
      </w:r>
      <w:r w:rsidRPr="00F446A2">
        <w:rPr>
          <w:rFonts w:ascii="Times New Roman" w:hAnsi="Times New Roman" w:cs="Times New Roman"/>
          <w:sz w:val="26"/>
          <w:szCs w:val="26"/>
        </w:rPr>
        <w:t xml:space="preserve">на выполнение работ по строительству </w:t>
      </w:r>
      <w:r w:rsidR="00951A39" w:rsidRPr="00F446A2">
        <w:rPr>
          <w:rFonts w:ascii="Times New Roman" w:hAnsi="Times New Roman" w:cs="Times New Roman"/>
          <w:sz w:val="26"/>
          <w:szCs w:val="26"/>
        </w:rPr>
        <w:t>объекта «Центр культурного развития в городе Сорске Республики Хакасия» в том числе:</w:t>
      </w:r>
    </w:p>
    <w:p w:rsidR="00DD68F9" w:rsidRPr="00E90BF8" w:rsidRDefault="00DD68F9" w:rsidP="00660404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F446A2">
        <w:rPr>
          <w:rFonts w:ascii="Times New Roman" w:hAnsi="Times New Roman"/>
          <w:sz w:val="26"/>
          <w:szCs w:val="26"/>
        </w:rPr>
        <w:t>МК № 9 от 04.04.202</w:t>
      </w:r>
      <w:r>
        <w:rPr>
          <w:rFonts w:ascii="Times New Roman" w:hAnsi="Times New Roman"/>
          <w:sz w:val="26"/>
          <w:szCs w:val="26"/>
        </w:rPr>
        <w:t>3</w:t>
      </w:r>
      <w:r w:rsidRPr="00F446A2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Строительство  (первый этап). Подрядчик </w:t>
      </w:r>
      <w:r w:rsidR="00F446A2" w:rsidRPr="009F7E7D">
        <w:rPr>
          <w:rFonts w:ascii="Times New Roman" w:hAnsi="Times New Roman"/>
          <w:color w:val="000000"/>
          <w:sz w:val="26"/>
          <w:szCs w:val="26"/>
        </w:rPr>
        <w:t xml:space="preserve">ООО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>«</w:t>
      </w:r>
      <w:proofErr w:type="spellStart"/>
      <w:r w:rsidR="00F446A2" w:rsidRPr="00DD68F9">
        <w:rPr>
          <w:rFonts w:ascii="Times New Roman" w:hAnsi="Times New Roman"/>
          <w:color w:val="000000"/>
          <w:sz w:val="26"/>
          <w:szCs w:val="26"/>
        </w:rPr>
        <w:t>Стройинвест</w:t>
      </w:r>
      <w:proofErr w:type="spellEnd"/>
      <w:r w:rsidR="00F446A2" w:rsidRPr="00DD68F9">
        <w:rPr>
          <w:rFonts w:ascii="Times New Roman" w:hAnsi="Times New Roman"/>
          <w:color w:val="000000"/>
          <w:sz w:val="26"/>
          <w:szCs w:val="26"/>
        </w:rPr>
        <w:t>»</w:t>
      </w:r>
      <w:r w:rsidRPr="00DD68F9">
        <w:rPr>
          <w:rFonts w:ascii="Times New Roman" w:hAnsi="Times New Roman"/>
          <w:color w:val="000000"/>
          <w:sz w:val="26"/>
          <w:szCs w:val="26"/>
        </w:rPr>
        <w:t>.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DD68F9">
        <w:rPr>
          <w:rFonts w:ascii="Times New Roman" w:hAnsi="Times New Roman"/>
          <w:sz w:val="26"/>
          <w:szCs w:val="26"/>
        </w:rPr>
        <w:t>Цена контракта</w:t>
      </w:r>
      <w:r w:rsidR="00EA76DA">
        <w:rPr>
          <w:rFonts w:ascii="Times New Roman" w:hAnsi="Times New Roman"/>
          <w:sz w:val="26"/>
          <w:szCs w:val="26"/>
        </w:rPr>
        <w:t xml:space="preserve"> с учетом дополнительных соглашений</w:t>
      </w:r>
      <w:r w:rsidRPr="00DD68F9">
        <w:rPr>
          <w:rFonts w:ascii="Times New Roman" w:hAnsi="Times New Roman"/>
          <w:sz w:val="26"/>
          <w:szCs w:val="26"/>
        </w:rPr>
        <w:t xml:space="preserve"> </w:t>
      </w:r>
      <w:r w:rsidR="00EA76DA">
        <w:rPr>
          <w:rFonts w:ascii="Times New Roman" w:hAnsi="Times New Roman"/>
          <w:sz w:val="26"/>
          <w:szCs w:val="26"/>
        </w:rPr>
        <w:t>– 141 337 531,93 руб.</w:t>
      </w:r>
      <w:r w:rsidRPr="00DD68F9">
        <w:rPr>
          <w:rFonts w:ascii="Times New Roman" w:hAnsi="Times New Roman"/>
          <w:sz w:val="26"/>
          <w:szCs w:val="26"/>
        </w:rPr>
        <w:t xml:space="preserve">  </w:t>
      </w:r>
    </w:p>
    <w:p w:rsidR="00F446A2" w:rsidRPr="00DD68F9" w:rsidRDefault="00DD68F9" w:rsidP="00660404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6"/>
          <w:szCs w:val="26"/>
        </w:rPr>
      </w:pPr>
      <w:r w:rsidRPr="00DD68F9">
        <w:rPr>
          <w:rFonts w:ascii="Times New Roman" w:hAnsi="Times New Roman"/>
          <w:color w:val="000000"/>
          <w:sz w:val="26"/>
          <w:szCs w:val="26"/>
        </w:rPr>
        <w:t>- МК № 21 от 15.05.202 г.  Система наружного  освещение (второй этап). Подрядчик</w:t>
      </w:r>
      <w:r w:rsidR="00F446A2" w:rsidRPr="00DD68F9">
        <w:rPr>
          <w:rFonts w:ascii="Times New Roman" w:hAnsi="Times New Roman"/>
          <w:sz w:val="26"/>
          <w:szCs w:val="26"/>
        </w:rPr>
        <w:t xml:space="preserve"> </w:t>
      </w:r>
    </w:p>
    <w:p w:rsidR="00F446A2" w:rsidRPr="00DD68F9" w:rsidRDefault="00F446A2" w:rsidP="00660404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6"/>
          <w:szCs w:val="26"/>
        </w:rPr>
      </w:pPr>
      <w:r w:rsidRPr="00DD68F9">
        <w:rPr>
          <w:rFonts w:ascii="Times New Roman" w:hAnsi="Times New Roman"/>
          <w:color w:val="000000"/>
          <w:sz w:val="26"/>
          <w:szCs w:val="26"/>
        </w:rPr>
        <w:t xml:space="preserve">  ИП  Вахрушев Олег Николаевич</w:t>
      </w:r>
      <w:r w:rsidR="00DD68F9" w:rsidRPr="00DD68F9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EA76DA">
        <w:rPr>
          <w:rFonts w:ascii="Times New Roman" w:hAnsi="Times New Roman"/>
          <w:color w:val="000000"/>
          <w:sz w:val="26"/>
          <w:szCs w:val="26"/>
        </w:rPr>
        <w:t xml:space="preserve">Цена контракта </w:t>
      </w:r>
      <w:r w:rsidR="00EA76DA">
        <w:rPr>
          <w:rFonts w:ascii="Times New Roman" w:hAnsi="Times New Roman"/>
          <w:sz w:val="26"/>
          <w:szCs w:val="26"/>
        </w:rPr>
        <w:t xml:space="preserve">с учетом дополнительных соглашений - </w:t>
      </w:r>
      <w:r w:rsidR="00EA76DA">
        <w:rPr>
          <w:rFonts w:ascii="Times New Roman" w:hAnsi="Times New Roman"/>
          <w:color w:val="000000"/>
          <w:sz w:val="26"/>
          <w:szCs w:val="26"/>
        </w:rPr>
        <w:t>2 795 526, 25</w:t>
      </w:r>
      <w:r w:rsidRPr="00DD68F9">
        <w:rPr>
          <w:rFonts w:ascii="Times New Roman" w:hAnsi="Times New Roman"/>
          <w:color w:val="000000"/>
          <w:sz w:val="26"/>
          <w:szCs w:val="26"/>
        </w:rPr>
        <w:t xml:space="preserve"> руб.</w:t>
      </w:r>
    </w:p>
    <w:p w:rsidR="00F446A2" w:rsidRPr="002455B5" w:rsidRDefault="00DD68F9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-</w:t>
      </w:r>
      <w:r w:rsidRPr="00DD68F9">
        <w:rPr>
          <w:rFonts w:ascii="Times New Roman" w:hAnsi="Times New Roman"/>
          <w:color w:val="000000"/>
          <w:sz w:val="26"/>
          <w:szCs w:val="26"/>
        </w:rPr>
        <w:t>МК № 10 от 25.03.2024</w:t>
      </w:r>
      <w:r w:rsidR="00141499" w:rsidRPr="00141499">
        <w:rPr>
          <w:rFonts w:ascii="Times New Roman" w:hAnsi="Times New Roman"/>
          <w:sz w:val="26"/>
          <w:szCs w:val="26"/>
        </w:rPr>
        <w:t xml:space="preserve"> </w:t>
      </w:r>
      <w:r w:rsidR="00141499">
        <w:rPr>
          <w:rFonts w:ascii="Times New Roman" w:hAnsi="Times New Roman"/>
          <w:sz w:val="26"/>
          <w:szCs w:val="26"/>
        </w:rPr>
        <w:t xml:space="preserve"> г. </w:t>
      </w:r>
      <w:r w:rsidR="00141499" w:rsidRPr="00DD68F9">
        <w:rPr>
          <w:rFonts w:ascii="Times New Roman" w:hAnsi="Times New Roman"/>
          <w:sz w:val="26"/>
          <w:szCs w:val="26"/>
        </w:rPr>
        <w:t>Технологические решения (третий этап)</w:t>
      </w:r>
      <w:r w:rsidR="00141499">
        <w:rPr>
          <w:rFonts w:ascii="Times New Roman" w:hAnsi="Times New Roman"/>
          <w:sz w:val="26"/>
          <w:szCs w:val="26"/>
        </w:rPr>
        <w:t xml:space="preserve">. Подрядчик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141499">
        <w:rPr>
          <w:rFonts w:ascii="Times New Roman" w:hAnsi="Times New Roman"/>
          <w:color w:val="000000"/>
          <w:sz w:val="26"/>
          <w:szCs w:val="26"/>
        </w:rPr>
        <w:t>ООО «Омега».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  Цена контракта  </w:t>
      </w:r>
      <w:r w:rsidR="00EA76DA">
        <w:rPr>
          <w:rFonts w:ascii="Times New Roman" w:hAnsi="Times New Roman"/>
          <w:sz w:val="26"/>
          <w:szCs w:val="26"/>
        </w:rPr>
        <w:t>с учетом дополнительных соглашений</w:t>
      </w:r>
      <w:r w:rsidR="00EA76DA" w:rsidRPr="00DD68F9">
        <w:rPr>
          <w:rFonts w:ascii="Times New Roman" w:hAnsi="Times New Roman"/>
          <w:sz w:val="26"/>
          <w:szCs w:val="26"/>
        </w:rPr>
        <w:t xml:space="preserve"> </w:t>
      </w:r>
      <w:r w:rsidR="00EA76DA">
        <w:rPr>
          <w:rFonts w:ascii="Times New Roman" w:hAnsi="Times New Roman"/>
          <w:sz w:val="26"/>
          <w:szCs w:val="26"/>
        </w:rPr>
        <w:t xml:space="preserve"> - 83 898 386,26 </w:t>
      </w:r>
      <w:r w:rsidR="00F446A2" w:rsidRPr="00DD68F9">
        <w:rPr>
          <w:rFonts w:ascii="Times New Roman" w:hAnsi="Times New Roman"/>
          <w:sz w:val="26"/>
          <w:szCs w:val="26"/>
        </w:rPr>
        <w:t xml:space="preserve"> руб.</w:t>
      </w:r>
    </w:p>
    <w:p w:rsidR="00141499" w:rsidRPr="00141499" w:rsidRDefault="00E90BF8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 -МК № 8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от 25.03.2024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 г. 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 Пожарная безопасность (четвертый этап)</w:t>
      </w:r>
      <w:r w:rsidR="00141499">
        <w:rPr>
          <w:rFonts w:ascii="Times New Roman" w:hAnsi="Times New Roman"/>
          <w:color w:val="000000"/>
          <w:sz w:val="26"/>
          <w:szCs w:val="26"/>
        </w:rPr>
        <w:t>. Подрядчик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        ООО "ПРОМЕТЕЙ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».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Цена контракта </w:t>
      </w:r>
      <w:r w:rsidR="00EA76DA">
        <w:rPr>
          <w:rFonts w:ascii="Times New Roman" w:hAnsi="Times New Roman"/>
          <w:sz w:val="26"/>
          <w:szCs w:val="26"/>
        </w:rPr>
        <w:t>с учетом дополнительных соглашений</w:t>
      </w:r>
      <w:r w:rsidR="00EA76DA">
        <w:rPr>
          <w:rFonts w:ascii="Times New Roman" w:hAnsi="Times New Roman"/>
          <w:color w:val="000000"/>
          <w:sz w:val="26"/>
          <w:szCs w:val="26"/>
        </w:rPr>
        <w:t xml:space="preserve"> —2 559 032,99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 руб.</w:t>
      </w:r>
    </w:p>
    <w:p w:rsidR="00141499" w:rsidRPr="00141499" w:rsidRDefault="00E90BF8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-МК № 9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от 25.03.2024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 г.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 Сети связи (пятый этап)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1499">
        <w:rPr>
          <w:rFonts w:ascii="Times New Roman" w:hAnsi="Times New Roman"/>
          <w:color w:val="000000"/>
          <w:sz w:val="26"/>
          <w:szCs w:val="26"/>
        </w:rPr>
        <w:t>Подрядчик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         ООО "ПРОМЕТЕЙ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». 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41499">
        <w:rPr>
          <w:rFonts w:ascii="Times New Roman" w:hAnsi="Times New Roman"/>
          <w:color w:val="000000"/>
          <w:sz w:val="26"/>
          <w:szCs w:val="26"/>
        </w:rPr>
        <w:t>Цена контракта  —1 400 000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 xml:space="preserve">  руб.</w:t>
      </w:r>
    </w:p>
    <w:p w:rsidR="00141499" w:rsidRPr="00141499" w:rsidRDefault="00E90BF8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-</w:t>
      </w:r>
      <w:r w:rsidR="00141499">
        <w:rPr>
          <w:rFonts w:ascii="Times New Roman" w:hAnsi="Times New Roman"/>
          <w:color w:val="000000"/>
          <w:sz w:val="26"/>
          <w:szCs w:val="26"/>
        </w:rPr>
        <w:t>МК №</w:t>
      </w:r>
      <w:r>
        <w:rPr>
          <w:rFonts w:ascii="Times New Roman" w:hAnsi="Times New Roman"/>
          <w:color w:val="000000"/>
          <w:sz w:val="26"/>
          <w:szCs w:val="26"/>
        </w:rPr>
        <w:t xml:space="preserve"> 23 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 от 17.06.2024 г.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1499">
        <w:rPr>
          <w:rFonts w:ascii="Times New Roman" w:hAnsi="Times New Roman"/>
          <w:color w:val="000000"/>
          <w:sz w:val="26"/>
          <w:szCs w:val="26"/>
        </w:rPr>
        <w:t>Благоустройство</w:t>
      </w:r>
      <w:r>
        <w:rPr>
          <w:rFonts w:ascii="Times New Roman" w:hAnsi="Times New Roman"/>
          <w:color w:val="000000"/>
          <w:sz w:val="26"/>
          <w:szCs w:val="26"/>
        </w:rPr>
        <w:t xml:space="preserve"> и озеленение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  (шестой этап)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1499"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  <w:r w:rsidR="00141499">
        <w:rPr>
          <w:rFonts w:ascii="Times New Roman" w:hAnsi="Times New Roman"/>
          <w:color w:val="000000"/>
          <w:sz w:val="26"/>
          <w:szCs w:val="26"/>
        </w:rPr>
        <w:t xml:space="preserve"> Подрядчик ООО «</w:t>
      </w:r>
      <w:r>
        <w:rPr>
          <w:rFonts w:ascii="Times New Roman" w:hAnsi="Times New Roman"/>
          <w:color w:val="000000"/>
          <w:sz w:val="26"/>
          <w:szCs w:val="26"/>
        </w:rPr>
        <w:t>Ап</w:t>
      </w:r>
      <w:r w:rsidR="00141499">
        <w:rPr>
          <w:rFonts w:ascii="Times New Roman" w:hAnsi="Times New Roman"/>
          <w:color w:val="000000"/>
          <w:sz w:val="26"/>
          <w:szCs w:val="26"/>
        </w:rPr>
        <w:t>ол</w:t>
      </w:r>
      <w:r>
        <w:rPr>
          <w:rFonts w:ascii="Times New Roman" w:hAnsi="Times New Roman"/>
          <w:color w:val="000000"/>
          <w:sz w:val="26"/>
          <w:szCs w:val="26"/>
        </w:rPr>
        <w:t>л</w:t>
      </w:r>
      <w:r w:rsidR="00141499">
        <w:rPr>
          <w:rFonts w:ascii="Times New Roman" w:hAnsi="Times New Roman"/>
          <w:color w:val="000000"/>
          <w:sz w:val="26"/>
          <w:szCs w:val="26"/>
        </w:rPr>
        <w:t xml:space="preserve">он». </w:t>
      </w:r>
      <w:r w:rsidR="00141499" w:rsidRPr="0014149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1499">
        <w:rPr>
          <w:rFonts w:ascii="Times New Roman" w:hAnsi="Times New Roman"/>
          <w:color w:val="000000"/>
          <w:sz w:val="26"/>
          <w:szCs w:val="26"/>
        </w:rPr>
        <w:t>Цена контракта  —1</w:t>
      </w:r>
      <w:r w:rsidRPr="00E90BF8">
        <w:rPr>
          <w:rFonts w:ascii="Times New Roman" w:hAnsi="Times New Roman"/>
          <w:color w:val="000000"/>
          <w:sz w:val="26"/>
          <w:szCs w:val="26"/>
        </w:rPr>
        <w:t>7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E90BF8">
        <w:rPr>
          <w:rFonts w:ascii="Times New Roman" w:hAnsi="Times New Roman"/>
          <w:color w:val="000000"/>
          <w:sz w:val="26"/>
          <w:szCs w:val="26"/>
        </w:rPr>
        <w:t>785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E90BF8">
        <w:rPr>
          <w:rFonts w:ascii="Times New Roman" w:hAnsi="Times New Roman"/>
          <w:color w:val="000000"/>
          <w:sz w:val="26"/>
          <w:szCs w:val="26"/>
        </w:rPr>
        <w:t>838</w:t>
      </w:r>
      <w:r>
        <w:rPr>
          <w:rFonts w:ascii="Times New Roman" w:hAnsi="Times New Roman"/>
          <w:color w:val="000000"/>
          <w:sz w:val="26"/>
          <w:szCs w:val="26"/>
        </w:rPr>
        <w:t xml:space="preserve">,00  </w:t>
      </w:r>
      <w:r w:rsidR="00141499" w:rsidRPr="00DD68F9">
        <w:rPr>
          <w:rFonts w:ascii="Times New Roman" w:hAnsi="Times New Roman"/>
          <w:color w:val="000000"/>
          <w:sz w:val="26"/>
          <w:szCs w:val="26"/>
        </w:rPr>
        <w:t>руб.</w:t>
      </w:r>
    </w:p>
    <w:p w:rsidR="00C33291" w:rsidRPr="00DD68F9" w:rsidRDefault="00E90BF8" w:rsidP="00660404">
      <w:pPr>
        <w:spacing w:after="0" w:line="240" w:lineRule="auto"/>
        <w:ind w:left="-284" w:righ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C33291"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 xml:space="preserve">Так же </w:t>
      </w:r>
      <w:r w:rsidR="004A5636">
        <w:rPr>
          <w:rFonts w:ascii="Times New Roman" w:hAnsi="Times New Roman"/>
          <w:color w:val="000000"/>
          <w:sz w:val="26"/>
          <w:szCs w:val="26"/>
        </w:rPr>
        <w:t xml:space="preserve">в рамках </w:t>
      </w:r>
      <w:r w:rsidR="00F446A2" w:rsidRPr="00DD68F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31219" w:rsidRPr="00DD68F9">
        <w:rPr>
          <w:rFonts w:ascii="Times New Roman" w:hAnsi="Times New Roman"/>
          <w:sz w:val="26"/>
          <w:szCs w:val="26"/>
        </w:rPr>
        <w:t>МК № 17 от 23.04.2024</w:t>
      </w:r>
      <w:r w:rsidR="00531219">
        <w:rPr>
          <w:rFonts w:ascii="Times New Roman" w:hAnsi="Times New Roman"/>
          <w:sz w:val="26"/>
          <w:szCs w:val="26"/>
        </w:rPr>
        <w:t xml:space="preserve"> г. заключенного с </w:t>
      </w:r>
      <w:r w:rsidR="00531219" w:rsidRPr="00DD68F9">
        <w:rPr>
          <w:rFonts w:ascii="Times New Roman" w:hAnsi="Times New Roman"/>
          <w:sz w:val="26"/>
          <w:szCs w:val="26"/>
        </w:rPr>
        <w:t xml:space="preserve"> </w:t>
      </w:r>
      <w:r w:rsidR="00C33291" w:rsidRPr="00DD68F9">
        <w:rPr>
          <w:rFonts w:ascii="Times New Roman" w:hAnsi="Times New Roman"/>
          <w:sz w:val="26"/>
          <w:szCs w:val="26"/>
        </w:rPr>
        <w:t xml:space="preserve">ООО «Инновации Сибири»   </w:t>
      </w:r>
      <w:r w:rsidR="00C33291">
        <w:rPr>
          <w:rFonts w:ascii="Times New Roman" w:hAnsi="Times New Roman"/>
          <w:sz w:val="26"/>
          <w:szCs w:val="26"/>
        </w:rPr>
        <w:t>(ц</w:t>
      </w:r>
      <w:r w:rsidR="00C33291" w:rsidRPr="00DD68F9">
        <w:rPr>
          <w:rFonts w:ascii="Times New Roman" w:hAnsi="Times New Roman"/>
          <w:sz w:val="26"/>
          <w:szCs w:val="26"/>
        </w:rPr>
        <w:t>ена контракта – 1 514 212 руб.</w:t>
      </w:r>
      <w:r w:rsidR="00C33291">
        <w:rPr>
          <w:rFonts w:ascii="Times New Roman" w:hAnsi="Times New Roman"/>
          <w:sz w:val="26"/>
          <w:szCs w:val="26"/>
        </w:rPr>
        <w:t>) на объекте осуществляется строительный контроль.</w:t>
      </w:r>
    </w:p>
    <w:p w:rsidR="00C33291" w:rsidRPr="00DD68F9" w:rsidRDefault="00C33291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В рамках </w:t>
      </w:r>
      <w:r w:rsidRPr="00DD68F9">
        <w:rPr>
          <w:rFonts w:ascii="Times New Roman" w:hAnsi="Times New Roman"/>
          <w:sz w:val="26"/>
          <w:szCs w:val="26"/>
        </w:rPr>
        <w:t xml:space="preserve">МК № 17 от 12.04.2023  </w:t>
      </w:r>
      <w:r>
        <w:rPr>
          <w:rFonts w:ascii="Times New Roman" w:hAnsi="Times New Roman"/>
          <w:sz w:val="26"/>
          <w:szCs w:val="26"/>
        </w:rPr>
        <w:t>г., заключенного</w:t>
      </w:r>
      <w:r w:rsidRPr="00C3329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DD68F9">
        <w:rPr>
          <w:rFonts w:ascii="Times New Roman" w:hAnsi="Times New Roman"/>
          <w:sz w:val="26"/>
          <w:szCs w:val="26"/>
        </w:rPr>
        <w:t>ООО «</w:t>
      </w:r>
      <w:proofErr w:type="spellStart"/>
      <w:r w:rsidRPr="00DD68F9">
        <w:rPr>
          <w:rFonts w:ascii="Times New Roman" w:hAnsi="Times New Roman"/>
          <w:sz w:val="26"/>
          <w:szCs w:val="26"/>
        </w:rPr>
        <w:t>Меклен</w:t>
      </w:r>
      <w:proofErr w:type="spellEnd"/>
      <w:r w:rsidRPr="00DD68F9">
        <w:rPr>
          <w:rFonts w:ascii="Times New Roman" w:hAnsi="Times New Roman"/>
          <w:sz w:val="26"/>
          <w:szCs w:val="26"/>
        </w:rPr>
        <w:t xml:space="preserve">»  </w:t>
      </w:r>
    </w:p>
    <w:p w:rsidR="00531219" w:rsidRDefault="00C33291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(ц</w:t>
      </w:r>
      <w:r w:rsidRPr="00DD68F9">
        <w:rPr>
          <w:rFonts w:ascii="Times New Roman" w:hAnsi="Times New Roman"/>
          <w:sz w:val="26"/>
          <w:szCs w:val="26"/>
        </w:rPr>
        <w:t>ена контракта – 234 666 руб</w:t>
      </w:r>
      <w:r>
        <w:rPr>
          <w:rFonts w:ascii="Times New Roman" w:hAnsi="Times New Roman"/>
          <w:sz w:val="26"/>
          <w:szCs w:val="26"/>
        </w:rPr>
        <w:t>.) на объекте осуществляется авторский надзор.</w:t>
      </w:r>
    </w:p>
    <w:p w:rsidR="00F446A2" w:rsidRPr="00DD68F9" w:rsidRDefault="00F446A2" w:rsidP="00660404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6"/>
          <w:szCs w:val="26"/>
        </w:rPr>
      </w:pPr>
      <w:r w:rsidRPr="00DD68F9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660404" w:rsidRDefault="00C33291" w:rsidP="006604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66040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>В настоящее время  ООО «</w:t>
      </w:r>
      <w:proofErr w:type="spellStart"/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>Стройинвест</w:t>
      </w:r>
      <w:proofErr w:type="spellEnd"/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>»  выполняет строительно-монтажные работы  по первому этапу строительства в рамках муниципального контракта № 9 от 04.04.2023 года. Техническая готовность первого этапа строительства в кассо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вом исполнении составляет  57 312 230 рублей</w:t>
      </w:r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(40,5% от цены</w:t>
      </w:r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контракта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)</w:t>
      </w:r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>. Фактические объемы выполненных работ состав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ляют не менее 50</w:t>
      </w:r>
      <w:r w:rsidR="00E90BF8" w:rsidRPr="00C33291">
        <w:rPr>
          <w:rFonts w:ascii="Times New Roman" w:eastAsia="Times New Roman" w:hAnsi="Times New Roman" w:cs="Times New Roman"/>
          <w:sz w:val="26"/>
          <w:szCs w:val="26"/>
        </w:rPr>
        <w:t xml:space="preserve">%, но работы не приняты к оплате в связи с необходимостью устранения замечаний, выявленных в процессе ведения строительного контроля на объекте и корректировки проектно-сметной документации. Указанные работы выполняются в рабочем порядке и будут приняты к оплате до конца текущего месяца. </w:t>
      </w:r>
    </w:p>
    <w:p w:rsidR="00E90BF8" w:rsidRDefault="00E90BF8" w:rsidP="006604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Подрядчиком ООО «</w:t>
      </w:r>
      <w:proofErr w:type="spellStart"/>
      <w:r w:rsidR="005810C0">
        <w:rPr>
          <w:rFonts w:ascii="Times New Roman" w:eastAsia="Times New Roman" w:hAnsi="Times New Roman" w:cs="Times New Roman"/>
          <w:sz w:val="26"/>
          <w:szCs w:val="26"/>
        </w:rPr>
        <w:t>Стройинвест</w:t>
      </w:r>
      <w:proofErr w:type="spellEnd"/>
      <w:r w:rsidR="005810C0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proofErr w:type="spellStart"/>
      <w:r w:rsidR="005810C0">
        <w:rPr>
          <w:rFonts w:ascii="Times New Roman" w:eastAsia="Times New Roman" w:hAnsi="Times New Roman" w:cs="Times New Roman"/>
          <w:sz w:val="26"/>
          <w:szCs w:val="26"/>
        </w:rPr>
        <w:t>нарушенг</w:t>
      </w:r>
      <w:proofErr w:type="spellEnd"/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производства работ, </w:t>
      </w:r>
      <w:proofErr w:type="gramStart"/>
      <w:r w:rsidRPr="00C33291">
        <w:rPr>
          <w:rFonts w:ascii="Times New Roman" w:eastAsia="Times New Roman" w:hAnsi="Times New Roman" w:cs="Times New Roman"/>
          <w:sz w:val="26"/>
          <w:szCs w:val="26"/>
        </w:rPr>
        <w:t>предусмотренный</w:t>
      </w:r>
      <w:proofErr w:type="gramEnd"/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муниципа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льным контрактом</w:t>
      </w:r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в связи с низкими темпами работ на объекте</w:t>
      </w:r>
      <w:r w:rsidR="005810C0">
        <w:rPr>
          <w:rFonts w:ascii="Times New Roman" w:eastAsia="Times New Roman" w:hAnsi="Times New Roman" w:cs="Times New Roman"/>
          <w:sz w:val="26"/>
          <w:szCs w:val="26"/>
        </w:rPr>
        <w:t>, необходимостью выполнения ранее не учтенных дополнительных работ</w:t>
      </w:r>
      <w:r w:rsidR="00856081">
        <w:rPr>
          <w:rFonts w:ascii="Times New Roman" w:eastAsia="Times New Roman" w:hAnsi="Times New Roman" w:cs="Times New Roman"/>
          <w:sz w:val="26"/>
          <w:szCs w:val="26"/>
        </w:rPr>
        <w:t xml:space="preserve"> и внесения изменений в проектно-сметную документацию.</w:t>
      </w:r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Под</w:t>
      </w:r>
      <w:r w:rsidR="00856081">
        <w:rPr>
          <w:rFonts w:ascii="Times New Roman" w:eastAsia="Times New Roman" w:hAnsi="Times New Roman" w:cs="Times New Roman"/>
          <w:sz w:val="26"/>
          <w:szCs w:val="26"/>
        </w:rPr>
        <w:t>рядчику неоднократно направляются претензии о</w:t>
      </w:r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 неисполнения графика производства рабо</w:t>
      </w:r>
      <w:r w:rsidR="00856081">
        <w:rPr>
          <w:rFonts w:ascii="Times New Roman" w:eastAsia="Times New Roman" w:hAnsi="Times New Roman" w:cs="Times New Roman"/>
          <w:sz w:val="26"/>
          <w:szCs w:val="26"/>
        </w:rPr>
        <w:t xml:space="preserve">т, риска </w:t>
      </w:r>
      <w:r w:rsidRPr="00C33291">
        <w:rPr>
          <w:rFonts w:ascii="Times New Roman" w:eastAsia="Times New Roman" w:hAnsi="Times New Roman" w:cs="Times New Roman"/>
          <w:sz w:val="26"/>
          <w:szCs w:val="26"/>
        </w:rPr>
        <w:t xml:space="preserve">неисполнения условий контракта в целом и так же о том, что это может привести к невозможности своевременного выполнения другими подрядчиками работ, предусматриваемых последующими этапами строительства. </w:t>
      </w:r>
    </w:p>
    <w:p w:rsidR="00856081" w:rsidRPr="00EA76DA" w:rsidRDefault="00856081" w:rsidP="0085608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С 01. 10. 2024 г. </w:t>
      </w:r>
      <w:r>
        <w:rPr>
          <w:rFonts w:ascii="Times New Roman" w:hAnsi="Times New Roman"/>
          <w:sz w:val="26"/>
          <w:szCs w:val="26"/>
        </w:rPr>
        <w:t>подрядчиком ООО «Аполлон»,  начаты работы по благоустройству территории.</w:t>
      </w:r>
    </w:p>
    <w:p w:rsidR="00F446A2" w:rsidRPr="00EA76DA" w:rsidRDefault="002455B5" w:rsidP="002455B5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85608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С 08. 10</w:t>
      </w:r>
      <w:r w:rsidR="0066040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856081">
        <w:rPr>
          <w:rFonts w:ascii="Times New Roman" w:hAnsi="Times New Roman"/>
          <w:sz w:val="26"/>
          <w:szCs w:val="26"/>
        </w:rPr>
        <w:t>2024 года,  подрядчиком</w:t>
      </w:r>
      <w:r w:rsidR="00660404">
        <w:rPr>
          <w:rFonts w:ascii="Times New Roman" w:hAnsi="Times New Roman"/>
          <w:sz w:val="26"/>
          <w:szCs w:val="26"/>
        </w:rPr>
        <w:t xml:space="preserve"> </w:t>
      </w:r>
      <w:r w:rsidR="00856081">
        <w:rPr>
          <w:rFonts w:ascii="Times New Roman" w:hAnsi="Times New Roman"/>
          <w:sz w:val="26"/>
          <w:szCs w:val="26"/>
        </w:rPr>
        <w:t xml:space="preserve">ООО «Омега», </w:t>
      </w:r>
      <w:r>
        <w:rPr>
          <w:rFonts w:ascii="Times New Roman" w:hAnsi="Times New Roman"/>
          <w:sz w:val="26"/>
          <w:szCs w:val="26"/>
        </w:rPr>
        <w:t xml:space="preserve"> начаты работы</w:t>
      </w:r>
      <w:r w:rsidR="00856081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="00856081">
        <w:rPr>
          <w:rFonts w:ascii="Times New Roman" w:hAnsi="Times New Roman"/>
          <w:sz w:val="26"/>
          <w:szCs w:val="26"/>
        </w:rPr>
        <w:t>механооборудованию</w:t>
      </w:r>
      <w:proofErr w:type="spellEnd"/>
      <w:r w:rsidR="00856081">
        <w:rPr>
          <w:rFonts w:ascii="Times New Roman" w:hAnsi="Times New Roman"/>
          <w:sz w:val="26"/>
          <w:szCs w:val="26"/>
        </w:rPr>
        <w:t xml:space="preserve"> сцены.</w:t>
      </w:r>
    </w:p>
    <w:p w:rsidR="00660404" w:rsidRPr="00DD68F9" w:rsidRDefault="00F446A2" w:rsidP="00660404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DD68F9">
        <w:rPr>
          <w:rFonts w:ascii="Times New Roman" w:hAnsi="Times New Roman"/>
          <w:sz w:val="26"/>
          <w:szCs w:val="26"/>
        </w:rPr>
        <w:t xml:space="preserve">          </w:t>
      </w:r>
    </w:p>
    <w:p w:rsidR="0037602B" w:rsidRPr="00F07BA0" w:rsidRDefault="00660404" w:rsidP="00660404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7602B" w:rsidRPr="00F07BA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37602B" w:rsidRPr="00F07BA0" w:rsidRDefault="0037602B" w:rsidP="00DC57E6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F07BA0">
        <w:rPr>
          <w:rFonts w:ascii="Times New Roman" w:hAnsi="Times New Roman" w:cs="Times New Roman"/>
          <w:sz w:val="26"/>
          <w:szCs w:val="26"/>
        </w:rPr>
        <w:t xml:space="preserve"> </w:t>
      </w:r>
      <w:r w:rsidR="0066040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07BA0">
        <w:rPr>
          <w:rFonts w:ascii="Times New Roman" w:hAnsi="Times New Roman" w:cs="Times New Roman"/>
          <w:sz w:val="26"/>
          <w:szCs w:val="26"/>
        </w:rPr>
        <w:t xml:space="preserve"> Глава города Сорска                        </w:t>
      </w:r>
      <w:r w:rsidR="002455B5">
        <w:rPr>
          <w:rFonts w:ascii="Times New Roman" w:hAnsi="Times New Roman" w:cs="Times New Roman"/>
          <w:sz w:val="26"/>
          <w:szCs w:val="26"/>
        </w:rPr>
        <w:t xml:space="preserve">                               М. С. Гурай</w:t>
      </w:r>
      <w:bookmarkStart w:id="0" w:name="_GoBack"/>
      <w:bookmarkEnd w:id="0"/>
      <w:r w:rsidRPr="00F07BA0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37602B" w:rsidRDefault="0037602B" w:rsidP="0037602B">
      <w:pPr>
        <w:tabs>
          <w:tab w:val="left" w:pos="567"/>
        </w:tabs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60404" w:rsidRDefault="00660404" w:rsidP="0037602B">
      <w:pPr>
        <w:tabs>
          <w:tab w:val="left" w:pos="567"/>
        </w:tabs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26"/>
          <w:szCs w:val="26"/>
        </w:rPr>
      </w:pPr>
    </w:p>
    <w:sectPr w:rsidR="00660404" w:rsidSect="00660404">
      <w:pgSz w:w="11906" w:h="16838"/>
      <w:pgMar w:top="426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1F57"/>
    <w:rsid w:val="000133C8"/>
    <w:rsid w:val="000627AB"/>
    <w:rsid w:val="00081BCC"/>
    <w:rsid w:val="000E310A"/>
    <w:rsid w:val="0011376B"/>
    <w:rsid w:val="00116100"/>
    <w:rsid w:val="00124E46"/>
    <w:rsid w:val="00141499"/>
    <w:rsid w:val="00175BAF"/>
    <w:rsid w:val="001B2EB6"/>
    <w:rsid w:val="002455B5"/>
    <w:rsid w:val="002865B5"/>
    <w:rsid w:val="0037602B"/>
    <w:rsid w:val="003C452F"/>
    <w:rsid w:val="00401C84"/>
    <w:rsid w:val="00404CF9"/>
    <w:rsid w:val="004A5636"/>
    <w:rsid w:val="004B79DE"/>
    <w:rsid w:val="004F7AC8"/>
    <w:rsid w:val="00531219"/>
    <w:rsid w:val="005810C0"/>
    <w:rsid w:val="005928A1"/>
    <w:rsid w:val="005F2F05"/>
    <w:rsid w:val="00607049"/>
    <w:rsid w:val="00660404"/>
    <w:rsid w:val="00662C11"/>
    <w:rsid w:val="006635A4"/>
    <w:rsid w:val="00681467"/>
    <w:rsid w:val="006D1F83"/>
    <w:rsid w:val="00707043"/>
    <w:rsid w:val="007B0D42"/>
    <w:rsid w:val="007F2032"/>
    <w:rsid w:val="00856081"/>
    <w:rsid w:val="00862B2A"/>
    <w:rsid w:val="00876240"/>
    <w:rsid w:val="008979CD"/>
    <w:rsid w:val="00951A39"/>
    <w:rsid w:val="00965A93"/>
    <w:rsid w:val="00997953"/>
    <w:rsid w:val="009C171D"/>
    <w:rsid w:val="009C281C"/>
    <w:rsid w:val="009F7E7D"/>
    <w:rsid w:val="00A86ADC"/>
    <w:rsid w:val="00AA2946"/>
    <w:rsid w:val="00AD0D3B"/>
    <w:rsid w:val="00AD7311"/>
    <w:rsid w:val="00AE0CC2"/>
    <w:rsid w:val="00B072E6"/>
    <w:rsid w:val="00B528F4"/>
    <w:rsid w:val="00BF331B"/>
    <w:rsid w:val="00C33291"/>
    <w:rsid w:val="00C82169"/>
    <w:rsid w:val="00CA0D23"/>
    <w:rsid w:val="00CD4337"/>
    <w:rsid w:val="00CE28BB"/>
    <w:rsid w:val="00CF6692"/>
    <w:rsid w:val="00D522C8"/>
    <w:rsid w:val="00D731B4"/>
    <w:rsid w:val="00DA357A"/>
    <w:rsid w:val="00DC57E6"/>
    <w:rsid w:val="00DD68F9"/>
    <w:rsid w:val="00DE12A9"/>
    <w:rsid w:val="00E5674E"/>
    <w:rsid w:val="00E71F57"/>
    <w:rsid w:val="00E90BF8"/>
    <w:rsid w:val="00EA76DA"/>
    <w:rsid w:val="00EE08A7"/>
    <w:rsid w:val="00F0654E"/>
    <w:rsid w:val="00F07BA0"/>
    <w:rsid w:val="00F11AA3"/>
    <w:rsid w:val="00F410D3"/>
    <w:rsid w:val="00F446A2"/>
    <w:rsid w:val="00FA2531"/>
    <w:rsid w:val="00FC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1F57"/>
    <w:rPr>
      <w:color w:val="0000FF"/>
      <w:u w:val="single"/>
    </w:rPr>
  </w:style>
  <w:style w:type="paragraph" w:styleId="a4">
    <w:name w:val="Body Text"/>
    <w:basedOn w:val="a"/>
    <w:link w:val="a5"/>
    <w:rsid w:val="00E71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E71F5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7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72FB4-1B24-4E11-B6CD-B0F298C0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Шилова</dc:creator>
  <cp:lastModifiedBy>Елена</cp:lastModifiedBy>
  <cp:revision>3</cp:revision>
  <cp:lastPrinted>2024-06-18T05:22:00Z</cp:lastPrinted>
  <dcterms:created xsi:type="dcterms:W3CDTF">2024-10-24T09:15:00Z</dcterms:created>
  <dcterms:modified xsi:type="dcterms:W3CDTF">2024-10-31T02:42:00Z</dcterms:modified>
</cp:coreProperties>
</file>