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6C" w:rsidRDefault="00BC106C" w:rsidP="00BC106C">
      <w:pPr>
        <w:ind w:left="567"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BC106C" w:rsidRDefault="00BC106C" w:rsidP="00BC106C">
      <w:pPr>
        <w:rPr>
          <w:sz w:val="26"/>
          <w:szCs w:val="26"/>
        </w:rPr>
      </w:pPr>
    </w:p>
    <w:p w:rsidR="00BC106C" w:rsidRDefault="00BC106C" w:rsidP="00BC10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C106C" w:rsidRDefault="00BC106C" w:rsidP="00BC10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BC106C" w:rsidRDefault="00BC106C" w:rsidP="00BC10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BC106C" w:rsidRDefault="00BC106C" w:rsidP="00BC106C">
      <w:pPr>
        <w:jc w:val="center"/>
        <w:rPr>
          <w:sz w:val="26"/>
          <w:szCs w:val="26"/>
        </w:rPr>
      </w:pPr>
    </w:p>
    <w:p w:rsidR="00BC106C" w:rsidRDefault="00BC106C" w:rsidP="00BC106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C106C" w:rsidRDefault="00BC106C" w:rsidP="00BC106C">
      <w:pPr>
        <w:rPr>
          <w:sz w:val="26"/>
          <w:szCs w:val="26"/>
        </w:rPr>
      </w:pPr>
    </w:p>
    <w:p w:rsidR="00BC106C" w:rsidRDefault="00BC106C" w:rsidP="00BC106C">
      <w:pPr>
        <w:rPr>
          <w:b/>
          <w:sz w:val="26"/>
          <w:szCs w:val="26"/>
        </w:rPr>
      </w:pPr>
      <w:r>
        <w:rPr>
          <w:b/>
          <w:sz w:val="26"/>
          <w:szCs w:val="26"/>
        </w:rPr>
        <w:t>26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</w:t>
      </w:r>
      <w:r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C106C" w:rsidRDefault="00BC106C" w:rsidP="00BC106C">
      <w:pPr>
        <w:rPr>
          <w:b/>
          <w:sz w:val="26"/>
          <w:szCs w:val="26"/>
        </w:rPr>
      </w:pPr>
    </w:p>
    <w:p w:rsidR="00BC106C" w:rsidRDefault="00BC106C" w:rsidP="00BC106C">
      <w:pPr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</w:t>
      </w:r>
    </w:p>
    <w:p w:rsidR="00BC106C" w:rsidRDefault="00BC106C" w:rsidP="00BC106C">
      <w:pPr>
        <w:rPr>
          <w:sz w:val="26"/>
          <w:szCs w:val="26"/>
        </w:rPr>
      </w:pPr>
      <w:r>
        <w:rPr>
          <w:sz w:val="26"/>
          <w:szCs w:val="26"/>
        </w:rPr>
        <w:t>города Сорска от  27.11.2012 года № 99</w:t>
      </w:r>
    </w:p>
    <w:p w:rsidR="00BC106C" w:rsidRDefault="00BC106C" w:rsidP="00BC106C">
      <w:pPr>
        <w:rPr>
          <w:sz w:val="26"/>
          <w:szCs w:val="26"/>
        </w:rPr>
      </w:pPr>
      <w:r>
        <w:rPr>
          <w:sz w:val="26"/>
          <w:szCs w:val="26"/>
        </w:rPr>
        <w:t xml:space="preserve">«Об утверждении реестра специализированного </w:t>
      </w:r>
    </w:p>
    <w:p w:rsidR="00BC106C" w:rsidRDefault="00BC106C" w:rsidP="00BC106C">
      <w:pPr>
        <w:rPr>
          <w:sz w:val="26"/>
          <w:szCs w:val="26"/>
        </w:rPr>
      </w:pPr>
      <w:r>
        <w:rPr>
          <w:sz w:val="26"/>
          <w:szCs w:val="26"/>
        </w:rPr>
        <w:t>жилищного фонда муниципального образования город Сорск»</w:t>
      </w:r>
    </w:p>
    <w:p w:rsidR="00BC106C" w:rsidRDefault="00BC106C" w:rsidP="00BC106C">
      <w:pPr>
        <w:rPr>
          <w:sz w:val="26"/>
          <w:szCs w:val="26"/>
        </w:rPr>
      </w:pPr>
    </w:p>
    <w:p w:rsidR="00BC106C" w:rsidRDefault="00BC106C" w:rsidP="00BC10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C106C" w:rsidRDefault="00BC106C" w:rsidP="00BC106C">
      <w:pPr>
        <w:jc w:val="both"/>
        <w:rPr>
          <w:sz w:val="26"/>
          <w:szCs w:val="26"/>
        </w:rPr>
      </w:pPr>
    </w:p>
    <w:p w:rsidR="00BC106C" w:rsidRDefault="00BC106C" w:rsidP="00BC106C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BC106C" w:rsidRDefault="00BC106C" w:rsidP="00BC106C">
      <w:pPr>
        <w:jc w:val="both"/>
        <w:rPr>
          <w:sz w:val="26"/>
          <w:szCs w:val="26"/>
        </w:rPr>
      </w:pPr>
    </w:p>
    <w:p w:rsidR="00BC106C" w:rsidRDefault="00BC106C" w:rsidP="00BC106C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изменения.</w:t>
      </w:r>
    </w:p>
    <w:p w:rsidR="00BC106C" w:rsidRDefault="00BC106C" w:rsidP="00BC106C">
      <w:pPr>
        <w:ind w:left="360"/>
        <w:jc w:val="both"/>
        <w:rPr>
          <w:sz w:val="26"/>
          <w:szCs w:val="26"/>
        </w:rPr>
      </w:pPr>
    </w:p>
    <w:p w:rsidR="00BC106C" w:rsidRPr="00BC106C" w:rsidRDefault="00BC106C" w:rsidP="00BC106C">
      <w:pPr>
        <w:suppressAutoHyphens/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1.1.   </w:t>
      </w:r>
      <w:r w:rsidRPr="00BC106C">
        <w:rPr>
          <w:rFonts w:eastAsiaTheme="minorHAnsi"/>
          <w:sz w:val="26"/>
          <w:szCs w:val="26"/>
          <w:lang w:eastAsia="en-US"/>
        </w:rPr>
        <w:t>В связи с приобретением квартир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Pr="00BC106C">
        <w:rPr>
          <w:rFonts w:eastAsiaTheme="minorHAnsi"/>
          <w:sz w:val="26"/>
          <w:szCs w:val="26"/>
          <w:lang w:eastAsia="en-US"/>
        </w:rPr>
        <w:t>рск сл</w:t>
      </w:r>
      <w:proofErr w:type="gramEnd"/>
      <w:r w:rsidRPr="00BC106C">
        <w:rPr>
          <w:rFonts w:eastAsiaTheme="minorHAnsi"/>
          <w:sz w:val="26"/>
          <w:szCs w:val="26"/>
          <w:lang w:eastAsia="en-US"/>
        </w:rPr>
        <w:t>едующие квартиры:</w:t>
      </w:r>
      <w:bookmarkStart w:id="0" w:name="_GoBack"/>
      <w:bookmarkEnd w:id="0"/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BC106C" w:rsidRPr="00BC106C" w:rsidTr="00121812">
        <w:tc>
          <w:tcPr>
            <w:tcW w:w="681" w:type="dxa"/>
            <w:vAlign w:val="center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BC106C">
              <w:rPr>
                <w:rFonts w:eastAsiaTheme="minorHAnsi"/>
                <w:b/>
                <w:lang w:eastAsia="en-US"/>
              </w:rPr>
              <w:t>№</w:t>
            </w:r>
          </w:p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BC106C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BC106C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1843" w:type="dxa"/>
            <w:vAlign w:val="center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BC106C">
              <w:rPr>
                <w:rFonts w:eastAsiaTheme="minorHAnsi"/>
                <w:b/>
                <w:lang w:eastAsia="en-US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BC106C">
              <w:rPr>
                <w:rFonts w:eastAsiaTheme="minorHAnsi"/>
                <w:b/>
                <w:lang w:eastAsia="en-US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BC106C">
              <w:rPr>
                <w:rFonts w:eastAsiaTheme="minorHAnsi"/>
                <w:b/>
                <w:lang w:eastAsia="en-US"/>
              </w:rPr>
              <w:t>Площадь</w:t>
            </w:r>
          </w:p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BC106C">
              <w:rPr>
                <w:rFonts w:eastAsiaTheme="minorHAnsi"/>
                <w:b/>
                <w:lang w:eastAsia="en-US"/>
              </w:rPr>
              <w:t>(</w:t>
            </w:r>
            <w:proofErr w:type="spellStart"/>
            <w:r w:rsidRPr="00BC106C">
              <w:rPr>
                <w:rFonts w:eastAsiaTheme="minorHAnsi"/>
                <w:b/>
                <w:lang w:eastAsia="en-US"/>
              </w:rPr>
              <w:t>кв.м</w:t>
            </w:r>
            <w:proofErr w:type="spellEnd"/>
            <w:r w:rsidRPr="00BC106C">
              <w:rPr>
                <w:rFonts w:eastAsiaTheme="minorHAnsi"/>
                <w:b/>
                <w:lang w:eastAsia="en-US"/>
              </w:rPr>
              <w:t>.)</w:t>
            </w:r>
          </w:p>
        </w:tc>
      </w:tr>
      <w:tr w:rsidR="00BC106C" w:rsidRPr="00BC106C" w:rsidTr="00121812">
        <w:tc>
          <w:tcPr>
            <w:tcW w:w="681" w:type="dxa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111</w:t>
            </w:r>
          </w:p>
        </w:tc>
        <w:tc>
          <w:tcPr>
            <w:tcW w:w="1843" w:type="dxa"/>
          </w:tcPr>
          <w:p w:rsidR="00BC106C" w:rsidRPr="00BC106C" w:rsidRDefault="00BC106C" w:rsidP="00BC106C">
            <w:pPr>
              <w:tabs>
                <w:tab w:val="left" w:pos="5910"/>
              </w:tabs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Квартира</w:t>
            </w:r>
          </w:p>
        </w:tc>
        <w:tc>
          <w:tcPr>
            <w:tcW w:w="5371" w:type="dxa"/>
          </w:tcPr>
          <w:p w:rsidR="00BC106C" w:rsidRPr="00BC106C" w:rsidRDefault="00BC106C" w:rsidP="00BC106C">
            <w:pPr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г. Сорск, ул. Кирова, 22-94</w:t>
            </w:r>
          </w:p>
        </w:tc>
        <w:tc>
          <w:tcPr>
            <w:tcW w:w="1540" w:type="dxa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29,4</w:t>
            </w:r>
          </w:p>
        </w:tc>
      </w:tr>
      <w:tr w:rsidR="00BC106C" w:rsidRPr="00BC106C" w:rsidTr="00121812">
        <w:tc>
          <w:tcPr>
            <w:tcW w:w="681" w:type="dxa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112</w:t>
            </w:r>
          </w:p>
        </w:tc>
        <w:tc>
          <w:tcPr>
            <w:tcW w:w="1843" w:type="dxa"/>
          </w:tcPr>
          <w:p w:rsidR="00BC106C" w:rsidRPr="00BC106C" w:rsidRDefault="00BC106C" w:rsidP="00BC106C">
            <w:pPr>
              <w:tabs>
                <w:tab w:val="left" w:pos="5910"/>
              </w:tabs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Квартира</w:t>
            </w:r>
          </w:p>
        </w:tc>
        <w:tc>
          <w:tcPr>
            <w:tcW w:w="5371" w:type="dxa"/>
          </w:tcPr>
          <w:p w:rsidR="00BC106C" w:rsidRPr="00BC106C" w:rsidRDefault="00BC106C" w:rsidP="00BC106C">
            <w:pPr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г. Сорск, ул. Кирова, 21-79</w:t>
            </w:r>
          </w:p>
        </w:tc>
        <w:tc>
          <w:tcPr>
            <w:tcW w:w="1540" w:type="dxa"/>
          </w:tcPr>
          <w:p w:rsidR="00BC106C" w:rsidRPr="00BC106C" w:rsidRDefault="00BC106C" w:rsidP="00BC106C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BC106C">
              <w:rPr>
                <w:rFonts w:eastAsiaTheme="minorHAnsi"/>
                <w:lang w:eastAsia="en-US"/>
              </w:rPr>
              <w:t>30,6</w:t>
            </w:r>
          </w:p>
        </w:tc>
      </w:tr>
    </w:tbl>
    <w:p w:rsidR="00BC106C" w:rsidRDefault="00BC106C" w:rsidP="00BC106C">
      <w:pPr>
        <w:ind w:left="360"/>
        <w:jc w:val="both"/>
        <w:rPr>
          <w:sz w:val="26"/>
          <w:szCs w:val="26"/>
        </w:rPr>
      </w:pPr>
    </w:p>
    <w:p w:rsidR="00BC106C" w:rsidRPr="00BC106C" w:rsidRDefault="00BC106C" w:rsidP="00BC106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направить главе города Сорска для подписания.</w:t>
      </w:r>
    </w:p>
    <w:p w:rsidR="00BC106C" w:rsidRDefault="00BC106C" w:rsidP="00BC106C">
      <w:pPr>
        <w:ind w:left="360"/>
        <w:jc w:val="both"/>
        <w:rPr>
          <w:sz w:val="26"/>
          <w:szCs w:val="26"/>
        </w:rPr>
      </w:pPr>
    </w:p>
    <w:p w:rsidR="00BC106C" w:rsidRDefault="00BC106C" w:rsidP="00BC106C">
      <w:pPr>
        <w:numPr>
          <w:ilvl w:val="0"/>
          <w:numId w:val="1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Решение вступает в силу со дня его принятия.</w:t>
      </w:r>
    </w:p>
    <w:p w:rsidR="00BC106C" w:rsidRDefault="00BC106C" w:rsidP="00BC106C">
      <w:pPr>
        <w:jc w:val="both"/>
        <w:rPr>
          <w:sz w:val="26"/>
          <w:szCs w:val="26"/>
        </w:rPr>
      </w:pPr>
    </w:p>
    <w:p w:rsidR="00BC106C" w:rsidRDefault="00BC106C" w:rsidP="00BC106C">
      <w:pPr>
        <w:jc w:val="both"/>
        <w:rPr>
          <w:sz w:val="26"/>
          <w:szCs w:val="26"/>
        </w:rPr>
      </w:pPr>
    </w:p>
    <w:p w:rsidR="00BC106C" w:rsidRDefault="00BC106C" w:rsidP="00BC10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BC106C" w:rsidRDefault="00BC106C" w:rsidP="00BC106C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Г.В. Веселова</w:t>
      </w:r>
    </w:p>
    <w:p w:rsidR="00BC106C" w:rsidRDefault="00BC106C" w:rsidP="00BC106C">
      <w:pPr>
        <w:jc w:val="both"/>
        <w:rPr>
          <w:sz w:val="26"/>
          <w:szCs w:val="26"/>
        </w:rPr>
      </w:pPr>
    </w:p>
    <w:p w:rsidR="00BC106C" w:rsidRDefault="00BC106C" w:rsidP="00BC106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06C" w:rsidRDefault="00BC106C" w:rsidP="00BC106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06C" w:rsidRDefault="00BC106C" w:rsidP="00BC106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В.Ф. Найденов</w:t>
      </w:r>
    </w:p>
    <w:p w:rsidR="002F00FD" w:rsidRDefault="002F00FD"/>
    <w:sectPr w:rsidR="002F00FD" w:rsidSect="00BC10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7CFE6850"/>
    <w:multiLevelType w:val="hybridMultilevel"/>
    <w:tmpl w:val="F900364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96"/>
    <w:rsid w:val="002F00FD"/>
    <w:rsid w:val="00BC106C"/>
    <w:rsid w:val="00D71996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6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6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1439</Characters>
  <Application>Microsoft Office Word</Application>
  <DocSecurity>0</DocSecurity>
  <Lines>11</Lines>
  <Paragraphs>3</Paragraphs>
  <ScaleCrop>false</ScaleCrop>
  <Company>СД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2024-01-19T04:31:00Z</dcterms:created>
  <dcterms:modified xsi:type="dcterms:W3CDTF">2024-01-19T04:35:00Z</dcterms:modified>
</cp:coreProperties>
</file>