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A378E8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-34290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527A14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527A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0D6C3B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C3B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D6C3B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D6C3B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D6C3B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D6C3B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C3B" w:rsidRDefault="000D6C3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527A14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527A14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0D6C3B" w:rsidRDefault="000D6C3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D6C3B" w:rsidRDefault="000D6C3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D6C3B" w:rsidRPr="00862877" w:rsidRDefault="000D6C3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0D6C3B" w:rsidRDefault="000D6C3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D6C3B" w:rsidRPr="00862877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C3B" w:rsidRDefault="000D6C3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C3B" w:rsidRDefault="000D6C3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527A14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A14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284AB9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D079C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079C5">
        <w:rPr>
          <w:rFonts w:ascii="Times New Roman" w:hAnsi="Times New Roman" w:cs="Times New Roman"/>
          <w:sz w:val="26"/>
          <w:szCs w:val="26"/>
          <w:u w:val="single"/>
        </w:rPr>
        <w:t xml:space="preserve"> октября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7215FA">
        <w:rPr>
          <w:rFonts w:ascii="Times New Roman" w:hAnsi="Times New Roman" w:cs="Times New Roman"/>
          <w:sz w:val="26"/>
          <w:szCs w:val="26"/>
        </w:rPr>
        <w:t>4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284AB9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№</w:t>
      </w:r>
      <w:r w:rsidR="00D079C5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284AB9">
        <w:rPr>
          <w:rFonts w:ascii="Times New Roman" w:hAnsi="Times New Roman" w:cs="Times New Roman"/>
          <w:sz w:val="26"/>
          <w:szCs w:val="26"/>
          <w:u w:val="single"/>
        </w:rPr>
        <w:t>351</w:t>
      </w:r>
      <w:r w:rsidR="00D079C5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8468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B0BC6">
        <w:rPr>
          <w:rFonts w:ascii="Times New Roman" w:hAnsi="Times New Roman" w:cs="Times New Roman"/>
          <w:sz w:val="26"/>
          <w:szCs w:val="26"/>
        </w:rPr>
        <w:t>-</w:t>
      </w:r>
      <w:r w:rsidR="00CF3A8B">
        <w:rPr>
          <w:rFonts w:ascii="Times New Roman" w:hAnsi="Times New Roman" w:cs="Times New Roman"/>
          <w:sz w:val="26"/>
          <w:szCs w:val="26"/>
        </w:rPr>
        <w:t>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О</w:t>
      </w:r>
      <w:r w:rsidR="008B0BC6">
        <w:rPr>
          <w:sz w:val="26"/>
        </w:rPr>
        <w:t xml:space="preserve"> внесении изменений в муниципальную</w:t>
      </w:r>
      <w:r>
        <w:rPr>
          <w:sz w:val="26"/>
        </w:rPr>
        <w:t xml:space="preserve"> </w:t>
      </w:r>
    </w:p>
    <w:p w:rsidR="00CF3A8B" w:rsidRDefault="008B0BC6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программу</w:t>
      </w:r>
      <w:r w:rsidR="00CF3A8B">
        <w:rPr>
          <w:sz w:val="26"/>
        </w:rPr>
        <w:t xml:space="preserve">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FE05F0" w:rsidRDefault="00604BE2" w:rsidP="00FE05F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7D5E2E">
        <w:rPr>
          <w:rFonts w:ascii="Times New Roman" w:hAnsi="Times New Roman"/>
          <w:sz w:val="26"/>
        </w:rPr>
        <w:t>город Сорск»</w:t>
      </w:r>
      <w:r w:rsidR="00FE05F0" w:rsidRPr="007D5E2E">
        <w:rPr>
          <w:rFonts w:ascii="Times New Roman" w:hAnsi="Times New Roman"/>
          <w:sz w:val="26"/>
        </w:rPr>
        <w:t>,</w:t>
      </w:r>
      <w:r w:rsidR="00FE05F0">
        <w:rPr>
          <w:sz w:val="26"/>
        </w:rPr>
        <w:t xml:space="preserve"> </w:t>
      </w:r>
      <w:r w:rsidR="00FE05F0">
        <w:rPr>
          <w:rFonts w:ascii="Times New Roman" w:hAnsi="Times New Roman"/>
          <w:sz w:val="26"/>
          <w:szCs w:val="26"/>
        </w:rPr>
        <w:t xml:space="preserve">утвержденную постановлением </w:t>
      </w:r>
    </w:p>
    <w:p w:rsidR="00D079C5" w:rsidRDefault="00FE05F0" w:rsidP="007215F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7215FA">
        <w:rPr>
          <w:rFonts w:ascii="Times New Roman" w:hAnsi="Times New Roman"/>
          <w:sz w:val="26"/>
          <w:szCs w:val="26"/>
        </w:rPr>
        <w:t xml:space="preserve">администрации города Сорска от </w:t>
      </w:r>
      <w:r w:rsidR="007215FA">
        <w:rPr>
          <w:rFonts w:ascii="Times New Roman" w:hAnsi="Times New Roman"/>
          <w:sz w:val="26"/>
          <w:szCs w:val="26"/>
        </w:rPr>
        <w:t>21.</w:t>
      </w:r>
      <w:r w:rsidR="007215FA" w:rsidRPr="007215FA">
        <w:rPr>
          <w:rFonts w:ascii="Times New Roman" w:hAnsi="Times New Roman"/>
          <w:sz w:val="26"/>
          <w:szCs w:val="26"/>
        </w:rPr>
        <w:t>09.202</w:t>
      </w:r>
      <w:r w:rsidR="007215FA">
        <w:rPr>
          <w:rFonts w:ascii="Times New Roman" w:hAnsi="Times New Roman"/>
          <w:sz w:val="26"/>
          <w:szCs w:val="26"/>
        </w:rPr>
        <w:t xml:space="preserve">3 </w:t>
      </w:r>
      <w:r w:rsidR="007215FA" w:rsidRPr="007215FA">
        <w:rPr>
          <w:rFonts w:ascii="Times New Roman" w:hAnsi="Times New Roman"/>
          <w:sz w:val="26"/>
          <w:szCs w:val="26"/>
        </w:rPr>
        <w:t xml:space="preserve">№ </w:t>
      </w:r>
      <w:r w:rsidR="007215FA">
        <w:rPr>
          <w:rFonts w:ascii="Times New Roman" w:hAnsi="Times New Roman"/>
          <w:sz w:val="26"/>
          <w:szCs w:val="26"/>
        </w:rPr>
        <w:t>378</w:t>
      </w:r>
      <w:r w:rsidR="007215FA" w:rsidRPr="007215FA">
        <w:rPr>
          <w:rFonts w:ascii="Times New Roman" w:hAnsi="Times New Roman"/>
          <w:sz w:val="26"/>
          <w:szCs w:val="26"/>
        </w:rPr>
        <w:t>-п</w:t>
      </w:r>
    </w:p>
    <w:p w:rsidR="007215FA" w:rsidRPr="007215FA" w:rsidRDefault="00D079C5" w:rsidP="007215F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 с изменениями от 05.02.2024 № 50-п)</w:t>
      </w:r>
      <w:r w:rsidR="007215FA" w:rsidRPr="007215FA">
        <w:rPr>
          <w:rFonts w:ascii="Times New Roman" w:hAnsi="Times New Roman"/>
          <w:sz w:val="26"/>
          <w:szCs w:val="26"/>
        </w:rPr>
        <w:t xml:space="preserve"> </w:t>
      </w:r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ции», ст. 27 Устава муниципального образования город Сорск, постановлением а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министрации города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 w:rsidR="00374AC2" w:rsidRPr="00374AC2">
        <w:rPr>
          <w:rFonts w:ascii="Times New Roman" w:hAnsi="Times New Roman"/>
          <w:sz w:val="26"/>
          <w:szCs w:val="26"/>
        </w:rPr>
        <w:t>Сорска № 168-п от 17.06.2021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D619C5" w:rsidRDefault="00D619C5" w:rsidP="00012A6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программу «</w:t>
      </w:r>
      <w:r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>
        <w:rPr>
          <w:rFonts w:ascii="Times New Roman" w:hAnsi="Times New Roman"/>
          <w:sz w:val="26"/>
          <w:szCs w:val="26"/>
        </w:rPr>
        <w:t>иципальном образовании город Сорск», утвержденную</w:t>
      </w:r>
      <w:r w:rsidRPr="009744B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постановлением а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 xml:space="preserve">министрации города Сорска от </w:t>
      </w:r>
      <w:r w:rsidR="00A040A5">
        <w:rPr>
          <w:rFonts w:ascii="Times New Roman" w:hAnsi="Times New Roman"/>
          <w:sz w:val="26"/>
          <w:szCs w:val="26"/>
        </w:rPr>
        <w:t>21.</w:t>
      </w:r>
      <w:r w:rsidR="00A040A5" w:rsidRPr="007215FA">
        <w:rPr>
          <w:rFonts w:ascii="Times New Roman" w:hAnsi="Times New Roman"/>
          <w:sz w:val="26"/>
          <w:szCs w:val="26"/>
        </w:rPr>
        <w:t>09.202</w:t>
      </w:r>
      <w:r w:rsidR="00A040A5">
        <w:rPr>
          <w:rFonts w:ascii="Times New Roman" w:hAnsi="Times New Roman"/>
          <w:sz w:val="26"/>
          <w:szCs w:val="26"/>
        </w:rPr>
        <w:t xml:space="preserve">3 </w:t>
      </w:r>
      <w:r w:rsidR="00A040A5" w:rsidRPr="007215FA">
        <w:rPr>
          <w:rFonts w:ascii="Times New Roman" w:hAnsi="Times New Roman"/>
          <w:sz w:val="26"/>
          <w:szCs w:val="26"/>
        </w:rPr>
        <w:t xml:space="preserve">№ </w:t>
      </w:r>
      <w:r w:rsidR="00A040A5">
        <w:rPr>
          <w:rFonts w:ascii="Times New Roman" w:hAnsi="Times New Roman"/>
          <w:sz w:val="26"/>
          <w:szCs w:val="26"/>
        </w:rPr>
        <w:t>378</w:t>
      </w:r>
      <w:r w:rsidR="00A040A5" w:rsidRPr="007215FA">
        <w:rPr>
          <w:rFonts w:ascii="Times New Roman" w:hAnsi="Times New Roman"/>
          <w:sz w:val="26"/>
          <w:szCs w:val="26"/>
        </w:rPr>
        <w:t>-п</w:t>
      </w:r>
      <w:r>
        <w:rPr>
          <w:rFonts w:ascii="Times New Roman" w:hAnsi="Times New Roman"/>
          <w:sz w:val="26"/>
          <w:szCs w:val="26"/>
        </w:rPr>
        <w:t>, (далее – Программа), следу</w:t>
      </w:r>
      <w:r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щие изменения: </w:t>
      </w:r>
    </w:p>
    <w:p w:rsidR="00D079C5" w:rsidRDefault="00D079C5" w:rsidP="00012A67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1.1. Паспорт программы изложить в следующей редакции:</w:t>
      </w:r>
    </w:p>
    <w:p w:rsidR="00D079C5" w:rsidRDefault="00D079C5" w:rsidP="00012A67">
      <w:pPr>
        <w:pStyle w:val="a3"/>
        <w:spacing w:before="0" w:after="0"/>
        <w:jc w:val="both"/>
        <w:rPr>
          <w:sz w:val="26"/>
          <w:szCs w:val="26"/>
        </w:rPr>
      </w:pPr>
    </w:p>
    <w:tbl>
      <w:tblPr>
        <w:tblW w:w="928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346"/>
        <w:gridCol w:w="1559"/>
        <w:gridCol w:w="1276"/>
        <w:gridCol w:w="1172"/>
        <w:gridCol w:w="1379"/>
      </w:tblGrid>
      <w:tr w:rsidR="00D079C5" w:rsidRPr="00E56046" w:rsidTr="00D079C5">
        <w:trPr>
          <w:cantSplit/>
          <w:trHeight w:val="36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Наименование мун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ципальной програ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«Энергосбережение и пов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шение энергоэффективности в муниципальном образов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нии город Сорск» (далее – Программа)</w:t>
            </w:r>
          </w:p>
        </w:tc>
      </w:tr>
      <w:tr w:rsidR="00D079C5" w:rsidRPr="00E56046" w:rsidTr="00D079C5">
        <w:trPr>
          <w:cantSplit/>
          <w:trHeight w:val="36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Ответственный и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полнитель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 Республики Хакасия</w:t>
            </w:r>
          </w:p>
        </w:tc>
      </w:tr>
      <w:tr w:rsidR="00D079C5" w:rsidRPr="00E56046" w:rsidTr="00D079C5">
        <w:trPr>
          <w:cantSplit/>
          <w:trHeight w:val="36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Соисполнители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</w:tr>
      <w:tr w:rsidR="00D079C5" w:rsidRPr="00E56046" w:rsidTr="00D079C5">
        <w:trPr>
          <w:cantSplit/>
          <w:trHeight w:val="36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Обеспечение рационального использования топливно-энергетических ресурсов за счет реализации энергосбер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гающих мероприятий, повышения энергетической эффе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тивности в отраслях экономики, бюджетном секторе, ж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лищно-коммунальном хозяйстве муниципального образ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вания г. Сорск.</w:t>
            </w:r>
          </w:p>
          <w:p w:rsidR="00D079C5" w:rsidRPr="00E56046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Реализация организационных, правовых, технических, технологических, экономических и иных мер, направле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ных на уменьшение объема используемых энергетических</w:t>
            </w:r>
          </w:p>
        </w:tc>
      </w:tr>
      <w:tr w:rsidR="00D079C5" w:rsidRPr="00E56046" w:rsidTr="00D079C5">
        <w:trPr>
          <w:cantSplit/>
          <w:trHeight w:val="615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E56046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046">
              <w:rPr>
                <w:rFonts w:ascii="Times New Roman" w:hAnsi="Times New Roman" w:cs="Times New Roman"/>
                <w:sz w:val="26"/>
                <w:szCs w:val="26"/>
              </w:rPr>
              <w:t>ресурсов при сохранении соответствующего полезного эффекта от их использования.</w:t>
            </w:r>
          </w:p>
        </w:tc>
      </w:tr>
      <w:tr w:rsidR="00D079C5" w:rsidRPr="00723CC4" w:rsidTr="00D079C5">
        <w:trPr>
          <w:cantSplit/>
          <w:trHeight w:val="3954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Снижение потребления всех видов топливно-энергетических ресурсов, сокращение потерь энергоресу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сов.</w:t>
            </w:r>
          </w:p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Сокращение расходов на оплату энергетических ресурсов в бюджетном секторе.</w:t>
            </w:r>
          </w:p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Повышение уровня рационального использования топлива и энергии за счет широкого внедрения энергосберегающих технологий и оборудования, расширение практики прим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нения энергоэффективных технологий при модернизации, реконструкции и капитальном ремонте основных фондов.</w:t>
            </w:r>
          </w:p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Активное вовлечение всех групп потребителей в процесс энерго- и ресурсосбережения.</w:t>
            </w:r>
          </w:p>
        </w:tc>
      </w:tr>
      <w:tr w:rsidR="00D079C5" w:rsidRPr="00723CC4" w:rsidTr="00D079C5">
        <w:trPr>
          <w:cantSplit/>
          <w:trHeight w:val="492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Сроки и этапы ре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 xml:space="preserve">лизации  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Срок реализации программы – на 2024-2027гг</w:t>
            </w:r>
          </w:p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Этапы не выделяются</w:t>
            </w:r>
          </w:p>
        </w:tc>
      </w:tr>
      <w:tr w:rsidR="00D079C5" w:rsidRPr="00723CC4" w:rsidTr="00D079C5">
        <w:trPr>
          <w:cantSplit/>
          <w:trHeight w:val="434"/>
          <w:jc w:val="center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Расходы, тыс. руб.</w:t>
            </w:r>
          </w:p>
        </w:tc>
      </w:tr>
      <w:tr w:rsidR="00D079C5" w:rsidRPr="00723CC4" w:rsidTr="00D079C5">
        <w:trPr>
          <w:cantSplit/>
          <w:trHeight w:val="540"/>
          <w:jc w:val="center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23CC4">
              <w:rPr>
                <w:rFonts w:ascii="Times New Roman" w:hAnsi="Times New Roman"/>
                <w:sz w:val="26"/>
                <w:szCs w:val="26"/>
                <w:lang w:val="en-US"/>
              </w:rPr>
              <w:t>2027</w:t>
            </w:r>
          </w:p>
        </w:tc>
      </w:tr>
      <w:tr w:rsidR="00D079C5" w:rsidRPr="00723CC4" w:rsidTr="00D079C5">
        <w:trPr>
          <w:cantSplit/>
          <w:trHeight w:val="638"/>
          <w:jc w:val="center"/>
        </w:trPr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1676,2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332,0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550,0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550,0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244,2</w:t>
            </w:r>
          </w:p>
        </w:tc>
      </w:tr>
      <w:tr w:rsidR="00D079C5" w:rsidRPr="00723CC4" w:rsidTr="00D079C5">
        <w:trPr>
          <w:cantSplit/>
          <w:trHeight w:val="638"/>
          <w:jc w:val="center"/>
        </w:trPr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Средства бюджета Республики Хакасия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4505,0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2385,0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1060,0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1060,0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23CC4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 w:rsidRPr="00723CC4">
              <w:rPr>
                <w:rFonts w:ascii="Times New Roman" w:hAnsi="Times New Roman"/>
                <w:sz w:val="26"/>
                <w:szCs w:val="26"/>
              </w:rPr>
              <w:t>,</w:t>
            </w:r>
            <w:r w:rsidRPr="00723CC4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</w:p>
        </w:tc>
      </w:tr>
      <w:tr w:rsidR="00D079C5" w:rsidRPr="00723CC4" w:rsidTr="00D079C5">
        <w:trPr>
          <w:cantSplit/>
          <w:trHeight w:val="420"/>
          <w:jc w:val="center"/>
        </w:trPr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Другие источники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079C5" w:rsidRPr="00723CC4" w:rsidTr="00D079C5">
        <w:trPr>
          <w:cantSplit/>
          <w:trHeight w:val="412"/>
          <w:jc w:val="center"/>
        </w:trPr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Итого по программе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6181,2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2717,0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1610,0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1610,0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244,2</w:t>
            </w:r>
          </w:p>
        </w:tc>
      </w:tr>
      <w:tr w:rsidR="00D079C5" w:rsidRPr="00723CC4" w:rsidTr="00D079C5">
        <w:trPr>
          <w:cantSplit/>
          <w:trHeight w:val="137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Планируемые р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зультаты реализации муниципальной пр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 xml:space="preserve">граммы 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бюджетных расходов на оплату коммунальных услуг </w:t>
            </w:r>
          </w:p>
        </w:tc>
      </w:tr>
      <w:tr w:rsidR="00D079C5" w:rsidRPr="00723CC4" w:rsidTr="00D079C5">
        <w:trPr>
          <w:cantSplit/>
          <w:trHeight w:val="787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 xml:space="preserve">Система контроля за реализацией </w:t>
            </w:r>
          </w:p>
        </w:tc>
        <w:tc>
          <w:tcPr>
            <w:tcW w:w="67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9C5" w:rsidRPr="00723CC4" w:rsidRDefault="00D079C5" w:rsidP="00012A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Программы осуществляет в у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23CC4">
              <w:rPr>
                <w:rFonts w:ascii="Times New Roman" w:hAnsi="Times New Roman" w:cs="Times New Roman"/>
                <w:sz w:val="26"/>
                <w:szCs w:val="26"/>
              </w:rPr>
              <w:t>тановленном порядке Управлением ЖКХ администрации города Сорска</w:t>
            </w:r>
          </w:p>
        </w:tc>
      </w:tr>
    </w:tbl>
    <w:p w:rsidR="007215FA" w:rsidRPr="00723CC4" w:rsidRDefault="007215FA" w:rsidP="00012A67">
      <w:pPr>
        <w:pStyle w:val="a3"/>
        <w:spacing w:before="0" w:after="0"/>
        <w:jc w:val="both"/>
        <w:rPr>
          <w:sz w:val="26"/>
          <w:szCs w:val="26"/>
        </w:rPr>
      </w:pPr>
    </w:p>
    <w:p w:rsidR="00D619C5" w:rsidRPr="00723CC4" w:rsidRDefault="006F6F05" w:rsidP="00012A67">
      <w:pPr>
        <w:pStyle w:val="a3"/>
        <w:spacing w:before="0" w:after="0"/>
        <w:jc w:val="both"/>
        <w:rPr>
          <w:rStyle w:val="FontStyle93"/>
          <w:b w:val="0"/>
        </w:rPr>
      </w:pPr>
      <w:r w:rsidRPr="00723CC4">
        <w:rPr>
          <w:sz w:val="26"/>
          <w:szCs w:val="26"/>
        </w:rPr>
        <w:t>1.2.</w:t>
      </w:r>
      <w:r w:rsidR="00D619C5" w:rsidRPr="00723CC4">
        <w:rPr>
          <w:sz w:val="26"/>
          <w:szCs w:val="26"/>
        </w:rPr>
        <w:t xml:space="preserve"> </w:t>
      </w:r>
      <w:r w:rsidRPr="00723CC4">
        <w:rPr>
          <w:sz w:val="26"/>
          <w:szCs w:val="26"/>
        </w:rPr>
        <w:t>р</w:t>
      </w:r>
      <w:r w:rsidR="00D619C5" w:rsidRPr="00723CC4">
        <w:rPr>
          <w:sz w:val="26"/>
          <w:szCs w:val="26"/>
        </w:rPr>
        <w:t>аздел 4.</w:t>
      </w:r>
      <w:r w:rsidR="00D619C5" w:rsidRPr="00723CC4">
        <w:t xml:space="preserve"> </w:t>
      </w:r>
      <w:r w:rsidR="00D619C5" w:rsidRPr="00723CC4">
        <w:rPr>
          <w:b/>
        </w:rPr>
        <w:t>«</w:t>
      </w:r>
      <w:r w:rsidR="00D619C5" w:rsidRPr="00723CC4">
        <w:rPr>
          <w:rStyle w:val="FontStyle93"/>
          <w:b w:val="0"/>
        </w:rPr>
        <w:t>Перечень программных мероприятий» изложить в следующей р</w:t>
      </w:r>
      <w:r w:rsidR="00D619C5" w:rsidRPr="00723CC4">
        <w:rPr>
          <w:rStyle w:val="FontStyle93"/>
          <w:b w:val="0"/>
        </w:rPr>
        <w:t>е</w:t>
      </w:r>
      <w:r w:rsidR="00D619C5" w:rsidRPr="00723CC4">
        <w:rPr>
          <w:rStyle w:val="FontStyle93"/>
          <w:b w:val="0"/>
        </w:rPr>
        <w:t>дакции:</w:t>
      </w: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2"/>
        <w:gridCol w:w="1134"/>
        <w:gridCol w:w="142"/>
        <w:gridCol w:w="992"/>
        <w:gridCol w:w="992"/>
        <w:gridCol w:w="851"/>
        <w:gridCol w:w="850"/>
        <w:gridCol w:w="142"/>
        <w:gridCol w:w="709"/>
        <w:gridCol w:w="1418"/>
      </w:tblGrid>
      <w:tr w:rsidR="006F6F05" w:rsidRPr="00723CC4" w:rsidTr="0092028E">
        <w:trPr>
          <w:jc w:val="center"/>
        </w:trPr>
        <w:tc>
          <w:tcPr>
            <w:tcW w:w="709" w:type="dxa"/>
            <w:vMerge w:val="restart"/>
          </w:tcPr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vMerge w:val="restart"/>
          </w:tcPr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Исто</w:t>
            </w:r>
            <w:r w:rsidRPr="00723CC4">
              <w:rPr>
                <w:rStyle w:val="FontStyle93"/>
                <w:b w:val="0"/>
              </w:rPr>
              <w:t>ч</w:t>
            </w:r>
            <w:r w:rsidRPr="00723CC4">
              <w:rPr>
                <w:rStyle w:val="FontStyle93"/>
                <w:b w:val="0"/>
              </w:rPr>
              <w:t>ник ф</w:t>
            </w:r>
            <w:r w:rsidRPr="00723CC4">
              <w:rPr>
                <w:rStyle w:val="FontStyle93"/>
                <w:b w:val="0"/>
              </w:rPr>
              <w:t>и</w:t>
            </w:r>
            <w:r w:rsidRPr="00723CC4">
              <w:rPr>
                <w:rStyle w:val="FontStyle93"/>
                <w:b w:val="0"/>
              </w:rPr>
              <w:t>нансир</w:t>
            </w:r>
            <w:r w:rsidRPr="00723CC4">
              <w:rPr>
                <w:rStyle w:val="FontStyle93"/>
                <w:b w:val="0"/>
              </w:rPr>
              <w:t>о</w:t>
            </w:r>
            <w:r w:rsidRPr="00723CC4">
              <w:rPr>
                <w:rStyle w:val="FontStyle93"/>
                <w:b w:val="0"/>
              </w:rPr>
              <w:t>вания</w:t>
            </w:r>
          </w:p>
        </w:tc>
        <w:tc>
          <w:tcPr>
            <w:tcW w:w="4536" w:type="dxa"/>
            <w:gridSpan w:val="6"/>
          </w:tcPr>
          <w:p w:rsidR="006F6F05" w:rsidRPr="00723CC4" w:rsidRDefault="006F6F05" w:rsidP="007D3B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sz w:val="26"/>
                <w:szCs w:val="26"/>
              </w:rPr>
              <w:t>Срок реализации и объем финансир</w:t>
            </w:r>
            <w:r w:rsidRPr="00723CC4">
              <w:rPr>
                <w:rFonts w:ascii="Times New Roman" w:hAnsi="Times New Roman"/>
                <w:sz w:val="26"/>
                <w:szCs w:val="26"/>
              </w:rPr>
              <w:t>о</w:t>
            </w:r>
            <w:r w:rsidRPr="00723CC4">
              <w:rPr>
                <w:rFonts w:ascii="Times New Roman" w:hAnsi="Times New Roman"/>
                <w:sz w:val="26"/>
                <w:szCs w:val="26"/>
              </w:rPr>
              <w:t>вания по годам, тыс.руб.</w:t>
            </w:r>
          </w:p>
        </w:tc>
        <w:tc>
          <w:tcPr>
            <w:tcW w:w="1418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Ответс</w:t>
            </w:r>
            <w:r w:rsidRPr="00723CC4">
              <w:rPr>
                <w:rStyle w:val="FontStyle93"/>
                <w:b w:val="0"/>
              </w:rPr>
              <w:t>т</w:t>
            </w:r>
            <w:r w:rsidRPr="00723CC4">
              <w:rPr>
                <w:rStyle w:val="FontStyle93"/>
                <w:b w:val="0"/>
              </w:rPr>
              <w:t>венный исполн</w:t>
            </w:r>
            <w:r w:rsidRPr="00723CC4">
              <w:rPr>
                <w:rStyle w:val="FontStyle93"/>
                <w:b w:val="0"/>
              </w:rPr>
              <w:t>и</w:t>
            </w:r>
            <w:r w:rsidRPr="00723CC4">
              <w:rPr>
                <w:rStyle w:val="FontStyle93"/>
                <w:b w:val="0"/>
              </w:rPr>
              <w:t>тель</w:t>
            </w: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276" w:type="dxa"/>
            <w:gridSpan w:val="2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2024 год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2025 год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2026 год</w:t>
            </w:r>
          </w:p>
        </w:tc>
        <w:tc>
          <w:tcPr>
            <w:tcW w:w="992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2027 год</w:t>
            </w:r>
          </w:p>
        </w:tc>
        <w:tc>
          <w:tcPr>
            <w:tcW w:w="709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418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trHeight w:val="450"/>
          <w:jc w:val="center"/>
        </w:trPr>
        <w:tc>
          <w:tcPr>
            <w:tcW w:w="9781" w:type="dxa"/>
            <w:gridSpan w:val="11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 xml:space="preserve">1. </w:t>
            </w:r>
            <w:r w:rsidRPr="00723CC4">
              <w:rPr>
                <w:rStyle w:val="FontStyle82"/>
              </w:rPr>
              <w:t>Энергосбережение и повышение энергетической эффективности в бюджетном се</w:t>
            </w:r>
            <w:r w:rsidRPr="00723CC4">
              <w:rPr>
                <w:rStyle w:val="FontStyle82"/>
              </w:rPr>
              <w:t>к</w:t>
            </w:r>
            <w:r w:rsidRPr="00723CC4">
              <w:rPr>
                <w:rStyle w:val="FontStyle82"/>
              </w:rPr>
              <w:t>торе</w:t>
            </w:r>
          </w:p>
        </w:tc>
      </w:tr>
      <w:tr w:rsidR="006F6F05" w:rsidRPr="00723CC4" w:rsidTr="0092028E">
        <w:trPr>
          <w:trHeight w:val="450"/>
          <w:jc w:val="center"/>
        </w:trPr>
        <w:tc>
          <w:tcPr>
            <w:tcW w:w="709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1.1</w:t>
            </w:r>
          </w:p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Проведение энергетич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lastRenderedPageBreak/>
              <w:t>ских обслед</w:t>
            </w:r>
            <w:r w:rsidRPr="00723CC4">
              <w:rPr>
                <w:rStyle w:val="FontStyle93"/>
                <w:b w:val="0"/>
              </w:rPr>
              <w:t>о</w:t>
            </w:r>
            <w:r w:rsidRPr="00723CC4">
              <w:rPr>
                <w:rStyle w:val="FontStyle93"/>
                <w:b w:val="0"/>
              </w:rPr>
              <w:t xml:space="preserve">ваний </w:t>
            </w: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lastRenderedPageBreak/>
              <w:t>Бюджет МО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 w:val="restart"/>
            <w:vAlign w:val="center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админис</w:t>
            </w:r>
            <w:r w:rsidRPr="00723CC4">
              <w:rPr>
                <w:rStyle w:val="FontStyle93"/>
                <w:b w:val="0"/>
              </w:rPr>
              <w:t>т</w:t>
            </w:r>
            <w:r w:rsidRPr="00723CC4">
              <w:rPr>
                <w:rStyle w:val="FontStyle93"/>
                <w:b w:val="0"/>
              </w:rPr>
              <w:t xml:space="preserve">рация МО </w:t>
            </w:r>
            <w:r w:rsidRPr="00723CC4">
              <w:rPr>
                <w:rStyle w:val="FontStyle93"/>
                <w:b w:val="0"/>
              </w:rPr>
              <w:lastRenderedPageBreak/>
              <w:t>г. Сорск</w:t>
            </w:r>
          </w:p>
        </w:tc>
      </w:tr>
      <w:tr w:rsidR="006F6F05" w:rsidRPr="00723CC4" w:rsidTr="0092028E">
        <w:trPr>
          <w:trHeight w:val="556"/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 xml:space="preserve">1.2 </w:t>
            </w:r>
          </w:p>
        </w:tc>
        <w:tc>
          <w:tcPr>
            <w:tcW w:w="1842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Датчики пр</w:t>
            </w:r>
            <w:r w:rsidRPr="00723CC4">
              <w:rPr>
                <w:rStyle w:val="FontStyle93"/>
                <w:b w:val="0"/>
              </w:rPr>
              <w:t>и</w:t>
            </w:r>
            <w:r w:rsidRPr="00723CC4">
              <w:rPr>
                <w:rStyle w:val="FontStyle93"/>
                <w:b w:val="0"/>
              </w:rPr>
              <w:t>сутствия в системах о</w:t>
            </w:r>
            <w:r w:rsidRPr="00723CC4">
              <w:rPr>
                <w:rStyle w:val="FontStyle93"/>
                <w:b w:val="0"/>
              </w:rPr>
              <w:t>с</w:t>
            </w:r>
            <w:r w:rsidRPr="00723CC4">
              <w:rPr>
                <w:rStyle w:val="FontStyle93"/>
                <w:b w:val="0"/>
              </w:rPr>
              <w:t>вещения мест общего пол</w:t>
            </w:r>
            <w:r w:rsidRPr="00723CC4">
              <w:rPr>
                <w:rStyle w:val="FontStyle93"/>
                <w:b w:val="0"/>
              </w:rPr>
              <w:t>ь</w:t>
            </w:r>
            <w:r w:rsidRPr="00723CC4">
              <w:rPr>
                <w:rStyle w:val="FontStyle93"/>
                <w:b w:val="0"/>
              </w:rPr>
              <w:t>зования</w:t>
            </w: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 по м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t>роприятию 1.</w:t>
            </w:r>
          </w:p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jc w:val="left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trHeight w:val="661"/>
          <w:jc w:val="center"/>
        </w:trPr>
        <w:tc>
          <w:tcPr>
            <w:tcW w:w="9781" w:type="dxa"/>
            <w:gridSpan w:val="11"/>
          </w:tcPr>
          <w:p w:rsidR="006F6F05" w:rsidRPr="00723CC4" w:rsidRDefault="006F6F05" w:rsidP="007D3BD5">
            <w:pPr>
              <w:pStyle w:val="Style66"/>
              <w:widowControl/>
              <w:tabs>
                <w:tab w:val="left" w:pos="1128"/>
              </w:tabs>
              <w:spacing w:line="240" w:lineRule="auto"/>
              <w:ind w:firstLine="0"/>
              <w:jc w:val="center"/>
              <w:rPr>
                <w:rStyle w:val="FontStyle93"/>
                <w:b w:val="0"/>
                <w:bCs w:val="0"/>
              </w:rPr>
            </w:pPr>
            <w:r w:rsidRPr="00723CC4">
              <w:rPr>
                <w:rStyle w:val="FontStyle82"/>
              </w:rPr>
              <w:t xml:space="preserve">2. Энергосбережение и повышение энергетической эффективности в </w:t>
            </w:r>
            <w:r w:rsidRPr="00723CC4">
              <w:rPr>
                <w:color w:val="000000"/>
                <w:sz w:val="26"/>
                <w:szCs w:val="26"/>
              </w:rPr>
              <w:t>жилищном фонде</w:t>
            </w:r>
            <w:r w:rsidRPr="00723CC4">
              <w:rPr>
                <w:rStyle w:val="FontStyle82"/>
              </w:rPr>
              <w:t>.</w:t>
            </w:r>
          </w:p>
        </w:tc>
      </w:tr>
      <w:tr w:rsidR="006F6F05" w:rsidRPr="00723CC4" w:rsidTr="0092028E">
        <w:trPr>
          <w:jc w:val="center"/>
        </w:trPr>
        <w:tc>
          <w:tcPr>
            <w:tcW w:w="709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418" w:type="dxa"/>
            <w:vAlign w:val="center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2.1.</w:t>
            </w:r>
          </w:p>
        </w:tc>
        <w:tc>
          <w:tcPr>
            <w:tcW w:w="1842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Установка общедомовых приборов уч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t>та</w:t>
            </w: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 w:val="restart"/>
            <w:vAlign w:val="center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админис</w:t>
            </w:r>
            <w:r w:rsidRPr="00723CC4">
              <w:rPr>
                <w:rStyle w:val="FontStyle93"/>
                <w:b w:val="0"/>
              </w:rPr>
              <w:t>т</w:t>
            </w:r>
            <w:r w:rsidRPr="00723CC4">
              <w:rPr>
                <w:rStyle w:val="FontStyle93"/>
                <w:b w:val="0"/>
              </w:rPr>
              <w:t>рация МО г. Сорск</w:t>
            </w: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2.2.</w:t>
            </w:r>
          </w:p>
        </w:tc>
        <w:tc>
          <w:tcPr>
            <w:tcW w:w="1842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Установка приборов уч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t>та в муниц</w:t>
            </w:r>
            <w:r w:rsidRPr="00723CC4">
              <w:rPr>
                <w:rStyle w:val="FontStyle93"/>
                <w:b w:val="0"/>
              </w:rPr>
              <w:t>и</w:t>
            </w:r>
            <w:r w:rsidRPr="00723CC4">
              <w:rPr>
                <w:rStyle w:val="FontStyle93"/>
                <w:b w:val="0"/>
              </w:rPr>
              <w:t>пальном ж</w:t>
            </w:r>
            <w:r w:rsidRPr="00723CC4">
              <w:rPr>
                <w:rStyle w:val="FontStyle93"/>
                <w:b w:val="0"/>
              </w:rPr>
              <w:t>и</w:t>
            </w:r>
            <w:r w:rsidRPr="00723CC4">
              <w:rPr>
                <w:rStyle w:val="FontStyle93"/>
                <w:b w:val="0"/>
              </w:rPr>
              <w:t>лом фонде</w:t>
            </w: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32,6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644,2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32,6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644,2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 по м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t>роприятию 2.</w:t>
            </w:r>
          </w:p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32,6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644,2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jc w:val="left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32,6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305,8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644,2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trHeight w:val="739"/>
          <w:jc w:val="center"/>
        </w:trPr>
        <w:tc>
          <w:tcPr>
            <w:tcW w:w="9781" w:type="dxa"/>
            <w:gridSpan w:val="11"/>
          </w:tcPr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82"/>
              </w:rPr>
              <w:t xml:space="preserve">3. Энергосбережение и повышение энергетической эффективности </w:t>
            </w:r>
            <w:r w:rsidRPr="00723CC4">
              <w:rPr>
                <w:color w:val="000000"/>
                <w:sz w:val="26"/>
                <w:szCs w:val="26"/>
              </w:rPr>
              <w:t>систем комм</w:t>
            </w:r>
            <w:r w:rsidRPr="00723CC4">
              <w:rPr>
                <w:color w:val="000000"/>
                <w:sz w:val="26"/>
                <w:szCs w:val="26"/>
              </w:rPr>
              <w:t>у</w:t>
            </w:r>
            <w:r w:rsidRPr="00723CC4">
              <w:rPr>
                <w:color w:val="000000"/>
                <w:sz w:val="26"/>
                <w:szCs w:val="26"/>
              </w:rPr>
              <w:t>нальной инфраструктуры</w:t>
            </w:r>
          </w:p>
        </w:tc>
      </w:tr>
      <w:tr w:rsidR="006F6F05" w:rsidRPr="00723CC4" w:rsidTr="0092028E">
        <w:trPr>
          <w:trHeight w:val="739"/>
          <w:jc w:val="center"/>
        </w:trPr>
        <w:tc>
          <w:tcPr>
            <w:tcW w:w="709" w:type="dxa"/>
            <w:vMerge w:val="restart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3.1.</w:t>
            </w:r>
          </w:p>
        </w:tc>
        <w:tc>
          <w:tcPr>
            <w:tcW w:w="1842" w:type="dxa"/>
            <w:vMerge w:val="restart"/>
          </w:tcPr>
          <w:p w:rsidR="006F6F05" w:rsidRPr="00723CC4" w:rsidRDefault="006F6F05" w:rsidP="007447C3">
            <w:pPr>
              <w:autoSpaceDE w:val="0"/>
              <w:autoSpaceDN w:val="0"/>
              <w:adjustRightInd w:val="0"/>
              <w:spacing w:after="0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Приведение уличного о</w:t>
            </w:r>
            <w:r w:rsidRPr="00723CC4">
              <w:rPr>
                <w:rStyle w:val="FontStyle93"/>
                <w:b w:val="0"/>
              </w:rPr>
              <w:t>с</w:t>
            </w:r>
            <w:r w:rsidRPr="00723CC4">
              <w:rPr>
                <w:rStyle w:val="FontStyle93"/>
                <w:b w:val="0"/>
              </w:rPr>
              <w:t>вещения м</w:t>
            </w:r>
            <w:r w:rsidRPr="00723CC4">
              <w:rPr>
                <w:rStyle w:val="FontStyle93"/>
                <w:b w:val="0"/>
              </w:rPr>
              <w:t>у</w:t>
            </w:r>
            <w:r w:rsidRPr="00723CC4">
              <w:rPr>
                <w:rStyle w:val="FontStyle93"/>
                <w:b w:val="0"/>
              </w:rPr>
              <w:t>ниципального образования город Сорск к параметрам освещенн</w:t>
            </w:r>
            <w:r w:rsidRPr="00723CC4">
              <w:rPr>
                <w:rStyle w:val="FontStyle93"/>
                <w:b w:val="0"/>
              </w:rPr>
              <w:t>о</w:t>
            </w:r>
            <w:r w:rsidRPr="00723CC4">
              <w:rPr>
                <w:rStyle w:val="FontStyle93"/>
                <w:b w:val="0"/>
              </w:rPr>
              <w:t>сти, согласно нормам и</w:t>
            </w:r>
            <w:r w:rsidRPr="00723CC4">
              <w:rPr>
                <w:rStyle w:val="FontStyle93"/>
                <w:b w:val="0"/>
              </w:rPr>
              <w:t>с</w:t>
            </w:r>
            <w:r w:rsidRPr="00723CC4">
              <w:rPr>
                <w:rStyle w:val="FontStyle93"/>
                <w:b w:val="0"/>
              </w:rPr>
              <w:t xml:space="preserve">кусственного освещения </w:t>
            </w: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99,4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44,2,0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44,2,0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44,2,0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232,0</w:t>
            </w:r>
          </w:p>
        </w:tc>
        <w:tc>
          <w:tcPr>
            <w:tcW w:w="1418" w:type="dxa"/>
            <w:vMerge w:val="restart"/>
            <w:vAlign w:val="center"/>
          </w:tcPr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админис</w:t>
            </w:r>
            <w:r w:rsidRPr="00723CC4">
              <w:rPr>
                <w:rStyle w:val="FontStyle93"/>
                <w:b w:val="0"/>
              </w:rPr>
              <w:t>т</w:t>
            </w:r>
            <w:r w:rsidRPr="00723CC4">
              <w:rPr>
                <w:rStyle w:val="FontStyle93"/>
                <w:b w:val="0"/>
              </w:rPr>
              <w:t>рация МО г. Сорск</w:t>
            </w:r>
          </w:p>
        </w:tc>
      </w:tr>
      <w:tr w:rsidR="006F6F05" w:rsidRPr="00723CC4" w:rsidTr="0092028E">
        <w:trPr>
          <w:trHeight w:val="848"/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2385,0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1060,0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1060,0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4505,0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</w:p>
        </w:tc>
      </w:tr>
      <w:tr w:rsidR="006F6F05" w:rsidRPr="00723CC4" w:rsidTr="0092028E">
        <w:trPr>
          <w:jc w:val="center"/>
        </w:trPr>
        <w:tc>
          <w:tcPr>
            <w:tcW w:w="709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2484,4</w:t>
            </w:r>
          </w:p>
        </w:tc>
        <w:tc>
          <w:tcPr>
            <w:tcW w:w="992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1104,2</w:t>
            </w:r>
          </w:p>
        </w:tc>
        <w:tc>
          <w:tcPr>
            <w:tcW w:w="851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1104,2</w:t>
            </w:r>
          </w:p>
        </w:tc>
        <w:tc>
          <w:tcPr>
            <w:tcW w:w="850" w:type="dxa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44,2</w:t>
            </w:r>
          </w:p>
        </w:tc>
        <w:tc>
          <w:tcPr>
            <w:tcW w:w="851" w:type="dxa"/>
            <w:gridSpan w:val="2"/>
          </w:tcPr>
          <w:p w:rsidR="006F6F05" w:rsidRPr="00723CC4" w:rsidRDefault="006F6F05" w:rsidP="007D3BD5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4737,0</w:t>
            </w:r>
          </w:p>
        </w:tc>
        <w:tc>
          <w:tcPr>
            <w:tcW w:w="1418" w:type="dxa"/>
            <w:vMerge/>
          </w:tcPr>
          <w:p w:rsidR="006F6F05" w:rsidRPr="00723CC4" w:rsidRDefault="006F6F05" w:rsidP="007D3BD5">
            <w:pPr>
              <w:pStyle w:val="Style2"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trHeight w:val="728"/>
          <w:jc w:val="center"/>
        </w:trPr>
        <w:tc>
          <w:tcPr>
            <w:tcW w:w="709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селитебных территорий</w:t>
            </w: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418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trHeight w:val="728"/>
          <w:jc w:val="center"/>
        </w:trPr>
        <w:tc>
          <w:tcPr>
            <w:tcW w:w="709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 xml:space="preserve">3.2 </w:t>
            </w:r>
          </w:p>
        </w:tc>
        <w:tc>
          <w:tcPr>
            <w:tcW w:w="1842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Типовые м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t>роприятия по повышению энергоэффе</w:t>
            </w:r>
            <w:r w:rsidRPr="00723CC4">
              <w:rPr>
                <w:rStyle w:val="FontStyle93"/>
                <w:b w:val="0"/>
              </w:rPr>
              <w:t>к</w:t>
            </w:r>
            <w:r w:rsidRPr="00723CC4">
              <w:rPr>
                <w:rStyle w:val="FontStyle93"/>
                <w:b w:val="0"/>
              </w:rPr>
              <w:t>тивности и энергосбер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t>жению в те</w:t>
            </w:r>
            <w:r w:rsidRPr="00723CC4">
              <w:rPr>
                <w:rStyle w:val="FontStyle93"/>
                <w:b w:val="0"/>
              </w:rPr>
              <w:t>п</w:t>
            </w:r>
            <w:r w:rsidRPr="00723CC4">
              <w:rPr>
                <w:rStyle w:val="FontStyle93"/>
                <w:b w:val="0"/>
              </w:rPr>
              <w:t>лоэнергетике и системе коммунал</w:t>
            </w:r>
            <w:r w:rsidRPr="00723CC4">
              <w:rPr>
                <w:rStyle w:val="FontStyle93"/>
                <w:b w:val="0"/>
              </w:rPr>
              <w:t>ь</w:t>
            </w:r>
            <w:r w:rsidRPr="00723CC4">
              <w:rPr>
                <w:rStyle w:val="FontStyle93"/>
                <w:b w:val="0"/>
              </w:rPr>
              <w:t>ной инфр</w:t>
            </w:r>
            <w:r w:rsidRPr="00723CC4">
              <w:rPr>
                <w:rStyle w:val="FontStyle93"/>
                <w:b w:val="0"/>
              </w:rPr>
              <w:t>а</w:t>
            </w:r>
            <w:r w:rsidRPr="00723CC4">
              <w:rPr>
                <w:rStyle w:val="FontStyle93"/>
                <w:b w:val="0"/>
              </w:rPr>
              <w:t>структуры</w:t>
            </w: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800,0</w:t>
            </w:r>
          </w:p>
        </w:tc>
        <w:tc>
          <w:tcPr>
            <w:tcW w:w="1418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trHeight w:val="614"/>
          <w:jc w:val="center"/>
        </w:trPr>
        <w:tc>
          <w:tcPr>
            <w:tcW w:w="709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0,0,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1418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jc w:val="center"/>
        </w:trPr>
        <w:tc>
          <w:tcPr>
            <w:tcW w:w="709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200,0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800,0</w:t>
            </w:r>
          </w:p>
        </w:tc>
        <w:tc>
          <w:tcPr>
            <w:tcW w:w="1418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jc w:val="center"/>
        </w:trPr>
        <w:tc>
          <w:tcPr>
            <w:tcW w:w="709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 по м</w:t>
            </w:r>
            <w:r w:rsidRPr="00723CC4">
              <w:rPr>
                <w:rStyle w:val="FontStyle93"/>
                <w:b w:val="0"/>
              </w:rPr>
              <w:t>е</w:t>
            </w:r>
            <w:r w:rsidRPr="00723CC4">
              <w:rPr>
                <w:rStyle w:val="FontStyle93"/>
                <w:b w:val="0"/>
              </w:rPr>
              <w:t>роприятию 3.</w:t>
            </w: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299,4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244,2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244,2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244,2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1032,0</w:t>
            </w:r>
          </w:p>
        </w:tc>
        <w:tc>
          <w:tcPr>
            <w:tcW w:w="1418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jc w:val="center"/>
        </w:trPr>
        <w:tc>
          <w:tcPr>
            <w:tcW w:w="709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jc w:val="left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2385,0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1060,0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1060,0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4505,0</w:t>
            </w:r>
          </w:p>
        </w:tc>
        <w:tc>
          <w:tcPr>
            <w:tcW w:w="1418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jc w:val="center"/>
        </w:trPr>
        <w:tc>
          <w:tcPr>
            <w:tcW w:w="709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2684,4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1304,2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1304,2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244,2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5537,0</w:t>
            </w:r>
          </w:p>
        </w:tc>
        <w:tc>
          <w:tcPr>
            <w:tcW w:w="1418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jc w:val="center"/>
        </w:trPr>
        <w:tc>
          <w:tcPr>
            <w:tcW w:w="709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 по пр</w:t>
            </w:r>
            <w:r w:rsidRPr="00723CC4">
              <w:rPr>
                <w:rStyle w:val="FontStyle93"/>
                <w:b w:val="0"/>
              </w:rPr>
              <w:t>о</w:t>
            </w:r>
            <w:r w:rsidRPr="00723CC4">
              <w:rPr>
                <w:rStyle w:val="FontStyle93"/>
                <w:b w:val="0"/>
              </w:rPr>
              <w:t>грамме</w:t>
            </w: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МО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332,0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  <w:lang w:val="en-US"/>
              </w:rPr>
              <w:t>550</w:t>
            </w:r>
            <w:r w:rsidRPr="00723CC4">
              <w:rPr>
                <w:rStyle w:val="FontStyle93"/>
                <w:b w:val="0"/>
              </w:rPr>
              <w:t>,0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  <w:lang w:val="en-US"/>
              </w:rPr>
            </w:pPr>
            <w:r w:rsidRPr="00723CC4">
              <w:rPr>
                <w:rStyle w:val="FontStyle93"/>
                <w:b w:val="0"/>
                <w:lang w:val="en-US"/>
              </w:rPr>
              <w:t>550</w:t>
            </w:r>
            <w:r w:rsidRPr="00723CC4">
              <w:rPr>
                <w:rStyle w:val="FontStyle93"/>
                <w:b w:val="0"/>
              </w:rPr>
              <w:t>,0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244,2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1676,2,0</w:t>
            </w:r>
          </w:p>
        </w:tc>
        <w:tc>
          <w:tcPr>
            <w:tcW w:w="1418" w:type="dxa"/>
            <w:vMerge w:val="restart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jc w:val="center"/>
        </w:trPr>
        <w:tc>
          <w:tcPr>
            <w:tcW w:w="709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Бюджет РХ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2385,0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1060,0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1060,0</w:t>
            </w:r>
          </w:p>
        </w:tc>
        <w:tc>
          <w:tcPr>
            <w:tcW w:w="850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0,0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4505,0</w:t>
            </w:r>
          </w:p>
        </w:tc>
        <w:tc>
          <w:tcPr>
            <w:tcW w:w="1418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  <w:tr w:rsidR="007447C3" w:rsidRPr="00723CC4" w:rsidTr="000D6C3B">
        <w:trPr>
          <w:jc w:val="center"/>
        </w:trPr>
        <w:tc>
          <w:tcPr>
            <w:tcW w:w="709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842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  <w:tc>
          <w:tcPr>
            <w:tcW w:w="1134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Всего</w:t>
            </w:r>
          </w:p>
        </w:tc>
        <w:tc>
          <w:tcPr>
            <w:tcW w:w="1134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2717,0</w:t>
            </w:r>
          </w:p>
        </w:tc>
        <w:tc>
          <w:tcPr>
            <w:tcW w:w="992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1610,0</w:t>
            </w:r>
          </w:p>
        </w:tc>
        <w:tc>
          <w:tcPr>
            <w:tcW w:w="851" w:type="dxa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1610,0</w:t>
            </w:r>
          </w:p>
        </w:tc>
        <w:tc>
          <w:tcPr>
            <w:tcW w:w="850" w:type="dxa"/>
          </w:tcPr>
          <w:p w:rsidR="007447C3" w:rsidRPr="00723CC4" w:rsidRDefault="00723CC4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244,2</w:t>
            </w:r>
          </w:p>
        </w:tc>
        <w:tc>
          <w:tcPr>
            <w:tcW w:w="851" w:type="dxa"/>
            <w:gridSpan w:val="2"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  <w:r w:rsidRPr="00723CC4">
              <w:rPr>
                <w:rStyle w:val="FontStyle93"/>
                <w:b w:val="0"/>
              </w:rPr>
              <w:t>6181,2</w:t>
            </w:r>
          </w:p>
        </w:tc>
        <w:tc>
          <w:tcPr>
            <w:tcW w:w="1418" w:type="dxa"/>
            <w:vMerge/>
          </w:tcPr>
          <w:p w:rsidR="007447C3" w:rsidRPr="00723CC4" w:rsidRDefault="007447C3" w:rsidP="000D6C3B">
            <w:pPr>
              <w:pStyle w:val="Style2"/>
              <w:widowControl/>
              <w:spacing w:line="240" w:lineRule="auto"/>
              <w:rPr>
                <w:rStyle w:val="FontStyle93"/>
                <w:b w:val="0"/>
              </w:rPr>
            </w:pPr>
          </w:p>
        </w:tc>
      </w:tr>
    </w:tbl>
    <w:p w:rsidR="007447C3" w:rsidRPr="00723CC4" w:rsidRDefault="007447C3" w:rsidP="00012A6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FontStyle93"/>
          <w:b w:val="0"/>
        </w:rPr>
      </w:pPr>
    </w:p>
    <w:p w:rsidR="006F6F05" w:rsidRPr="00723CC4" w:rsidRDefault="006F6F05" w:rsidP="00012A6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723CC4">
        <w:rPr>
          <w:rStyle w:val="FontStyle93"/>
          <w:b w:val="0"/>
        </w:rPr>
        <w:t>1.3.  в разделе 5</w:t>
      </w:r>
      <w:r w:rsidRPr="00723CC4">
        <w:rPr>
          <w:rStyle w:val="FontStyle93"/>
        </w:rPr>
        <w:t>. «</w:t>
      </w:r>
      <w:r w:rsidRPr="00723CC4">
        <w:rPr>
          <w:rFonts w:ascii="Times New Roman" w:hAnsi="Times New Roman"/>
          <w:sz w:val="26"/>
          <w:szCs w:val="26"/>
        </w:rPr>
        <w:t>Обоснование ресурсного обеспечения» таблицу «Объем и исто</w:t>
      </w:r>
      <w:r w:rsidRPr="00723CC4">
        <w:rPr>
          <w:rFonts w:ascii="Times New Roman" w:hAnsi="Times New Roman"/>
          <w:sz w:val="26"/>
          <w:szCs w:val="26"/>
        </w:rPr>
        <w:t>ч</w:t>
      </w:r>
      <w:r w:rsidRPr="00723CC4">
        <w:rPr>
          <w:rFonts w:ascii="Times New Roman" w:hAnsi="Times New Roman"/>
          <w:sz w:val="26"/>
          <w:szCs w:val="26"/>
        </w:rPr>
        <w:t>ник финансирования» изложить в следующей редакции:</w:t>
      </w:r>
    </w:p>
    <w:p w:rsidR="006F6F05" w:rsidRPr="00723CC4" w:rsidRDefault="006F6F05" w:rsidP="00012A6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096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4"/>
        <w:gridCol w:w="1224"/>
        <w:gridCol w:w="1134"/>
        <w:gridCol w:w="1134"/>
        <w:gridCol w:w="1490"/>
        <w:gridCol w:w="1490"/>
      </w:tblGrid>
      <w:tr w:rsidR="006F6F05" w:rsidRPr="00723CC4" w:rsidTr="00012A67">
        <w:trPr>
          <w:jc w:val="center"/>
        </w:trPr>
        <w:tc>
          <w:tcPr>
            <w:tcW w:w="2624" w:type="dxa"/>
            <w:vMerge w:val="restart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Источники финанс</w:t>
            </w:r>
            <w:r w:rsidRPr="00723CC4">
              <w:rPr>
                <w:sz w:val="26"/>
                <w:szCs w:val="26"/>
              </w:rPr>
              <w:t>и</w:t>
            </w:r>
            <w:r w:rsidRPr="00723CC4">
              <w:rPr>
                <w:sz w:val="26"/>
                <w:szCs w:val="26"/>
              </w:rPr>
              <w:t>рования</w:t>
            </w:r>
          </w:p>
        </w:tc>
        <w:tc>
          <w:tcPr>
            <w:tcW w:w="6472" w:type="dxa"/>
            <w:gridSpan w:val="5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6F6F05" w:rsidRPr="00723CC4" w:rsidTr="00012A67">
        <w:trPr>
          <w:jc w:val="center"/>
        </w:trPr>
        <w:tc>
          <w:tcPr>
            <w:tcW w:w="2624" w:type="dxa"/>
            <w:vMerge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4982" w:type="dxa"/>
            <w:gridSpan w:val="4"/>
            <w:shd w:val="clear" w:color="auto" w:fill="auto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В том числе:</w:t>
            </w:r>
          </w:p>
        </w:tc>
        <w:tc>
          <w:tcPr>
            <w:tcW w:w="1490" w:type="dxa"/>
            <w:vMerge w:val="restart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Всего</w:t>
            </w:r>
          </w:p>
        </w:tc>
      </w:tr>
      <w:tr w:rsidR="006F6F05" w:rsidRPr="00723CC4" w:rsidTr="00012A67">
        <w:trPr>
          <w:jc w:val="center"/>
        </w:trPr>
        <w:tc>
          <w:tcPr>
            <w:tcW w:w="2624" w:type="dxa"/>
            <w:vMerge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122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2024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2025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2026</w:t>
            </w:r>
          </w:p>
        </w:tc>
        <w:tc>
          <w:tcPr>
            <w:tcW w:w="1490" w:type="dxa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2027</w:t>
            </w:r>
          </w:p>
        </w:tc>
        <w:tc>
          <w:tcPr>
            <w:tcW w:w="1490" w:type="dxa"/>
            <w:vMerge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6F6F05" w:rsidRPr="00723CC4" w:rsidTr="00012A67">
        <w:trPr>
          <w:trHeight w:val="402"/>
          <w:jc w:val="center"/>
        </w:trPr>
        <w:tc>
          <w:tcPr>
            <w:tcW w:w="2624" w:type="dxa"/>
            <w:vAlign w:val="center"/>
          </w:tcPr>
          <w:p w:rsidR="006F6F05" w:rsidRPr="00723CC4" w:rsidRDefault="006F6F05" w:rsidP="00012A67">
            <w:pPr>
              <w:pStyle w:val="aa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Всего</w:t>
            </w:r>
          </w:p>
        </w:tc>
        <w:tc>
          <w:tcPr>
            <w:tcW w:w="1224" w:type="dxa"/>
            <w:vAlign w:val="center"/>
          </w:tcPr>
          <w:p w:rsidR="006F6F05" w:rsidRPr="00723CC4" w:rsidRDefault="006F6F05" w:rsidP="00012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color w:val="000000"/>
                <w:sz w:val="26"/>
                <w:szCs w:val="26"/>
              </w:rPr>
              <w:t>2717,0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color w:val="000000"/>
                <w:sz w:val="26"/>
                <w:szCs w:val="26"/>
              </w:rPr>
              <w:t>1610,0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color w:val="000000"/>
                <w:sz w:val="26"/>
                <w:szCs w:val="26"/>
              </w:rPr>
              <w:t>1610,0</w:t>
            </w:r>
          </w:p>
        </w:tc>
        <w:tc>
          <w:tcPr>
            <w:tcW w:w="1490" w:type="dxa"/>
          </w:tcPr>
          <w:p w:rsidR="006F6F05" w:rsidRPr="00723CC4" w:rsidRDefault="006F6F05" w:rsidP="00012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color w:val="000000"/>
                <w:sz w:val="26"/>
                <w:szCs w:val="26"/>
              </w:rPr>
              <w:t>244,2</w:t>
            </w:r>
          </w:p>
        </w:tc>
        <w:tc>
          <w:tcPr>
            <w:tcW w:w="1490" w:type="dxa"/>
            <w:vAlign w:val="center"/>
          </w:tcPr>
          <w:p w:rsidR="006F6F05" w:rsidRPr="00723CC4" w:rsidRDefault="006F6F05" w:rsidP="00012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CC4">
              <w:rPr>
                <w:rFonts w:ascii="Times New Roman" w:hAnsi="Times New Roman"/>
                <w:color w:val="000000"/>
                <w:sz w:val="26"/>
                <w:szCs w:val="26"/>
              </w:rPr>
              <w:t>6181,2</w:t>
            </w:r>
          </w:p>
        </w:tc>
      </w:tr>
      <w:tr w:rsidR="006F6F05" w:rsidRPr="00723CC4" w:rsidTr="00012A67">
        <w:trPr>
          <w:jc w:val="center"/>
        </w:trPr>
        <w:tc>
          <w:tcPr>
            <w:tcW w:w="2624" w:type="dxa"/>
            <w:vAlign w:val="center"/>
          </w:tcPr>
          <w:p w:rsidR="006F6F05" w:rsidRPr="00723CC4" w:rsidRDefault="006F6F05" w:rsidP="00012A67">
            <w:pPr>
              <w:pStyle w:val="aa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Бюджет Республики Хакасия</w:t>
            </w:r>
          </w:p>
        </w:tc>
        <w:tc>
          <w:tcPr>
            <w:tcW w:w="122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2385,0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1060,0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1060,0</w:t>
            </w:r>
          </w:p>
        </w:tc>
        <w:tc>
          <w:tcPr>
            <w:tcW w:w="1490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0,0</w:t>
            </w:r>
          </w:p>
        </w:tc>
        <w:tc>
          <w:tcPr>
            <w:tcW w:w="1490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4505,0</w:t>
            </w:r>
          </w:p>
        </w:tc>
      </w:tr>
      <w:tr w:rsidR="006F6F05" w:rsidRPr="00723CC4" w:rsidTr="00012A67">
        <w:trPr>
          <w:trHeight w:val="458"/>
          <w:jc w:val="center"/>
        </w:trPr>
        <w:tc>
          <w:tcPr>
            <w:tcW w:w="2624" w:type="dxa"/>
            <w:vAlign w:val="center"/>
          </w:tcPr>
          <w:p w:rsidR="006F6F05" w:rsidRPr="00723CC4" w:rsidRDefault="006F6F05" w:rsidP="00012A67">
            <w:pPr>
              <w:pStyle w:val="aa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Бюджет МО г. Сорск</w:t>
            </w:r>
          </w:p>
        </w:tc>
        <w:tc>
          <w:tcPr>
            <w:tcW w:w="122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332,0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550,0</w:t>
            </w:r>
          </w:p>
        </w:tc>
        <w:tc>
          <w:tcPr>
            <w:tcW w:w="1134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550,0</w:t>
            </w:r>
          </w:p>
        </w:tc>
        <w:tc>
          <w:tcPr>
            <w:tcW w:w="1490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244,2</w:t>
            </w:r>
          </w:p>
        </w:tc>
        <w:tc>
          <w:tcPr>
            <w:tcW w:w="1490" w:type="dxa"/>
            <w:vAlign w:val="center"/>
          </w:tcPr>
          <w:p w:rsidR="006F6F05" w:rsidRPr="00723CC4" w:rsidRDefault="006F6F05" w:rsidP="00012A67">
            <w:pPr>
              <w:pStyle w:val="aa"/>
              <w:jc w:val="center"/>
              <w:rPr>
                <w:sz w:val="26"/>
                <w:szCs w:val="26"/>
              </w:rPr>
            </w:pPr>
            <w:r w:rsidRPr="00723CC4">
              <w:rPr>
                <w:sz w:val="26"/>
                <w:szCs w:val="26"/>
              </w:rPr>
              <w:t>1676,2</w:t>
            </w:r>
          </w:p>
        </w:tc>
      </w:tr>
    </w:tbl>
    <w:p w:rsidR="00D079C5" w:rsidRPr="00723CC4" w:rsidRDefault="00D079C5" w:rsidP="00012A67">
      <w:pPr>
        <w:pStyle w:val="a3"/>
        <w:spacing w:before="0" w:after="0"/>
        <w:jc w:val="both"/>
        <w:rPr>
          <w:rStyle w:val="FontStyle93"/>
          <w:b w:val="0"/>
        </w:rPr>
      </w:pPr>
    </w:p>
    <w:p w:rsidR="006F6F05" w:rsidRPr="00723CC4" w:rsidRDefault="006F6F05" w:rsidP="00012A67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/>
          <w:b/>
          <w:sz w:val="26"/>
          <w:szCs w:val="26"/>
        </w:rPr>
      </w:pPr>
      <w:r w:rsidRPr="00723CC4">
        <w:rPr>
          <w:rStyle w:val="FontStyle93"/>
          <w:b w:val="0"/>
        </w:rPr>
        <w:t>1.4. Приложение 1 к Программе изложить в редакции согласно Приложению к да</w:t>
      </w:r>
      <w:r w:rsidRPr="00723CC4">
        <w:rPr>
          <w:rStyle w:val="FontStyle93"/>
          <w:b w:val="0"/>
        </w:rPr>
        <w:t>н</w:t>
      </w:r>
      <w:r w:rsidRPr="00723CC4">
        <w:rPr>
          <w:rStyle w:val="FontStyle93"/>
          <w:b w:val="0"/>
        </w:rPr>
        <w:t xml:space="preserve">ному </w:t>
      </w:r>
      <w:r w:rsidR="00417CBE" w:rsidRPr="00723CC4">
        <w:rPr>
          <w:rStyle w:val="FontStyle93"/>
          <w:b w:val="0"/>
        </w:rPr>
        <w:t>постановлению</w:t>
      </w:r>
      <w:r w:rsidR="00012A67" w:rsidRPr="00723CC4">
        <w:rPr>
          <w:rStyle w:val="FontStyle93"/>
          <w:b w:val="0"/>
        </w:rPr>
        <w:t>.</w:t>
      </w:r>
      <w:r w:rsidR="00417CBE" w:rsidRPr="00723CC4">
        <w:rPr>
          <w:rStyle w:val="FontStyle93"/>
          <w:b w:val="0"/>
        </w:rPr>
        <w:t xml:space="preserve"> </w:t>
      </w:r>
    </w:p>
    <w:p w:rsidR="00395521" w:rsidRPr="00723CC4" w:rsidRDefault="00670300" w:rsidP="00012A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3CC4">
        <w:rPr>
          <w:rFonts w:ascii="Times New Roman" w:hAnsi="Times New Roman"/>
          <w:sz w:val="26"/>
          <w:szCs w:val="24"/>
        </w:rPr>
        <w:t xml:space="preserve">2. </w:t>
      </w:r>
      <w:r w:rsidR="00395521" w:rsidRPr="00723CC4">
        <w:rPr>
          <w:rFonts w:ascii="Times New Roman" w:hAnsi="Times New Roman"/>
          <w:sz w:val="26"/>
          <w:szCs w:val="24"/>
        </w:rPr>
        <w:t>Настоящее пос</w:t>
      </w:r>
      <w:r w:rsidRPr="00723CC4">
        <w:rPr>
          <w:rFonts w:ascii="Times New Roman" w:hAnsi="Times New Roman"/>
          <w:sz w:val="26"/>
          <w:szCs w:val="24"/>
        </w:rPr>
        <w:t>тановление опу</w:t>
      </w:r>
      <w:r w:rsidR="00723CC4" w:rsidRPr="00723CC4">
        <w:rPr>
          <w:rFonts w:ascii="Times New Roman" w:hAnsi="Times New Roman"/>
          <w:sz w:val="26"/>
          <w:szCs w:val="24"/>
        </w:rPr>
        <w:t>бликовать информационном бюллете</w:t>
      </w:r>
      <w:r w:rsidRPr="00723CC4">
        <w:rPr>
          <w:rFonts w:ascii="Times New Roman" w:hAnsi="Times New Roman"/>
          <w:sz w:val="26"/>
          <w:szCs w:val="24"/>
        </w:rPr>
        <w:t>не</w:t>
      </w:r>
      <w:r w:rsidR="00395521" w:rsidRPr="00723CC4">
        <w:rPr>
          <w:rFonts w:ascii="Times New Roman" w:hAnsi="Times New Roman"/>
          <w:sz w:val="26"/>
          <w:szCs w:val="24"/>
        </w:rPr>
        <w:t xml:space="preserve"> «Сорский </w:t>
      </w:r>
      <w:r w:rsidR="009962B7" w:rsidRPr="00723CC4">
        <w:rPr>
          <w:rFonts w:ascii="Times New Roman" w:hAnsi="Times New Roman"/>
          <w:sz w:val="26"/>
          <w:szCs w:val="24"/>
        </w:rPr>
        <w:t>городской вестник</w:t>
      </w:r>
      <w:r w:rsidR="00395521" w:rsidRPr="00723CC4">
        <w:rPr>
          <w:rFonts w:ascii="Times New Roman" w:hAnsi="Times New Roman"/>
          <w:sz w:val="26"/>
          <w:szCs w:val="24"/>
        </w:rPr>
        <w:t>» и разместить на официальном сайте администрации города Сорска.</w:t>
      </w:r>
      <w:r w:rsidR="00395521" w:rsidRPr="00723CC4">
        <w:rPr>
          <w:rFonts w:ascii="Times New Roman" w:hAnsi="Times New Roman"/>
          <w:sz w:val="26"/>
          <w:szCs w:val="26"/>
        </w:rPr>
        <w:t xml:space="preserve"> </w:t>
      </w:r>
    </w:p>
    <w:p w:rsidR="00395521" w:rsidRPr="00723CC4" w:rsidRDefault="00012A67" w:rsidP="00012A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3CC4">
        <w:rPr>
          <w:rFonts w:ascii="Times New Roman" w:hAnsi="Times New Roman"/>
          <w:sz w:val="26"/>
          <w:szCs w:val="26"/>
        </w:rPr>
        <w:t xml:space="preserve">3. </w:t>
      </w:r>
      <w:r w:rsidR="00723CC4" w:rsidRPr="00723CC4">
        <w:rPr>
          <w:rFonts w:ascii="Times New Roman" w:hAnsi="Times New Roman"/>
          <w:sz w:val="26"/>
          <w:szCs w:val="26"/>
        </w:rPr>
        <w:t>Контроль за исполнение</w:t>
      </w:r>
      <w:r w:rsidR="00395521" w:rsidRPr="00723CC4">
        <w:rPr>
          <w:rFonts w:ascii="Times New Roman" w:hAnsi="Times New Roman"/>
          <w:sz w:val="26"/>
          <w:szCs w:val="26"/>
        </w:rPr>
        <w:t xml:space="preserve"> данного постановления </w:t>
      </w:r>
      <w:r w:rsidRPr="00723CC4">
        <w:rPr>
          <w:rFonts w:ascii="Times New Roman" w:hAnsi="Times New Roman"/>
          <w:sz w:val="26"/>
          <w:szCs w:val="26"/>
        </w:rPr>
        <w:t>оставляю за собой.</w:t>
      </w:r>
    </w:p>
    <w:p w:rsidR="00CF3A8B" w:rsidRPr="00723CC4" w:rsidRDefault="00CF3A8B" w:rsidP="0001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3BD5" w:rsidRPr="00723CC4" w:rsidRDefault="007D3BD5" w:rsidP="0001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C0A5A" w:rsidRPr="00723CC4" w:rsidRDefault="00012A67" w:rsidP="007D3B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sz w:val="26"/>
          <w:szCs w:val="26"/>
        </w:rPr>
      </w:pPr>
      <w:r w:rsidRPr="00723CC4">
        <w:rPr>
          <w:rFonts w:ascii="Times New Roman" w:hAnsi="Times New Roman"/>
          <w:sz w:val="26"/>
          <w:szCs w:val="26"/>
        </w:rPr>
        <w:t>Г</w:t>
      </w:r>
      <w:r w:rsidR="007D5E2E" w:rsidRPr="00723CC4">
        <w:rPr>
          <w:rFonts w:ascii="Times New Roman" w:hAnsi="Times New Roman"/>
          <w:sz w:val="26"/>
          <w:szCs w:val="26"/>
        </w:rPr>
        <w:t>лава</w:t>
      </w:r>
      <w:r w:rsidR="00CF3A8B" w:rsidRPr="00723CC4">
        <w:rPr>
          <w:rFonts w:ascii="Times New Roman" w:hAnsi="Times New Roman"/>
          <w:sz w:val="26"/>
          <w:szCs w:val="26"/>
        </w:rPr>
        <w:t xml:space="preserve"> города </w:t>
      </w:r>
      <w:r w:rsidR="00604BE2" w:rsidRPr="00723CC4">
        <w:rPr>
          <w:rFonts w:ascii="Times New Roman" w:hAnsi="Times New Roman"/>
          <w:sz w:val="26"/>
          <w:szCs w:val="26"/>
        </w:rPr>
        <w:t>Сорска</w:t>
      </w:r>
      <w:r w:rsidR="00604BE2" w:rsidRPr="00723CC4">
        <w:rPr>
          <w:rFonts w:ascii="Times New Roman" w:hAnsi="Times New Roman"/>
          <w:sz w:val="26"/>
          <w:szCs w:val="26"/>
        </w:rPr>
        <w:tab/>
      </w:r>
      <w:r w:rsidR="00604BE2" w:rsidRPr="00723CC4">
        <w:rPr>
          <w:rFonts w:ascii="Times New Roman" w:hAnsi="Times New Roman"/>
          <w:sz w:val="26"/>
          <w:szCs w:val="26"/>
        </w:rPr>
        <w:tab/>
      </w:r>
      <w:r w:rsidR="00604BE2" w:rsidRPr="00723CC4">
        <w:rPr>
          <w:rFonts w:ascii="Times New Roman" w:hAnsi="Times New Roman"/>
          <w:sz w:val="26"/>
          <w:szCs w:val="26"/>
        </w:rPr>
        <w:tab/>
      </w:r>
      <w:r w:rsidR="00604BE2" w:rsidRPr="00723CC4">
        <w:rPr>
          <w:rFonts w:ascii="Times New Roman" w:hAnsi="Times New Roman"/>
          <w:sz w:val="26"/>
          <w:szCs w:val="26"/>
        </w:rPr>
        <w:tab/>
      </w:r>
      <w:r w:rsidR="00604BE2" w:rsidRPr="00723CC4">
        <w:rPr>
          <w:rFonts w:ascii="Times New Roman" w:hAnsi="Times New Roman"/>
          <w:sz w:val="26"/>
          <w:szCs w:val="26"/>
        </w:rPr>
        <w:tab/>
      </w:r>
      <w:r w:rsidR="00604BE2" w:rsidRPr="00723CC4">
        <w:rPr>
          <w:rFonts w:ascii="Times New Roman" w:hAnsi="Times New Roman"/>
          <w:sz w:val="26"/>
          <w:szCs w:val="26"/>
        </w:rPr>
        <w:tab/>
      </w:r>
      <w:r w:rsidRPr="00723CC4">
        <w:rPr>
          <w:rFonts w:ascii="Times New Roman" w:hAnsi="Times New Roman"/>
          <w:sz w:val="26"/>
          <w:szCs w:val="26"/>
        </w:rPr>
        <w:t>М.С.Гурай</w:t>
      </w:r>
    </w:p>
    <w:p w:rsidR="007D3BD5" w:rsidRDefault="007D3BD5" w:rsidP="001D757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  <w:sectPr w:rsidR="007D3BD5" w:rsidSect="007D3BD5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92028E" w:rsidRPr="00E56046" w:rsidRDefault="0092028E" w:rsidP="009202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E56046">
        <w:rPr>
          <w:rFonts w:ascii="Times New Roman" w:hAnsi="Times New Roman"/>
          <w:sz w:val="26"/>
          <w:szCs w:val="26"/>
        </w:rPr>
        <w:lastRenderedPageBreak/>
        <w:t xml:space="preserve">Приложение к </w:t>
      </w:r>
    </w:p>
    <w:p w:rsidR="0092028E" w:rsidRPr="00E56046" w:rsidRDefault="0092028E" w:rsidP="009202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6046">
        <w:rPr>
          <w:rFonts w:ascii="Times New Roman" w:hAnsi="Times New Roman"/>
          <w:sz w:val="26"/>
          <w:szCs w:val="26"/>
        </w:rPr>
        <w:t>постановлению</w:t>
      </w:r>
    </w:p>
    <w:p w:rsidR="0092028E" w:rsidRPr="00E56046" w:rsidRDefault="0092028E" w:rsidP="0092028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E56046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92028E" w:rsidRDefault="0092028E" w:rsidP="0092028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E56046">
        <w:rPr>
          <w:rFonts w:ascii="Times New Roman" w:hAnsi="Times New Roman"/>
          <w:sz w:val="26"/>
          <w:szCs w:val="26"/>
        </w:rPr>
        <w:t>от «</w:t>
      </w:r>
      <w:r w:rsidR="00A378E8">
        <w:rPr>
          <w:rFonts w:ascii="Times New Roman" w:hAnsi="Times New Roman"/>
          <w:sz w:val="26"/>
          <w:szCs w:val="26"/>
        </w:rPr>
        <w:t xml:space="preserve"> 10 </w:t>
      </w:r>
      <w:r w:rsidRPr="00E56046">
        <w:rPr>
          <w:rFonts w:ascii="Times New Roman" w:hAnsi="Times New Roman"/>
          <w:sz w:val="26"/>
          <w:szCs w:val="26"/>
        </w:rPr>
        <w:t>»</w:t>
      </w:r>
      <w:r w:rsidR="00A378E8">
        <w:rPr>
          <w:rFonts w:ascii="Times New Roman" w:hAnsi="Times New Roman"/>
          <w:sz w:val="26"/>
          <w:szCs w:val="26"/>
        </w:rPr>
        <w:t xml:space="preserve"> октября</w:t>
      </w:r>
      <w:r w:rsidRPr="00E5604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4</w:t>
      </w:r>
      <w:r w:rsidRPr="00E56046">
        <w:rPr>
          <w:rFonts w:ascii="Times New Roman" w:hAnsi="Times New Roman"/>
          <w:sz w:val="26"/>
          <w:szCs w:val="26"/>
        </w:rPr>
        <w:t xml:space="preserve">  № </w:t>
      </w:r>
      <w:r w:rsidR="00A378E8">
        <w:rPr>
          <w:rFonts w:ascii="Times New Roman" w:hAnsi="Times New Roman"/>
          <w:sz w:val="26"/>
          <w:szCs w:val="26"/>
        </w:rPr>
        <w:t>351</w:t>
      </w:r>
      <w:r w:rsidRPr="00E56046">
        <w:rPr>
          <w:rFonts w:ascii="Times New Roman" w:hAnsi="Times New Roman"/>
          <w:sz w:val="26"/>
          <w:szCs w:val="26"/>
        </w:rPr>
        <w:t xml:space="preserve">-п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92028E" w:rsidRDefault="0092028E" w:rsidP="007D3BD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</w:rPr>
      </w:pPr>
    </w:p>
    <w:p w:rsidR="007D3BD5" w:rsidRDefault="007D3BD5" w:rsidP="007D3BD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</w:rPr>
      </w:pPr>
      <w:r w:rsidRPr="00572BAB">
        <w:rPr>
          <w:rFonts w:ascii="Times New Roman" w:hAnsi="Times New Roman"/>
          <w:spacing w:val="2"/>
          <w:sz w:val="26"/>
          <w:szCs w:val="26"/>
        </w:rPr>
        <w:t xml:space="preserve">Целевые показатели </w:t>
      </w:r>
      <w:r>
        <w:rPr>
          <w:rFonts w:ascii="Times New Roman" w:hAnsi="Times New Roman"/>
          <w:spacing w:val="2"/>
          <w:sz w:val="26"/>
          <w:szCs w:val="26"/>
        </w:rPr>
        <w:t xml:space="preserve">в области </w:t>
      </w:r>
      <w:r w:rsidRPr="00572BAB">
        <w:rPr>
          <w:rFonts w:ascii="Times New Roman" w:hAnsi="Times New Roman"/>
          <w:spacing w:val="2"/>
          <w:sz w:val="26"/>
          <w:szCs w:val="26"/>
        </w:rPr>
        <w:t>энергосбережения и повышения энергетической эффек</w:t>
      </w:r>
      <w:r>
        <w:rPr>
          <w:rFonts w:ascii="Times New Roman" w:hAnsi="Times New Roman"/>
          <w:spacing w:val="2"/>
          <w:sz w:val="26"/>
          <w:szCs w:val="26"/>
        </w:rPr>
        <w:t>тивности на 2024</w:t>
      </w:r>
      <w:r w:rsidRPr="004C05EF">
        <w:rPr>
          <w:rFonts w:ascii="Times New Roman" w:hAnsi="Times New Roman"/>
          <w:spacing w:val="2"/>
          <w:sz w:val="26"/>
          <w:szCs w:val="26"/>
        </w:rPr>
        <w:t xml:space="preserve"> - 202</w:t>
      </w:r>
      <w:r>
        <w:rPr>
          <w:rFonts w:ascii="Times New Roman" w:hAnsi="Times New Roman"/>
          <w:spacing w:val="2"/>
          <w:sz w:val="26"/>
          <w:szCs w:val="26"/>
        </w:rPr>
        <w:t>7</w:t>
      </w:r>
      <w:r w:rsidRPr="00572BAB">
        <w:rPr>
          <w:rFonts w:ascii="Times New Roman" w:hAnsi="Times New Roman"/>
          <w:spacing w:val="2"/>
          <w:sz w:val="26"/>
          <w:szCs w:val="26"/>
        </w:rPr>
        <w:t xml:space="preserve"> годы</w:t>
      </w:r>
      <w:r>
        <w:rPr>
          <w:rFonts w:ascii="Times New Roman" w:hAnsi="Times New Roman"/>
          <w:spacing w:val="2"/>
          <w:sz w:val="26"/>
          <w:szCs w:val="26"/>
        </w:rPr>
        <w:t xml:space="preserve"> по бюджетным учр</w:t>
      </w:r>
      <w:r>
        <w:rPr>
          <w:rFonts w:ascii="Times New Roman" w:hAnsi="Times New Roman"/>
          <w:spacing w:val="2"/>
          <w:sz w:val="26"/>
          <w:szCs w:val="26"/>
        </w:rPr>
        <w:t>е</w:t>
      </w:r>
      <w:r>
        <w:rPr>
          <w:rFonts w:ascii="Times New Roman" w:hAnsi="Times New Roman"/>
          <w:spacing w:val="2"/>
          <w:sz w:val="26"/>
          <w:szCs w:val="26"/>
        </w:rPr>
        <w:t>ждениям муниципального образования город Сорск, рассчитанные в соответствии Методическими рекомендациями по определению в сопоставимых условиях целевого уровня снижения государственными (муниципальными) учреждениями суммарного объема потребля</w:t>
      </w:r>
      <w:r>
        <w:rPr>
          <w:rFonts w:ascii="Times New Roman" w:hAnsi="Times New Roman"/>
          <w:spacing w:val="2"/>
          <w:sz w:val="26"/>
          <w:szCs w:val="26"/>
        </w:rPr>
        <w:t>е</w:t>
      </w:r>
      <w:r>
        <w:rPr>
          <w:rFonts w:ascii="Times New Roman" w:hAnsi="Times New Roman"/>
          <w:spacing w:val="2"/>
          <w:sz w:val="26"/>
          <w:szCs w:val="26"/>
        </w:rPr>
        <w:t xml:space="preserve">мых </w:t>
      </w:r>
      <w:r w:rsidRPr="00015740">
        <w:rPr>
          <w:rFonts w:ascii="Times New Roman" w:hAnsi="Times New Roman"/>
          <w:spacing w:val="2"/>
          <w:sz w:val="26"/>
          <w:szCs w:val="26"/>
        </w:rPr>
        <w:t>ими дизельного и иного топлива, мазута, природного газа, тепловой энергии, электрической энергии, угля, а также объема потре</w:t>
      </w:r>
      <w:r w:rsidRPr="00015740">
        <w:rPr>
          <w:rFonts w:ascii="Times New Roman" w:hAnsi="Times New Roman"/>
          <w:spacing w:val="2"/>
          <w:sz w:val="26"/>
          <w:szCs w:val="26"/>
        </w:rPr>
        <w:t>б</w:t>
      </w:r>
      <w:r w:rsidRPr="00015740">
        <w:rPr>
          <w:rFonts w:ascii="Times New Roman" w:hAnsi="Times New Roman"/>
          <w:spacing w:val="2"/>
          <w:sz w:val="26"/>
          <w:szCs w:val="26"/>
        </w:rPr>
        <w:t>ляемой ими воды</w:t>
      </w:r>
      <w:r>
        <w:rPr>
          <w:rFonts w:ascii="Times New Roman" w:hAnsi="Times New Roman"/>
          <w:spacing w:val="2"/>
          <w:sz w:val="26"/>
          <w:szCs w:val="26"/>
        </w:rPr>
        <w:t xml:space="preserve"> (базовый год: 2022)</w:t>
      </w:r>
    </w:p>
    <w:p w:rsidR="007D3BD5" w:rsidRDefault="007D3BD5" w:rsidP="007D3BD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</w:rPr>
      </w:pPr>
    </w:p>
    <w:tbl>
      <w:tblPr>
        <w:tblW w:w="14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1"/>
        <w:gridCol w:w="567"/>
        <w:gridCol w:w="4885"/>
        <w:gridCol w:w="1843"/>
        <w:gridCol w:w="1958"/>
        <w:gridCol w:w="1869"/>
        <w:gridCol w:w="1984"/>
      </w:tblGrid>
      <w:tr w:rsidR="007D3BD5" w:rsidRPr="00052AE2" w:rsidTr="00232CD3">
        <w:trPr>
          <w:trHeight w:val="774"/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z w:val="24"/>
                <w:szCs w:val="24"/>
              </w:rPr>
              <w:t>Наименование бюджетного учреждения</w:t>
            </w:r>
          </w:p>
        </w:tc>
        <w:tc>
          <w:tcPr>
            <w:tcW w:w="567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5" w:type="dxa"/>
            <w:vMerge w:val="restart"/>
            <w:vAlign w:val="center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654" w:type="dxa"/>
            <w:gridSpan w:val="4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Целевой уровень снижения, по годам:</w:t>
            </w:r>
          </w:p>
        </w:tc>
      </w:tr>
      <w:tr w:rsidR="007D3BD5" w:rsidRPr="00052AE2" w:rsidTr="003E50BC">
        <w:trPr>
          <w:trHeight w:val="461"/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5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2024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2024- 2025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2024-2026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2024-2027</w:t>
            </w:r>
          </w:p>
        </w:tc>
      </w:tr>
      <w:tr w:rsidR="007D3BD5" w:rsidRPr="00052AE2" w:rsidTr="00052AE2">
        <w:trPr>
          <w:trHeight w:val="1637"/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МБУ ДО «Де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ская музыкал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ная школа» г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рода Сорска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3E50BC">
        <w:trPr>
          <w:trHeight w:val="480"/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0,11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0,11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0,11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0,11</w:t>
            </w:r>
          </w:p>
        </w:tc>
      </w:tr>
      <w:tr w:rsidR="007D3BD5" w:rsidRPr="00052AE2" w:rsidTr="00052AE2">
        <w:trPr>
          <w:trHeight w:val="591"/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trHeight w:val="660"/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МБУК дом культуры «М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таллург»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1,68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1,60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1,60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2,06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1,91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1,62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1,62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37,69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37,39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36,78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36,78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 w:val="restart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МБУК «Со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ский краеве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ческий музей им В.В. Ан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рияшева»</w:t>
            </w: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0,10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0,10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0,09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0,09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0,70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0,64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0,53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0,53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МБУК «Единая сеть библи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тек»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Потребление электрической энергии 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МБУ «Сорская спортивная школа»</w:t>
            </w:r>
          </w:p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Дом спорта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85,45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81,36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73,18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73,18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82,37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74,50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58,77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58,77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МБУ «Сорская спортивная школа»</w:t>
            </w:r>
          </w:p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Зал «Атлет»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40,61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39,99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38,76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38,76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0,30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0,29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0,28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0,28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0,57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0,56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0,55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0,55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 w:val="restart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МБУ «Сорская спортивная школа»</w:t>
            </w:r>
          </w:p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Дом базы 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дыха</w:t>
            </w: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 w:val="restart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МБУ «Сорская спортивная школа»          борцовский зал                                  </w:t>
            </w:r>
          </w:p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Борцовский зал</w:t>
            </w: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84,24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80,35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72,56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72,56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1,74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1,71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1,65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1,65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232CD3" w:rsidRPr="00052AE2" w:rsidTr="00052AE2">
        <w:trPr>
          <w:jc w:val="center"/>
        </w:trPr>
        <w:tc>
          <w:tcPr>
            <w:tcW w:w="1861" w:type="dxa"/>
            <w:vMerge w:val="restart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МБУ ДО «Дом детского тво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чества г.Сорска»</w:t>
            </w:r>
          </w:p>
        </w:tc>
        <w:tc>
          <w:tcPr>
            <w:tcW w:w="567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232CD3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0,49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0,46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0,41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0,41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1,94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1,79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1,51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1,51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44,85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41,65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35,25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35,25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адм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нистрации МО г.Сорск 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0,00002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0,00002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0,00002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0,00002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МБДОУ де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ский сад «Дюймовочка»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61,79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60,46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57,79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57,79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5,98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5,75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5,31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5,31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9,66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9,34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8,70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8,70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36,13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35,87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35,35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35,35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3E50BC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БДОУ ЦРР «Детский сад «Голубок»»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46,61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46,26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45,57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45,57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4,45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4,40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4,31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4,31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5,94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5,9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5,83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5,83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МБДОУ  «Де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ский сад «Р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чеек»»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67,93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65,90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61,83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61,83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48,29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47,26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45,19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45,19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МБДОУ</w:t>
            </w:r>
            <w:r w:rsidR="00052AE2" w:rsidRPr="00052A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                    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ЦРР «Детский сад «Солны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ш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ко»»</w:t>
            </w:r>
          </w:p>
        </w:tc>
        <w:tc>
          <w:tcPr>
            <w:tcW w:w="567" w:type="dxa"/>
          </w:tcPr>
          <w:p w:rsidR="007D3BD5" w:rsidRPr="00052AE2" w:rsidRDefault="00232CD3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</w:t>
            </w:r>
            <w:r w:rsidR="00232CD3" w:rsidRPr="00052A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88147E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88147E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88147E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88147E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МБОУ «Со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ская СОШ № 1»</w:t>
            </w:r>
          </w:p>
        </w:tc>
        <w:tc>
          <w:tcPr>
            <w:tcW w:w="567" w:type="dxa"/>
          </w:tcPr>
          <w:p w:rsidR="007D3BD5" w:rsidRPr="00052AE2" w:rsidRDefault="0088147E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38,51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38,25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37,73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37,73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88147E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ливается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4,94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4,65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0,05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0,05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15,97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15,92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15,80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15,80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№2 им.Толстихиной Ю.Н.»                  </w:t>
            </w: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66,18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63,54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58,24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58,24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1,15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1,15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1,15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1,15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1,86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1,85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1,84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1,84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18,92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18,79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18,53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18,53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  <w:tr w:rsidR="007D3BD5" w:rsidRPr="00052AE2" w:rsidTr="00052AE2">
        <w:trPr>
          <w:jc w:val="center"/>
        </w:trPr>
        <w:tc>
          <w:tcPr>
            <w:tcW w:w="1861" w:type="dxa"/>
            <w:vMerge w:val="restart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МБОУ «Со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ская СОШ №3 с УИОП»</w:t>
            </w: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тепловой энергии на отопл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и вентиляцию, 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/ГСОП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вание не уст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навливается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Здание эффе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тивно. Требов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ние не устана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ливается</w:t>
            </w:r>
          </w:p>
        </w:tc>
      </w:tr>
      <w:tr w:rsidR="007D3BD5" w:rsidRPr="00052AE2" w:rsidTr="00232CD3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горячей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1,57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1,56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1,53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1,53</w:t>
            </w:r>
          </w:p>
        </w:tc>
      </w:tr>
      <w:tr w:rsidR="007D3BD5" w:rsidRPr="00052AE2" w:rsidTr="00232CD3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холодной воды, 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3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2,77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2,71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2,61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2,61</w:t>
            </w:r>
          </w:p>
        </w:tc>
      </w:tr>
      <w:tr w:rsidR="007D3BD5" w:rsidRPr="00052AE2" w:rsidTr="00232CD3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электрической энергии кВтч/м</w:t>
            </w:r>
            <w:r w:rsidRPr="00052AE2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20,60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20,43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20,10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20,10</w:t>
            </w:r>
          </w:p>
        </w:tc>
      </w:tr>
      <w:tr w:rsidR="007D3BD5" w:rsidRPr="00052AE2" w:rsidTr="00232CD3">
        <w:trPr>
          <w:jc w:val="center"/>
        </w:trPr>
        <w:tc>
          <w:tcPr>
            <w:tcW w:w="1861" w:type="dxa"/>
            <w:vMerge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Потребление моторного топлива, тут/л</w:t>
            </w:r>
          </w:p>
        </w:tc>
        <w:tc>
          <w:tcPr>
            <w:tcW w:w="1843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58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869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  <w:tc>
          <w:tcPr>
            <w:tcW w:w="1984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52AE2">
              <w:rPr>
                <w:rFonts w:ascii="Times New Roman" w:hAnsi="Times New Roman"/>
                <w:spacing w:val="2"/>
                <w:sz w:val="24"/>
                <w:szCs w:val="24"/>
              </w:rPr>
              <w:t>неприменимо</w:t>
            </w:r>
          </w:p>
        </w:tc>
      </w:tr>
    </w:tbl>
    <w:p w:rsidR="007D3BD5" w:rsidRPr="00052AE2" w:rsidRDefault="007D3BD5" w:rsidP="007D3BD5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3BD5" w:rsidRPr="00052AE2" w:rsidRDefault="007D3BD5" w:rsidP="007D3BD5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3BD5" w:rsidRPr="00052AE2" w:rsidRDefault="007D3BD5" w:rsidP="007D3BD5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5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6362"/>
        <w:gridCol w:w="1842"/>
        <w:gridCol w:w="1134"/>
        <w:gridCol w:w="1418"/>
        <w:gridCol w:w="1417"/>
        <w:gridCol w:w="1417"/>
      </w:tblGrid>
      <w:tr w:rsidR="007D3BD5" w:rsidRPr="00052AE2" w:rsidTr="000D6C3B">
        <w:trPr>
          <w:trHeight w:val="309"/>
        </w:trPr>
        <w:tc>
          <w:tcPr>
            <w:tcW w:w="976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N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п/п</w:t>
            </w:r>
          </w:p>
        </w:tc>
        <w:tc>
          <w:tcPr>
            <w:tcW w:w="636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134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2027 год</w:t>
            </w:r>
          </w:p>
        </w:tc>
      </w:tr>
      <w:tr w:rsidR="007D3BD5" w:rsidRPr="00052AE2" w:rsidTr="000D6C3B">
        <w:trPr>
          <w:trHeight w:val="309"/>
        </w:trPr>
        <w:tc>
          <w:tcPr>
            <w:tcW w:w="976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636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Доля энергоэффективных источников света в системах уличного освещения на территории МО.</w:t>
            </w:r>
          </w:p>
        </w:tc>
        <w:tc>
          <w:tcPr>
            <w:tcW w:w="184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7D3BD5" w:rsidRPr="00052AE2" w:rsidTr="000D6C3B">
        <w:trPr>
          <w:trHeight w:val="294"/>
        </w:trPr>
        <w:tc>
          <w:tcPr>
            <w:tcW w:w="976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6362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Увеличение протяженности улиц с искусственным осв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щением, удовлетворяющих требованиям параметров осв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щенности в соответствии с нормами искусственного осв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щения селитебных территорий</w:t>
            </w:r>
          </w:p>
        </w:tc>
        <w:tc>
          <w:tcPr>
            <w:tcW w:w="184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1134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17,97</w:t>
            </w:r>
          </w:p>
        </w:tc>
        <w:tc>
          <w:tcPr>
            <w:tcW w:w="1418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7D3BD5" w:rsidRPr="00052AE2" w:rsidTr="000D6C3B">
        <w:trPr>
          <w:trHeight w:val="309"/>
        </w:trPr>
        <w:tc>
          <w:tcPr>
            <w:tcW w:w="976" w:type="dxa"/>
          </w:tcPr>
          <w:p w:rsidR="007D3BD5" w:rsidRPr="00052AE2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62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Доля жилых, нежилых помещений в многоквартирных д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мах, жилых домах (домовладениях), оснащенных индив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дуальными приборами учета холодной  воды</w:t>
            </w:r>
          </w:p>
        </w:tc>
        <w:tc>
          <w:tcPr>
            <w:tcW w:w="184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92,7</w:t>
            </w:r>
          </w:p>
        </w:tc>
        <w:tc>
          <w:tcPr>
            <w:tcW w:w="1418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94,7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96,8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96,8</w:t>
            </w:r>
          </w:p>
        </w:tc>
      </w:tr>
      <w:tr w:rsidR="007D3BD5" w:rsidRPr="00052AE2" w:rsidTr="000D6C3B">
        <w:trPr>
          <w:trHeight w:val="294"/>
        </w:trPr>
        <w:tc>
          <w:tcPr>
            <w:tcW w:w="976" w:type="dxa"/>
          </w:tcPr>
          <w:p w:rsidR="007D3BD5" w:rsidRPr="00052AE2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636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Доля жилых, нежилых помещений в многоквартирных д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мах, жилых домах (домовладениях), оснащенных индив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дуальными приборами учета горячей  воды</w:t>
            </w:r>
          </w:p>
        </w:tc>
        <w:tc>
          <w:tcPr>
            <w:tcW w:w="184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94,7</w:t>
            </w:r>
          </w:p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96,8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99,0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99,0</w:t>
            </w:r>
          </w:p>
        </w:tc>
      </w:tr>
      <w:tr w:rsidR="007D3BD5" w:rsidRPr="00052AE2" w:rsidTr="000D6C3B">
        <w:trPr>
          <w:trHeight w:val="309"/>
        </w:trPr>
        <w:tc>
          <w:tcPr>
            <w:tcW w:w="976" w:type="dxa"/>
          </w:tcPr>
          <w:p w:rsidR="007D3BD5" w:rsidRPr="00052AE2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6362" w:type="dxa"/>
          </w:tcPr>
          <w:p w:rsidR="007D3BD5" w:rsidRPr="00052AE2" w:rsidRDefault="007D3BD5" w:rsidP="000D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Удельный расход тепловой энергии зданиями и помещ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 xml:space="preserve">ниями учреждений бюджетного сектора </w:t>
            </w:r>
          </w:p>
        </w:tc>
        <w:tc>
          <w:tcPr>
            <w:tcW w:w="184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Гкал/м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8,6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8,6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8,6</w:t>
            </w:r>
          </w:p>
        </w:tc>
      </w:tr>
      <w:tr w:rsidR="007D3BD5" w:rsidRPr="00052AE2" w:rsidTr="000D6C3B">
        <w:trPr>
          <w:trHeight w:val="309"/>
        </w:trPr>
        <w:tc>
          <w:tcPr>
            <w:tcW w:w="976" w:type="dxa"/>
          </w:tcPr>
          <w:p w:rsidR="007D3BD5" w:rsidRPr="00052AE2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636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Удельный расход тепловой энергии зданиями и помещ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ниями учреждений бюджетного сектора</w:t>
            </w:r>
          </w:p>
        </w:tc>
        <w:tc>
          <w:tcPr>
            <w:tcW w:w="1842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Гкал/м</w:t>
            </w:r>
            <w:r w:rsidRPr="00052AE2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0,27</w:t>
            </w:r>
          </w:p>
        </w:tc>
        <w:tc>
          <w:tcPr>
            <w:tcW w:w="1418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0,27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0,27</w:t>
            </w:r>
          </w:p>
        </w:tc>
        <w:tc>
          <w:tcPr>
            <w:tcW w:w="1417" w:type="dxa"/>
          </w:tcPr>
          <w:p w:rsidR="007D3BD5" w:rsidRPr="00052AE2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2AE2">
              <w:rPr>
                <w:rFonts w:ascii="Times New Roman" w:eastAsiaTheme="minorEastAsia" w:hAnsi="Times New Roman"/>
                <w:sz w:val="24"/>
                <w:szCs w:val="24"/>
              </w:rPr>
              <w:t>0,27</w:t>
            </w:r>
          </w:p>
        </w:tc>
      </w:tr>
      <w:tr w:rsidR="007D3BD5" w:rsidTr="000D6C3B">
        <w:trPr>
          <w:trHeight w:val="309"/>
        </w:trPr>
        <w:tc>
          <w:tcPr>
            <w:tcW w:w="976" w:type="dxa"/>
          </w:tcPr>
          <w:p w:rsidR="007D3BD5" w:rsidRPr="007D3BD5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7.</w:t>
            </w:r>
          </w:p>
        </w:tc>
        <w:tc>
          <w:tcPr>
            <w:tcW w:w="636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Доля потребляемой электрической энергии зданиями и помещениями учреждений бюджетного сектора</w:t>
            </w:r>
          </w:p>
        </w:tc>
        <w:tc>
          <w:tcPr>
            <w:tcW w:w="184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0,17</w:t>
            </w:r>
          </w:p>
        </w:tc>
        <w:tc>
          <w:tcPr>
            <w:tcW w:w="1418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0,17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0,17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0,17</w:t>
            </w:r>
          </w:p>
        </w:tc>
      </w:tr>
      <w:tr w:rsidR="007D3BD5" w:rsidTr="000D6C3B">
        <w:trPr>
          <w:trHeight w:val="309"/>
        </w:trPr>
        <w:tc>
          <w:tcPr>
            <w:tcW w:w="976" w:type="dxa"/>
          </w:tcPr>
          <w:p w:rsidR="007D3BD5" w:rsidRPr="007D3BD5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8.</w:t>
            </w:r>
          </w:p>
        </w:tc>
        <w:tc>
          <w:tcPr>
            <w:tcW w:w="636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Доля потребляемой холодной воды зданиями и пом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е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щениями учреждений бюджетного сектора</w:t>
            </w:r>
          </w:p>
        </w:tc>
        <w:tc>
          <w:tcPr>
            <w:tcW w:w="184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5,5</w:t>
            </w:r>
          </w:p>
        </w:tc>
        <w:tc>
          <w:tcPr>
            <w:tcW w:w="1418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5,5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5,5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5,5</w:t>
            </w:r>
          </w:p>
        </w:tc>
      </w:tr>
      <w:tr w:rsidR="007D3BD5" w:rsidTr="000D6C3B">
        <w:trPr>
          <w:trHeight w:val="309"/>
        </w:trPr>
        <w:tc>
          <w:tcPr>
            <w:tcW w:w="976" w:type="dxa"/>
          </w:tcPr>
          <w:p w:rsidR="007D3BD5" w:rsidRPr="007D3BD5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9.</w:t>
            </w:r>
          </w:p>
        </w:tc>
        <w:tc>
          <w:tcPr>
            <w:tcW w:w="636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Доля потребляемой горячей воды зданиями и помещ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е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ниями учреждений бюджетного сектора</w:t>
            </w:r>
          </w:p>
        </w:tc>
        <w:tc>
          <w:tcPr>
            <w:tcW w:w="184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2,8</w:t>
            </w:r>
          </w:p>
        </w:tc>
        <w:tc>
          <w:tcPr>
            <w:tcW w:w="1418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2,8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2,8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2,8</w:t>
            </w:r>
          </w:p>
        </w:tc>
      </w:tr>
      <w:tr w:rsidR="007D3BD5" w:rsidTr="000D6C3B">
        <w:trPr>
          <w:trHeight w:val="309"/>
        </w:trPr>
        <w:tc>
          <w:tcPr>
            <w:tcW w:w="976" w:type="dxa"/>
          </w:tcPr>
          <w:p w:rsidR="007D3BD5" w:rsidRPr="007D3BD5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10.</w:t>
            </w:r>
          </w:p>
        </w:tc>
        <w:tc>
          <w:tcPr>
            <w:tcW w:w="636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Удельный расход электрической энергии в многоква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р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тирных домах</w:t>
            </w:r>
          </w:p>
        </w:tc>
        <w:tc>
          <w:tcPr>
            <w:tcW w:w="184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кВТ*ч</w:t>
            </w:r>
          </w:p>
        </w:tc>
        <w:tc>
          <w:tcPr>
            <w:tcW w:w="1134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1141,19</w:t>
            </w:r>
          </w:p>
        </w:tc>
        <w:tc>
          <w:tcPr>
            <w:tcW w:w="1418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1141,19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1141,19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1141,19</w:t>
            </w:r>
          </w:p>
        </w:tc>
      </w:tr>
      <w:tr w:rsidR="007D3BD5" w:rsidTr="000D6C3B">
        <w:trPr>
          <w:trHeight w:val="309"/>
        </w:trPr>
        <w:tc>
          <w:tcPr>
            <w:tcW w:w="976" w:type="dxa"/>
          </w:tcPr>
          <w:p w:rsidR="007D3BD5" w:rsidRPr="007D3BD5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11.</w:t>
            </w:r>
          </w:p>
        </w:tc>
        <w:tc>
          <w:tcPr>
            <w:tcW w:w="636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84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м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  <w:vertAlign w:val="superscript"/>
              </w:rPr>
              <w:t>3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/чел</w:t>
            </w:r>
          </w:p>
        </w:tc>
        <w:tc>
          <w:tcPr>
            <w:tcW w:w="1134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31,61</w:t>
            </w:r>
          </w:p>
        </w:tc>
        <w:tc>
          <w:tcPr>
            <w:tcW w:w="1418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31,61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31,61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31,61</w:t>
            </w:r>
          </w:p>
        </w:tc>
      </w:tr>
      <w:tr w:rsidR="007D3BD5" w:rsidTr="000D6C3B">
        <w:trPr>
          <w:trHeight w:val="309"/>
        </w:trPr>
        <w:tc>
          <w:tcPr>
            <w:tcW w:w="976" w:type="dxa"/>
          </w:tcPr>
          <w:p w:rsidR="007D3BD5" w:rsidRPr="007D3BD5" w:rsidRDefault="0088147E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12.</w:t>
            </w:r>
          </w:p>
        </w:tc>
        <w:tc>
          <w:tcPr>
            <w:tcW w:w="636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1842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м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  <w:vertAlign w:val="superscript"/>
              </w:rPr>
              <w:t>3</w:t>
            </w: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/чел</w:t>
            </w:r>
          </w:p>
        </w:tc>
        <w:tc>
          <w:tcPr>
            <w:tcW w:w="1134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15,46</w:t>
            </w:r>
          </w:p>
        </w:tc>
        <w:tc>
          <w:tcPr>
            <w:tcW w:w="1418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15,46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15,46</w:t>
            </w:r>
          </w:p>
        </w:tc>
        <w:tc>
          <w:tcPr>
            <w:tcW w:w="1417" w:type="dxa"/>
          </w:tcPr>
          <w:p w:rsidR="007D3BD5" w:rsidRPr="007D3BD5" w:rsidRDefault="007D3BD5" w:rsidP="000D6C3B">
            <w:pPr>
              <w:widowControl w:val="0"/>
              <w:tabs>
                <w:tab w:val="center" w:pos="7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7D3BD5">
              <w:rPr>
                <w:rFonts w:ascii="Times New Roman" w:eastAsiaTheme="minorEastAsia" w:hAnsi="Times New Roman"/>
                <w:sz w:val="26"/>
                <w:szCs w:val="26"/>
              </w:rPr>
              <w:t>15,46</w:t>
            </w:r>
          </w:p>
        </w:tc>
      </w:tr>
    </w:tbl>
    <w:p w:rsidR="007D3BD5" w:rsidRDefault="007D3BD5" w:rsidP="007D3BD5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3BD5" w:rsidRDefault="007D3BD5" w:rsidP="001D757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7D3BD5" w:rsidRDefault="007D3BD5" w:rsidP="001D757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7D3BD5" w:rsidRPr="005C445E" w:rsidRDefault="007D3BD5" w:rsidP="007D3BD5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Отдела по УМИ                                                               О.В.Ищенко</w:t>
      </w:r>
    </w:p>
    <w:sectPr w:rsidR="007D3BD5" w:rsidRPr="005C445E" w:rsidSect="0092028E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24FFE6"/>
    <w:lvl w:ilvl="0">
      <w:numFmt w:val="bullet"/>
      <w:lvlText w:val="*"/>
      <w:lvlJc w:val="left"/>
    </w:lvl>
  </w:abstractNum>
  <w:abstractNum w:abstractNumId="1">
    <w:nsid w:val="08112A82"/>
    <w:multiLevelType w:val="hybridMultilevel"/>
    <w:tmpl w:val="8B967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F281A"/>
    <w:multiLevelType w:val="multilevel"/>
    <w:tmpl w:val="3FD40B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407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1827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1887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2847" w:hanging="1800"/>
      </w:pPr>
      <w:rPr>
        <w:rFonts w:cs="Courier New" w:hint="default"/>
      </w:rPr>
    </w:lvl>
  </w:abstractNum>
  <w:abstractNum w:abstractNumId="3">
    <w:nsid w:val="1F6774BF"/>
    <w:multiLevelType w:val="hybridMultilevel"/>
    <w:tmpl w:val="E1D08B3C"/>
    <w:lvl w:ilvl="0" w:tplc="0419000F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AC131A6"/>
    <w:multiLevelType w:val="hybridMultilevel"/>
    <w:tmpl w:val="67C6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72E94"/>
    <w:multiLevelType w:val="multilevel"/>
    <w:tmpl w:val="D9F2C99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6">
    <w:nsid w:val="41B62EAF"/>
    <w:multiLevelType w:val="multilevel"/>
    <w:tmpl w:val="14706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6B97492"/>
    <w:multiLevelType w:val="hybridMultilevel"/>
    <w:tmpl w:val="A336DFA6"/>
    <w:lvl w:ilvl="0" w:tplc="0DD8774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F6818A1"/>
    <w:multiLevelType w:val="hybridMultilevel"/>
    <w:tmpl w:val="9D1A7A28"/>
    <w:lvl w:ilvl="0" w:tplc="1FBE0B4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5A1107A0"/>
    <w:multiLevelType w:val="singleLevel"/>
    <w:tmpl w:val="744E497A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1">
    <w:nsid w:val="6F5A1717"/>
    <w:multiLevelType w:val="multilevel"/>
    <w:tmpl w:val="25F46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9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4"/>
  </w:num>
  <w:num w:numId="10">
    <w:abstractNumId w:val="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autoHyphenation/>
  <w:drawingGridHorizontalSpacing w:val="110"/>
  <w:displayHorizontalDrawingGridEvery w:val="2"/>
  <w:characterSpacingControl w:val="doNotCompress"/>
  <w:compat/>
  <w:rsids>
    <w:rsidRoot w:val="00844273"/>
    <w:rsid w:val="00012A67"/>
    <w:rsid w:val="000132F4"/>
    <w:rsid w:val="00031A3F"/>
    <w:rsid w:val="00037C10"/>
    <w:rsid w:val="00052AE2"/>
    <w:rsid w:val="000B1C34"/>
    <w:rsid w:val="000B7E7F"/>
    <w:rsid w:val="000C0FC7"/>
    <w:rsid w:val="000C5470"/>
    <w:rsid w:val="000D6C3B"/>
    <w:rsid w:val="00136322"/>
    <w:rsid w:val="00151AE1"/>
    <w:rsid w:val="001541F7"/>
    <w:rsid w:val="001574A6"/>
    <w:rsid w:val="001736A4"/>
    <w:rsid w:val="001B074E"/>
    <w:rsid w:val="001B1DB8"/>
    <w:rsid w:val="001C039D"/>
    <w:rsid w:val="001D7571"/>
    <w:rsid w:val="001E2023"/>
    <w:rsid w:val="001F6055"/>
    <w:rsid w:val="00222EA8"/>
    <w:rsid w:val="00231D42"/>
    <w:rsid w:val="00232CD3"/>
    <w:rsid w:val="00237BD5"/>
    <w:rsid w:val="002533EE"/>
    <w:rsid w:val="00253DEE"/>
    <w:rsid w:val="0028476B"/>
    <w:rsid w:val="00284AB9"/>
    <w:rsid w:val="00361935"/>
    <w:rsid w:val="003719C9"/>
    <w:rsid w:val="00374AC2"/>
    <w:rsid w:val="00395521"/>
    <w:rsid w:val="003A6474"/>
    <w:rsid w:val="003C0A5A"/>
    <w:rsid w:val="003C7A46"/>
    <w:rsid w:val="003D1246"/>
    <w:rsid w:val="003E50BC"/>
    <w:rsid w:val="00417CBE"/>
    <w:rsid w:val="00435648"/>
    <w:rsid w:val="0044328F"/>
    <w:rsid w:val="00446151"/>
    <w:rsid w:val="004462D2"/>
    <w:rsid w:val="00461078"/>
    <w:rsid w:val="004743C8"/>
    <w:rsid w:val="004A0569"/>
    <w:rsid w:val="004B286E"/>
    <w:rsid w:val="0052275B"/>
    <w:rsid w:val="00527A14"/>
    <w:rsid w:val="00544D6B"/>
    <w:rsid w:val="005733D5"/>
    <w:rsid w:val="0059173A"/>
    <w:rsid w:val="005B0BE4"/>
    <w:rsid w:val="005B50CE"/>
    <w:rsid w:val="005C445E"/>
    <w:rsid w:val="005D155A"/>
    <w:rsid w:val="00604BE2"/>
    <w:rsid w:val="00616E48"/>
    <w:rsid w:val="00633684"/>
    <w:rsid w:val="00635DE9"/>
    <w:rsid w:val="00665E50"/>
    <w:rsid w:val="00670300"/>
    <w:rsid w:val="006819B8"/>
    <w:rsid w:val="006822E1"/>
    <w:rsid w:val="006B0FFA"/>
    <w:rsid w:val="006F25C8"/>
    <w:rsid w:val="006F6F05"/>
    <w:rsid w:val="00720D91"/>
    <w:rsid w:val="007215FA"/>
    <w:rsid w:val="00723CC4"/>
    <w:rsid w:val="0073159D"/>
    <w:rsid w:val="00743208"/>
    <w:rsid w:val="007447C3"/>
    <w:rsid w:val="00752E1F"/>
    <w:rsid w:val="0076009D"/>
    <w:rsid w:val="007C64C8"/>
    <w:rsid w:val="007D3BD5"/>
    <w:rsid w:val="007D5C0C"/>
    <w:rsid w:val="007D5E2E"/>
    <w:rsid w:val="007E0001"/>
    <w:rsid w:val="007F236F"/>
    <w:rsid w:val="00802D0A"/>
    <w:rsid w:val="00807A32"/>
    <w:rsid w:val="008115D5"/>
    <w:rsid w:val="00844273"/>
    <w:rsid w:val="00862877"/>
    <w:rsid w:val="00863F73"/>
    <w:rsid w:val="00870AE5"/>
    <w:rsid w:val="00875609"/>
    <w:rsid w:val="0088147E"/>
    <w:rsid w:val="008B0BC6"/>
    <w:rsid w:val="008E0BDE"/>
    <w:rsid w:val="0092028E"/>
    <w:rsid w:val="00951BCA"/>
    <w:rsid w:val="00963381"/>
    <w:rsid w:val="00972E9D"/>
    <w:rsid w:val="009903AA"/>
    <w:rsid w:val="009962B7"/>
    <w:rsid w:val="00997BBA"/>
    <w:rsid w:val="009A3D5D"/>
    <w:rsid w:val="009B1542"/>
    <w:rsid w:val="009B3D9B"/>
    <w:rsid w:val="009B79DB"/>
    <w:rsid w:val="009B7D28"/>
    <w:rsid w:val="009D0BB7"/>
    <w:rsid w:val="00A040A5"/>
    <w:rsid w:val="00A378E8"/>
    <w:rsid w:val="00A565BA"/>
    <w:rsid w:val="00A578C3"/>
    <w:rsid w:val="00A64471"/>
    <w:rsid w:val="00A82EF0"/>
    <w:rsid w:val="00AE4992"/>
    <w:rsid w:val="00AF095D"/>
    <w:rsid w:val="00B12D58"/>
    <w:rsid w:val="00B1480B"/>
    <w:rsid w:val="00B5440E"/>
    <w:rsid w:val="00BA093D"/>
    <w:rsid w:val="00BB0A85"/>
    <w:rsid w:val="00BB50A2"/>
    <w:rsid w:val="00BC0AA0"/>
    <w:rsid w:val="00BC4ED6"/>
    <w:rsid w:val="00BD4362"/>
    <w:rsid w:val="00BF3908"/>
    <w:rsid w:val="00C650E9"/>
    <w:rsid w:val="00C822A5"/>
    <w:rsid w:val="00C95E40"/>
    <w:rsid w:val="00CA1678"/>
    <w:rsid w:val="00CA57F2"/>
    <w:rsid w:val="00CA701A"/>
    <w:rsid w:val="00CB5B02"/>
    <w:rsid w:val="00CB7FF3"/>
    <w:rsid w:val="00CF11F3"/>
    <w:rsid w:val="00CF3A8B"/>
    <w:rsid w:val="00D0706E"/>
    <w:rsid w:val="00D078E2"/>
    <w:rsid w:val="00D079C5"/>
    <w:rsid w:val="00D12ADC"/>
    <w:rsid w:val="00D619C5"/>
    <w:rsid w:val="00DC486E"/>
    <w:rsid w:val="00E02DC8"/>
    <w:rsid w:val="00E10700"/>
    <w:rsid w:val="00E10FE8"/>
    <w:rsid w:val="00E12217"/>
    <w:rsid w:val="00E167EB"/>
    <w:rsid w:val="00E20E2E"/>
    <w:rsid w:val="00E43401"/>
    <w:rsid w:val="00E60987"/>
    <w:rsid w:val="00E60BAC"/>
    <w:rsid w:val="00E6192F"/>
    <w:rsid w:val="00EB0253"/>
    <w:rsid w:val="00EC7F6E"/>
    <w:rsid w:val="00F044FD"/>
    <w:rsid w:val="00F17191"/>
    <w:rsid w:val="00F31C24"/>
    <w:rsid w:val="00F457AC"/>
    <w:rsid w:val="00F612ED"/>
    <w:rsid w:val="00F70ECC"/>
    <w:rsid w:val="00F72C15"/>
    <w:rsid w:val="00F7452F"/>
    <w:rsid w:val="00F76AA1"/>
    <w:rsid w:val="00F77DCA"/>
    <w:rsid w:val="00F80531"/>
    <w:rsid w:val="00F84689"/>
    <w:rsid w:val="00FA6AA9"/>
    <w:rsid w:val="00FB5273"/>
    <w:rsid w:val="00FE05F0"/>
    <w:rsid w:val="00FE2218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locked/>
    <w:rsid w:val="007D3BD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3BD5"/>
    <w:rPr>
      <w:rFonts w:ascii="Times New Roman" w:hAnsi="Times New Roman"/>
      <w:b/>
      <w:bCs/>
      <w:sz w:val="27"/>
      <w:szCs w:val="27"/>
    </w:rPr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74AC2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374AC2"/>
    <w:rPr>
      <w:rFonts w:ascii="Times New Roman" w:hAnsi="Times New Roman"/>
      <w:sz w:val="24"/>
      <w:lang w:eastAsia="ar-SA"/>
    </w:rPr>
  </w:style>
  <w:style w:type="paragraph" w:customStyle="1" w:styleId="ConsPlusNonformat">
    <w:name w:val="ConsPlusNonformat"/>
    <w:uiPriority w:val="99"/>
    <w:rsid w:val="00D619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619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93">
    <w:name w:val="Font Style93"/>
    <w:basedOn w:val="a0"/>
    <w:uiPriority w:val="99"/>
    <w:rsid w:val="00D619C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D619C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66">
    <w:name w:val="Style66"/>
    <w:basedOn w:val="a"/>
    <w:uiPriority w:val="99"/>
    <w:rsid w:val="00D619C5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FontStyle82">
    <w:name w:val="Font Style82"/>
    <w:basedOn w:val="a0"/>
    <w:uiPriority w:val="99"/>
    <w:rsid w:val="00D619C5"/>
    <w:rPr>
      <w:rFonts w:ascii="Times New Roman" w:hAnsi="Times New Roman" w:cs="Times New Roman"/>
      <w:sz w:val="26"/>
      <w:szCs w:val="26"/>
    </w:rPr>
  </w:style>
  <w:style w:type="table" w:styleId="a9">
    <w:name w:val="Table Grid"/>
    <w:basedOn w:val="a1"/>
    <w:uiPriority w:val="59"/>
    <w:locked/>
    <w:rsid w:val="00D619C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619C5"/>
    <w:rPr>
      <w:rFonts w:ascii="Times New Roman" w:hAnsi="Times New Roman"/>
      <w:sz w:val="24"/>
      <w:szCs w:val="28"/>
      <w:lang w:eastAsia="en-US"/>
    </w:rPr>
  </w:style>
  <w:style w:type="paragraph" w:customStyle="1" w:styleId="ConsPlusDocList">
    <w:name w:val="ConsPlusDocList"/>
    <w:uiPriority w:val="99"/>
    <w:rsid w:val="007D3B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7D3BD5"/>
    <w:pPr>
      <w:ind w:left="720"/>
      <w:contextualSpacing/>
    </w:pPr>
    <w:rPr>
      <w:rFonts w:eastAsia="Calibri"/>
      <w:lang w:eastAsia="en-US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7D3BD5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header"/>
    <w:basedOn w:val="a"/>
    <w:link w:val="ac"/>
    <w:uiPriority w:val="99"/>
    <w:semiHidden/>
    <w:unhideWhenUsed/>
    <w:rsid w:val="007D3BD5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paragraph" w:styleId="ae">
    <w:name w:val="footer"/>
    <w:basedOn w:val="a"/>
    <w:link w:val="af"/>
    <w:uiPriority w:val="99"/>
    <w:unhideWhenUsed/>
    <w:rsid w:val="007D3BD5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D3BD5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7D3BD5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7D3BD5"/>
    <w:pPr>
      <w:widowControl w:val="0"/>
      <w:autoSpaceDE w:val="0"/>
      <w:autoSpaceDN w:val="0"/>
      <w:adjustRightInd w:val="0"/>
      <w:spacing w:after="0" w:line="305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7D3BD5"/>
    <w:pPr>
      <w:widowControl w:val="0"/>
      <w:autoSpaceDE w:val="0"/>
      <w:autoSpaceDN w:val="0"/>
      <w:adjustRightInd w:val="0"/>
      <w:spacing w:after="0" w:line="322" w:lineRule="exact"/>
      <w:ind w:firstLine="499"/>
      <w:jc w:val="both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uiPriority w:val="99"/>
    <w:rsid w:val="007D3BD5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uiPriority w:val="99"/>
    <w:rsid w:val="007D3BD5"/>
    <w:pPr>
      <w:widowControl w:val="0"/>
      <w:autoSpaceDE w:val="0"/>
      <w:autoSpaceDN w:val="0"/>
      <w:adjustRightInd w:val="0"/>
      <w:spacing w:after="0" w:line="322" w:lineRule="exact"/>
      <w:ind w:firstLine="850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"/>
    <w:uiPriority w:val="99"/>
    <w:rsid w:val="007D3BD5"/>
    <w:pPr>
      <w:widowControl w:val="0"/>
      <w:autoSpaceDE w:val="0"/>
      <w:autoSpaceDN w:val="0"/>
      <w:adjustRightInd w:val="0"/>
      <w:spacing w:after="0" w:line="322" w:lineRule="exact"/>
      <w:ind w:firstLine="384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7D3BD5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0">
    <w:name w:val="Style40"/>
    <w:basedOn w:val="a"/>
    <w:uiPriority w:val="99"/>
    <w:rsid w:val="007D3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8">
    <w:name w:val="Style58"/>
    <w:basedOn w:val="a"/>
    <w:uiPriority w:val="99"/>
    <w:rsid w:val="007D3BD5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/>
      <w:sz w:val="24"/>
      <w:szCs w:val="24"/>
    </w:rPr>
  </w:style>
  <w:style w:type="character" w:customStyle="1" w:styleId="FontStyle95">
    <w:name w:val="Font Style95"/>
    <w:basedOn w:val="a0"/>
    <w:uiPriority w:val="99"/>
    <w:rsid w:val="007D3BD5"/>
    <w:rPr>
      <w:rFonts w:ascii="Times New Roman" w:hAnsi="Times New Roman" w:cs="Times New Roman"/>
      <w:sz w:val="22"/>
      <w:szCs w:val="22"/>
    </w:rPr>
  </w:style>
  <w:style w:type="paragraph" w:customStyle="1" w:styleId="formattext">
    <w:name w:val="formattext"/>
    <w:basedOn w:val="a"/>
    <w:rsid w:val="007D3B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55D06-10A0-4BCB-AA72-3C46BEE7A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3002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Bogdanova</dc:creator>
  <cp:lastModifiedBy>Зинченко</cp:lastModifiedBy>
  <cp:revision>2</cp:revision>
  <cp:lastPrinted>2024-10-10T04:41:00Z</cp:lastPrinted>
  <dcterms:created xsi:type="dcterms:W3CDTF">2024-10-14T03:53:00Z</dcterms:created>
  <dcterms:modified xsi:type="dcterms:W3CDTF">2024-10-14T03:53:00Z</dcterms:modified>
</cp:coreProperties>
</file>