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D4" w:rsidRDefault="006A2AD4" w:rsidP="006A2AD4">
      <w:pPr>
        <w:tabs>
          <w:tab w:val="left" w:pos="7150"/>
        </w:tabs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/>
          <w:noProof/>
          <w:sz w:val="26"/>
          <w:szCs w:val="24"/>
        </w:rPr>
        <w:drawing>
          <wp:anchor distT="0" distB="0" distL="114935" distR="114935" simplePos="0" relativeHeight="251656704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-120015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2AD4" w:rsidRPr="003D1246" w:rsidRDefault="003145FE" w:rsidP="006A2AD4">
      <w:pPr>
        <w:tabs>
          <w:tab w:val="left" w:pos="7150"/>
        </w:tabs>
        <w:jc w:val="center"/>
        <w:rPr>
          <w:rFonts w:ascii="Times New Roman" w:hAnsi="Times New Roman" w:cs="Times New Roman"/>
          <w:sz w:val="26"/>
          <w:szCs w:val="24"/>
        </w:rPr>
      </w:pPr>
      <w:r w:rsidRPr="003145FE">
        <w:rPr>
          <w:rFonts w:ascii="Times New Roman" w:hAnsi="Times New Roman" w:cs="Times New Roman"/>
          <w:b/>
          <w:noProof/>
          <w:sz w:val="26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.5pt;margin-top:3.7pt;width:199.5pt;height:93pt;z-index:251658752;mso-wrap-distance-left:9.05pt;mso-wrap-distance-right:9.05pt" stroked="f">
            <v:fill opacity="0" color2="black"/>
            <v:textbox style="mso-next-textbox:#_x0000_s1027" inset="0,0,0,0">
              <w:txbxContent>
                <w:p w:rsidR="006A2AD4" w:rsidRDefault="006A2AD4" w:rsidP="006A2AD4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A2AD4" w:rsidRDefault="006A2AD4" w:rsidP="006A2AD4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A2AD4" w:rsidRDefault="006A2AD4" w:rsidP="006A2AD4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A2AD4" w:rsidRDefault="006A2AD4" w:rsidP="006A2AD4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6A2AD4" w:rsidRDefault="006A2AD4" w:rsidP="006A2AD4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A2AD4" w:rsidRDefault="006A2AD4" w:rsidP="00F2171C">
                  <w:pPr>
                    <w:jc w:val="both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  <w:r w:rsidRPr="003145FE">
        <w:rPr>
          <w:rFonts w:ascii="Times New Roman" w:hAnsi="Times New Roman" w:cs="Times New Roman"/>
          <w:b/>
          <w:noProof/>
          <w:sz w:val="26"/>
          <w:szCs w:val="24"/>
        </w:rPr>
        <w:pict>
          <v:shape id="_x0000_s1026" type="#_x0000_t202" style="position:absolute;left:0;text-align:left;margin-left:272pt;margin-top:21.7pt;width:196pt;height:69.75pt;z-index:251657728;mso-wrap-distance-left:9.05pt;mso-wrap-distance-right:9.05pt" stroked="f">
            <v:fill opacity="0" color2="black"/>
            <v:textbox style="mso-next-textbox:#_x0000_s1026" inset="0,0,0,0">
              <w:txbxContent>
                <w:p w:rsidR="006A2AD4" w:rsidRDefault="006A2AD4" w:rsidP="006A2AD4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6A2AD4" w:rsidRDefault="006A2AD4" w:rsidP="006A2AD4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A2AD4" w:rsidRPr="00862877" w:rsidRDefault="006A2AD4" w:rsidP="006A2AD4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6A2AD4" w:rsidRDefault="006A2AD4" w:rsidP="006A2AD4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6A2AD4" w:rsidRDefault="006A2AD4" w:rsidP="006A2AD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A2AD4" w:rsidRPr="003D1246" w:rsidRDefault="006A2AD4" w:rsidP="006A2AD4">
      <w:pPr>
        <w:rPr>
          <w:rFonts w:ascii="Times New Roman" w:hAnsi="Times New Roman" w:cs="Times New Roman"/>
          <w:b/>
          <w:sz w:val="26"/>
          <w:szCs w:val="24"/>
        </w:rPr>
      </w:pPr>
    </w:p>
    <w:p w:rsidR="006A2AD4" w:rsidRDefault="00194E4E" w:rsidP="00194E4E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</w:t>
      </w:r>
    </w:p>
    <w:p w:rsidR="00194E4E" w:rsidRPr="00194E4E" w:rsidRDefault="00194E4E" w:rsidP="008A2E4B">
      <w:pPr>
        <w:pStyle w:val="ConsPlusNormal"/>
        <w:widowControl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2171C" w:rsidRDefault="003145FE" w:rsidP="006A2AD4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7.2pt;margin-top:12.45pt;width:449.25pt;height:0;z-index:251659776" o:connectortype="straight"/>
        </w:pict>
      </w:r>
    </w:p>
    <w:p w:rsidR="006A2AD4" w:rsidRDefault="006A2AD4" w:rsidP="00F217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51715" w:rsidRPr="001574A6" w:rsidRDefault="00551715" w:rsidP="00F217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A2AD4" w:rsidRDefault="00551715" w:rsidP="00F2171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A2AD4">
        <w:rPr>
          <w:rFonts w:ascii="Times New Roman" w:hAnsi="Times New Roman" w:cs="Times New Roman"/>
          <w:sz w:val="26"/>
          <w:szCs w:val="26"/>
        </w:rPr>
        <w:t xml:space="preserve"> </w:t>
      </w:r>
      <w:r w:rsidR="00852CE7">
        <w:rPr>
          <w:rFonts w:ascii="Times New Roman" w:hAnsi="Times New Roman" w:cs="Times New Roman"/>
          <w:sz w:val="26"/>
          <w:szCs w:val="26"/>
        </w:rPr>
        <w:t xml:space="preserve">  </w:t>
      </w:r>
      <w:r w:rsidR="005A3F80">
        <w:rPr>
          <w:rFonts w:ascii="Times New Roman" w:hAnsi="Times New Roman" w:cs="Times New Roman"/>
          <w:sz w:val="26"/>
          <w:szCs w:val="26"/>
        </w:rPr>
        <w:t>29</w:t>
      </w:r>
      <w:r w:rsidR="00B068F5">
        <w:rPr>
          <w:rFonts w:ascii="Times New Roman" w:hAnsi="Times New Roman" w:cs="Times New Roman"/>
          <w:sz w:val="26"/>
          <w:szCs w:val="26"/>
        </w:rPr>
        <w:t>.</w:t>
      </w:r>
      <w:r w:rsidR="005A3F80">
        <w:rPr>
          <w:rFonts w:ascii="Times New Roman" w:hAnsi="Times New Roman" w:cs="Times New Roman"/>
          <w:sz w:val="26"/>
          <w:szCs w:val="26"/>
        </w:rPr>
        <w:t>01.</w:t>
      </w:r>
      <w:r>
        <w:rPr>
          <w:rFonts w:ascii="Times New Roman" w:hAnsi="Times New Roman" w:cs="Times New Roman"/>
          <w:sz w:val="26"/>
          <w:szCs w:val="26"/>
        </w:rPr>
        <w:t xml:space="preserve"> 2024</w:t>
      </w:r>
      <w:r w:rsidR="00B068F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                                  </w:t>
      </w:r>
      <w:r w:rsidR="003F67F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852CE7">
        <w:rPr>
          <w:rFonts w:ascii="Times New Roman" w:hAnsi="Times New Roman" w:cs="Times New Roman"/>
          <w:sz w:val="26"/>
          <w:szCs w:val="26"/>
        </w:rPr>
        <w:t xml:space="preserve">        </w:t>
      </w:r>
      <w:r w:rsidR="00071436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68F5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№  </w:t>
      </w:r>
      <w:r w:rsidR="005A3F80">
        <w:rPr>
          <w:rFonts w:ascii="Times New Roman" w:hAnsi="Times New Roman" w:cs="Times New Roman"/>
          <w:sz w:val="26"/>
          <w:szCs w:val="26"/>
        </w:rPr>
        <w:t>38-</w:t>
      </w:r>
      <w:r>
        <w:rPr>
          <w:rFonts w:ascii="Times New Roman" w:hAnsi="Times New Roman" w:cs="Times New Roman"/>
          <w:sz w:val="26"/>
          <w:szCs w:val="26"/>
        </w:rPr>
        <w:t>п</w:t>
      </w:r>
    </w:p>
    <w:p w:rsidR="006A2AD4" w:rsidRDefault="006A2AD4" w:rsidP="00F2171C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C260B3" w:rsidRDefault="006A2AD4" w:rsidP="00F2171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852CE7">
        <w:rPr>
          <w:rFonts w:ascii="Times New Roman" w:hAnsi="Times New Roman" w:cs="Times New Roman"/>
          <w:sz w:val="26"/>
          <w:szCs w:val="26"/>
        </w:rPr>
        <w:t xml:space="preserve">  </w:t>
      </w:r>
      <w:r w:rsidR="00EE277C">
        <w:rPr>
          <w:rFonts w:ascii="Times New Roman" w:hAnsi="Times New Roman" w:cs="Times New Roman"/>
          <w:sz w:val="26"/>
          <w:szCs w:val="26"/>
        </w:rPr>
        <w:t xml:space="preserve"> </w:t>
      </w:r>
      <w:r w:rsidR="00551715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C260B3">
        <w:rPr>
          <w:rFonts w:ascii="Times New Roman" w:hAnsi="Times New Roman" w:cs="Times New Roman"/>
          <w:sz w:val="26"/>
          <w:szCs w:val="26"/>
        </w:rPr>
        <w:t xml:space="preserve">Плана мероприятий </w:t>
      </w:r>
    </w:p>
    <w:p w:rsidR="00C260B3" w:rsidRDefault="00C260B3" w:rsidP="00F2171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по информированию  граждан</w:t>
      </w:r>
      <w:r w:rsidR="005517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 проведении</w:t>
      </w:r>
    </w:p>
    <w:p w:rsidR="00C260B3" w:rsidRDefault="00C260B3" w:rsidP="00F2171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51715">
        <w:rPr>
          <w:rFonts w:ascii="Times New Roman" w:hAnsi="Times New Roman" w:cs="Times New Roman"/>
          <w:sz w:val="26"/>
          <w:szCs w:val="26"/>
        </w:rPr>
        <w:t xml:space="preserve">голосования  по отбору  </w:t>
      </w:r>
      <w:proofErr w:type="gramStart"/>
      <w:r w:rsidR="00551715">
        <w:rPr>
          <w:rFonts w:ascii="Times New Roman" w:hAnsi="Times New Roman" w:cs="Times New Roman"/>
          <w:sz w:val="26"/>
          <w:szCs w:val="26"/>
        </w:rPr>
        <w:t>общественных</w:t>
      </w:r>
      <w:proofErr w:type="gramEnd"/>
    </w:p>
    <w:p w:rsidR="00C260B3" w:rsidRDefault="00C260B3" w:rsidP="00F2171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551715">
        <w:rPr>
          <w:rFonts w:ascii="Times New Roman" w:hAnsi="Times New Roman" w:cs="Times New Roman"/>
          <w:sz w:val="26"/>
          <w:szCs w:val="26"/>
        </w:rPr>
        <w:t xml:space="preserve"> </w:t>
      </w:r>
      <w:r w:rsidR="00FD1671">
        <w:rPr>
          <w:rFonts w:ascii="Times New Roman" w:hAnsi="Times New Roman" w:cs="Times New Roman"/>
          <w:sz w:val="26"/>
          <w:szCs w:val="26"/>
        </w:rPr>
        <w:t>территорий</w:t>
      </w:r>
      <w:r w:rsidR="005517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города Сорска, </w:t>
      </w:r>
      <w:r w:rsidR="00551715">
        <w:rPr>
          <w:rFonts w:ascii="Times New Roman" w:hAnsi="Times New Roman" w:cs="Times New Roman"/>
          <w:sz w:val="26"/>
          <w:szCs w:val="26"/>
        </w:rPr>
        <w:t>подлежащих</w:t>
      </w:r>
    </w:p>
    <w:p w:rsidR="00C260B3" w:rsidRDefault="00C260B3" w:rsidP="00F2171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51715">
        <w:rPr>
          <w:rFonts w:ascii="Times New Roman" w:hAnsi="Times New Roman" w:cs="Times New Roman"/>
          <w:sz w:val="26"/>
          <w:szCs w:val="26"/>
        </w:rPr>
        <w:t>благоустройству</w:t>
      </w:r>
      <w:r>
        <w:rPr>
          <w:rFonts w:ascii="Times New Roman" w:hAnsi="Times New Roman" w:cs="Times New Roman"/>
          <w:sz w:val="26"/>
          <w:szCs w:val="26"/>
        </w:rPr>
        <w:t xml:space="preserve"> в 2025 году, в рамках</w:t>
      </w:r>
    </w:p>
    <w:p w:rsidR="00C260B3" w:rsidRDefault="00C260B3" w:rsidP="00F2171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551715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="006A2AD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федеральной программы </w:t>
      </w:r>
    </w:p>
    <w:p w:rsidR="00BF5CAF" w:rsidRDefault="00C260B3" w:rsidP="00F2171C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551715">
        <w:rPr>
          <w:rFonts w:ascii="Times New Roman" w:hAnsi="Times New Roman" w:cs="Times New Roman"/>
          <w:sz w:val="26"/>
          <w:szCs w:val="26"/>
        </w:rPr>
        <w:t xml:space="preserve"> </w:t>
      </w:r>
      <w:r w:rsidR="00EE277C">
        <w:rPr>
          <w:rFonts w:ascii="Times New Roman" w:hAnsi="Times New Roman" w:cs="Times New Roman"/>
          <w:sz w:val="26"/>
          <w:szCs w:val="26"/>
        </w:rPr>
        <w:t xml:space="preserve"> </w:t>
      </w:r>
      <w:r w:rsidR="00551715">
        <w:rPr>
          <w:rFonts w:ascii="Times New Roman" w:hAnsi="Times New Roman" w:cs="Times New Roman"/>
          <w:sz w:val="26"/>
          <w:szCs w:val="26"/>
        </w:rPr>
        <w:t xml:space="preserve">«Формирование комфортной </w:t>
      </w:r>
      <w:r>
        <w:rPr>
          <w:rFonts w:ascii="Times New Roman" w:hAnsi="Times New Roman" w:cs="Times New Roman"/>
          <w:sz w:val="26"/>
          <w:szCs w:val="26"/>
        </w:rPr>
        <w:t>городской среды».</w:t>
      </w:r>
      <w:r w:rsidR="006A2AD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B27A7" w:rsidRDefault="009B27A7" w:rsidP="00F2171C">
      <w:pPr>
        <w:pStyle w:val="ConsPlusNormal"/>
        <w:widowControl/>
        <w:tabs>
          <w:tab w:val="left" w:pos="720"/>
        </w:tabs>
      </w:pPr>
    </w:p>
    <w:p w:rsidR="00852CE7" w:rsidRDefault="00551715" w:rsidP="00F217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</w:t>
      </w:r>
      <w:r w:rsidR="00021E9F">
        <w:rPr>
          <w:rFonts w:ascii="Times New Roman" w:hAnsi="Times New Roman" w:cs="Times New Roman"/>
          <w:sz w:val="26"/>
          <w:szCs w:val="26"/>
        </w:rPr>
        <w:t xml:space="preserve">  </w:t>
      </w:r>
      <w:r w:rsidR="00EE277C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021E9F">
        <w:rPr>
          <w:rFonts w:ascii="Times New Roman" w:hAnsi="Times New Roman" w:cs="Times New Roman"/>
          <w:sz w:val="26"/>
          <w:szCs w:val="26"/>
        </w:rPr>
        <w:t xml:space="preserve">В </w:t>
      </w:r>
      <w:r w:rsidR="00021E9F" w:rsidRPr="00021E9F">
        <w:rPr>
          <w:rFonts w:ascii="Times New Roman" w:hAnsi="Times New Roman" w:cs="Times New Roman"/>
          <w:sz w:val="26"/>
          <w:szCs w:val="26"/>
        </w:rPr>
        <w:t>соответствии с Фед</w:t>
      </w:r>
      <w:r w:rsidR="0063171A">
        <w:rPr>
          <w:rFonts w:ascii="Times New Roman" w:hAnsi="Times New Roman" w:cs="Times New Roman"/>
          <w:sz w:val="26"/>
          <w:szCs w:val="26"/>
        </w:rPr>
        <w:t>еральным законом от 06.10.2003 №</w:t>
      </w:r>
      <w:r w:rsidR="00021E9F" w:rsidRPr="00021E9F">
        <w:rPr>
          <w:rFonts w:ascii="Times New Roman" w:hAnsi="Times New Roman" w:cs="Times New Roman"/>
          <w:sz w:val="26"/>
          <w:szCs w:val="26"/>
        </w:rPr>
        <w:t xml:space="preserve"> 131-ФЗ (ред. от 06.02.2023) </w:t>
      </w:r>
      <w:r w:rsidR="00021E9F">
        <w:rPr>
          <w:rFonts w:ascii="Times New Roman" w:hAnsi="Times New Roman" w:cs="Times New Roman"/>
          <w:sz w:val="26"/>
          <w:szCs w:val="26"/>
        </w:rPr>
        <w:t>«</w:t>
      </w:r>
      <w:r w:rsidR="00021E9F" w:rsidRPr="00021E9F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</w:t>
      </w:r>
      <w:r w:rsidR="00021E9F">
        <w:rPr>
          <w:rFonts w:ascii="Times New Roman" w:hAnsi="Times New Roman" w:cs="Times New Roman"/>
          <w:sz w:val="26"/>
          <w:szCs w:val="26"/>
        </w:rPr>
        <w:t>равления в Российской Федерации»</w:t>
      </w:r>
      <w:r w:rsidR="00021E9F" w:rsidRPr="00021E9F">
        <w:rPr>
          <w:rFonts w:ascii="Times New Roman" w:hAnsi="Times New Roman" w:cs="Times New Roman"/>
          <w:sz w:val="26"/>
          <w:szCs w:val="26"/>
        </w:rPr>
        <w:t>,</w:t>
      </w:r>
      <w:r w:rsidR="00021E9F">
        <w:rPr>
          <w:rFonts w:ascii="Times New Roman" w:hAnsi="Times New Roman" w:cs="Times New Roman"/>
          <w:sz w:val="26"/>
          <w:szCs w:val="26"/>
        </w:rPr>
        <w:t xml:space="preserve"> постановлени</w:t>
      </w:r>
      <w:r w:rsidR="00852CE7">
        <w:rPr>
          <w:rFonts w:ascii="Times New Roman" w:hAnsi="Times New Roman" w:cs="Times New Roman"/>
          <w:sz w:val="26"/>
          <w:szCs w:val="26"/>
        </w:rPr>
        <w:t>ем</w:t>
      </w:r>
      <w:r w:rsidR="00021E9F">
        <w:rPr>
          <w:rFonts w:ascii="Times New Roman" w:hAnsi="Times New Roman" w:cs="Times New Roman"/>
          <w:sz w:val="26"/>
          <w:szCs w:val="26"/>
        </w:rPr>
        <w:t xml:space="preserve"> правительства </w:t>
      </w:r>
      <w:r w:rsidR="007821D4">
        <w:rPr>
          <w:rFonts w:ascii="Times New Roman" w:hAnsi="Times New Roman" w:cs="Times New Roman"/>
          <w:sz w:val="26"/>
          <w:szCs w:val="26"/>
        </w:rPr>
        <w:t xml:space="preserve">Республики Хакасия от </w:t>
      </w:r>
      <w:r w:rsidR="00AB55D0">
        <w:rPr>
          <w:rFonts w:ascii="Times New Roman" w:hAnsi="Times New Roman" w:cs="Times New Roman"/>
          <w:sz w:val="26"/>
          <w:szCs w:val="26"/>
        </w:rPr>
        <w:t>29.09.2017 г. № 514 «Об утверждении государственной программы Республики Хакасия «</w:t>
      </w:r>
      <w:r w:rsidR="003F67FF">
        <w:rPr>
          <w:rFonts w:ascii="Times New Roman" w:hAnsi="Times New Roman" w:cs="Times New Roman"/>
          <w:sz w:val="26"/>
          <w:szCs w:val="26"/>
        </w:rPr>
        <w:t>Формирование комфортной городской среды и благоустройство территории муниципальных образований Республики Хакасия», руководствуясь «Методическими рекомендациями по вовлечению  граждан, их общественных объединений и иных лиц в решении вопросов</w:t>
      </w:r>
      <w:proofErr w:type="gramEnd"/>
      <w:r w:rsidR="003F67FF">
        <w:rPr>
          <w:rFonts w:ascii="Times New Roman" w:hAnsi="Times New Roman" w:cs="Times New Roman"/>
          <w:sz w:val="26"/>
          <w:szCs w:val="26"/>
        </w:rPr>
        <w:t xml:space="preserve"> развития городской  среды», утвержденны</w:t>
      </w:r>
      <w:r w:rsidR="00852CE7">
        <w:rPr>
          <w:rFonts w:ascii="Times New Roman" w:hAnsi="Times New Roman" w:cs="Times New Roman"/>
          <w:sz w:val="26"/>
          <w:szCs w:val="26"/>
        </w:rPr>
        <w:t>ми</w:t>
      </w:r>
      <w:r w:rsidR="003F67FF">
        <w:rPr>
          <w:rFonts w:ascii="Times New Roman" w:hAnsi="Times New Roman" w:cs="Times New Roman"/>
          <w:sz w:val="26"/>
          <w:szCs w:val="26"/>
        </w:rPr>
        <w:t xml:space="preserve"> приказом Минстроя РФ от 30.12.2020 № 913/</w:t>
      </w:r>
      <w:proofErr w:type="spellStart"/>
      <w:proofErr w:type="gramStart"/>
      <w:r w:rsidR="003F67FF">
        <w:rPr>
          <w:rFonts w:ascii="Times New Roman" w:hAnsi="Times New Roman" w:cs="Times New Roman"/>
          <w:sz w:val="26"/>
          <w:szCs w:val="26"/>
        </w:rPr>
        <w:t>пр</w:t>
      </w:r>
      <w:proofErr w:type="spellEnd"/>
      <w:proofErr w:type="gramEnd"/>
      <w:r w:rsidR="003F67FF">
        <w:rPr>
          <w:rFonts w:ascii="Times New Roman" w:hAnsi="Times New Roman" w:cs="Times New Roman"/>
          <w:sz w:val="26"/>
          <w:szCs w:val="26"/>
        </w:rPr>
        <w:t>, в целях реализации муниципальной программы «Формирование комфортной среды города Сорска», утвержденной постановлением администрации города Сорска от 24.01.2018  № 25</w:t>
      </w:r>
      <w:r w:rsidR="00FD1671"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="00852CE7">
        <w:rPr>
          <w:rFonts w:ascii="Times New Roman" w:hAnsi="Times New Roman" w:cs="Times New Roman"/>
          <w:sz w:val="26"/>
          <w:szCs w:val="26"/>
        </w:rPr>
        <w:t xml:space="preserve">, </w:t>
      </w:r>
      <w:r w:rsidR="00196CA6">
        <w:rPr>
          <w:rFonts w:ascii="Times New Roman" w:hAnsi="Times New Roman" w:cs="Times New Roman"/>
          <w:sz w:val="26"/>
          <w:szCs w:val="26"/>
        </w:rPr>
        <w:t xml:space="preserve">администрация города Сорска </w:t>
      </w:r>
    </w:p>
    <w:p w:rsidR="003F67FF" w:rsidRDefault="00852CE7" w:rsidP="00F217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EE277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3F67FF">
        <w:rPr>
          <w:rFonts w:ascii="Times New Roman" w:hAnsi="Times New Roman" w:cs="Times New Roman"/>
          <w:sz w:val="26"/>
          <w:szCs w:val="26"/>
        </w:rPr>
        <w:t>ОСТАНОВЛЯЕТ:</w:t>
      </w:r>
    </w:p>
    <w:p w:rsidR="003F67FF" w:rsidRPr="00D52178" w:rsidRDefault="00EE277C" w:rsidP="00F2171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852CE7" w:rsidRPr="00EE277C">
        <w:rPr>
          <w:rFonts w:ascii="Times New Roman" w:hAnsi="Times New Roman" w:cs="Times New Roman"/>
          <w:sz w:val="26"/>
          <w:szCs w:val="26"/>
        </w:rPr>
        <w:t>1.</w:t>
      </w:r>
      <w:r w:rsidR="003F67FF" w:rsidRPr="00EE277C">
        <w:rPr>
          <w:rFonts w:ascii="Times New Roman" w:hAnsi="Times New Roman" w:cs="Times New Roman"/>
          <w:sz w:val="26"/>
          <w:szCs w:val="26"/>
        </w:rPr>
        <w:t xml:space="preserve">Утвердить  </w:t>
      </w:r>
      <w:r w:rsidR="00AB55D0" w:rsidRPr="00EE277C">
        <w:rPr>
          <w:rFonts w:ascii="Times New Roman" w:hAnsi="Times New Roman" w:cs="Times New Roman"/>
          <w:sz w:val="26"/>
          <w:szCs w:val="26"/>
        </w:rPr>
        <w:t xml:space="preserve"> </w:t>
      </w:r>
      <w:r w:rsidR="003F67FF" w:rsidRPr="00EE277C">
        <w:rPr>
          <w:rFonts w:ascii="Times New Roman" w:hAnsi="Times New Roman" w:cs="Times New Roman"/>
          <w:sz w:val="26"/>
          <w:szCs w:val="26"/>
        </w:rPr>
        <w:t>«</w:t>
      </w:r>
      <w:r w:rsidR="003F67FF" w:rsidRPr="00EE277C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>П</w:t>
      </w:r>
      <w:r w:rsidR="00FD1671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>лан мероприятий по информированию  граждан о проведении голосования  по отбору  общественных  территорий города Сорска, подлежащих благоустройству в 2025 году, в рамках реализации  федеральной программы «Формирование комфортной городской среды»</w:t>
      </w:r>
      <w:r w:rsidR="00D52178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согласно приложени</w:t>
      </w:r>
      <w:r w:rsidR="00852CE7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>ю</w:t>
      </w:r>
      <w:r w:rsidR="00D52178">
        <w:rPr>
          <w:rFonts w:ascii="Times New Roman" w:eastAsia="Times New Roman" w:hAnsi="Times New Roman" w:cs="Times New Roman"/>
          <w:bCs/>
          <w:color w:val="444444"/>
          <w:sz w:val="26"/>
          <w:szCs w:val="26"/>
        </w:rPr>
        <w:t xml:space="preserve"> 1 к данному постановлению.</w:t>
      </w:r>
    </w:p>
    <w:p w:rsidR="00D52178" w:rsidRPr="00852CE7" w:rsidRDefault="00EE277C" w:rsidP="00F217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852CE7">
        <w:rPr>
          <w:rFonts w:ascii="Times New Roman" w:hAnsi="Times New Roman" w:cs="Times New Roman"/>
          <w:sz w:val="26"/>
          <w:szCs w:val="26"/>
        </w:rPr>
        <w:t>2.</w:t>
      </w:r>
      <w:r w:rsidR="00852CE7" w:rsidRPr="00852CE7">
        <w:rPr>
          <w:rFonts w:ascii="Times New Roman" w:hAnsi="Times New Roman" w:cs="Times New Roman"/>
          <w:sz w:val="26"/>
          <w:szCs w:val="26"/>
        </w:rPr>
        <w:t>Оп</w:t>
      </w:r>
      <w:r w:rsidR="00D52178" w:rsidRPr="00852CE7">
        <w:rPr>
          <w:rFonts w:ascii="Times New Roman" w:hAnsi="Times New Roman" w:cs="Times New Roman"/>
          <w:sz w:val="26"/>
          <w:szCs w:val="26"/>
        </w:rPr>
        <w:t>убликовать  постановление  в информационном  бюллетене  «</w:t>
      </w:r>
      <w:proofErr w:type="spellStart"/>
      <w:r w:rsidR="00D52178" w:rsidRPr="00852CE7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</w:p>
    <w:p w:rsidR="00551715" w:rsidRDefault="00D52178" w:rsidP="00F217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2178">
        <w:rPr>
          <w:rFonts w:ascii="Times New Roman" w:hAnsi="Times New Roman" w:cs="Times New Roman"/>
          <w:sz w:val="26"/>
          <w:szCs w:val="26"/>
        </w:rPr>
        <w:t>городской вестник» и на официальном сайте администрации города Сорска в разделе «Формирование комфортной среды города Сорска».</w:t>
      </w:r>
    </w:p>
    <w:p w:rsidR="00D52178" w:rsidRDefault="00EE277C" w:rsidP="00F217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852CE7">
        <w:rPr>
          <w:rFonts w:ascii="Times New Roman" w:hAnsi="Times New Roman" w:cs="Times New Roman"/>
          <w:sz w:val="26"/>
          <w:szCs w:val="26"/>
        </w:rPr>
        <w:t xml:space="preserve"> 3.</w:t>
      </w:r>
      <w:r w:rsidR="00D52178" w:rsidRPr="00852CE7">
        <w:rPr>
          <w:rFonts w:ascii="Times New Roman" w:hAnsi="Times New Roman" w:cs="Times New Roman"/>
          <w:sz w:val="26"/>
          <w:szCs w:val="26"/>
        </w:rPr>
        <w:t>Контроль за  исполнение  постановления  возложить на первого заместителя</w:t>
      </w:r>
      <w:r w:rsidR="00852CE7">
        <w:rPr>
          <w:rFonts w:ascii="Times New Roman" w:hAnsi="Times New Roman" w:cs="Times New Roman"/>
          <w:sz w:val="26"/>
          <w:szCs w:val="26"/>
        </w:rPr>
        <w:t xml:space="preserve"> </w:t>
      </w:r>
      <w:r w:rsidR="00D52178" w:rsidRPr="00D52178">
        <w:rPr>
          <w:rFonts w:ascii="Times New Roman" w:hAnsi="Times New Roman" w:cs="Times New Roman"/>
          <w:sz w:val="26"/>
          <w:szCs w:val="26"/>
        </w:rPr>
        <w:t xml:space="preserve">  главы города Сорска.</w:t>
      </w:r>
    </w:p>
    <w:p w:rsidR="00D52178" w:rsidRDefault="00D52178" w:rsidP="00F217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171C" w:rsidRDefault="00D52178" w:rsidP="00F217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597E26" w:rsidRDefault="00F2171C" w:rsidP="00F217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52178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В.Ф. Найдёнов</w:t>
      </w:r>
    </w:p>
    <w:p w:rsidR="003B195F" w:rsidRDefault="003B195F" w:rsidP="00D52178">
      <w:pPr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3B195F" w:rsidSect="003B195F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3B195F" w:rsidRDefault="003B195F" w:rsidP="003B19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3B195F" w:rsidRDefault="003B195F" w:rsidP="003B19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 города Сорска</w:t>
      </w:r>
    </w:p>
    <w:p w:rsidR="003B195F" w:rsidRDefault="005A3F80" w:rsidP="003B19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29.01.2024 г. </w:t>
      </w:r>
      <w:r w:rsidR="003B195F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38-</w:t>
      </w:r>
      <w:r w:rsidR="003B195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3B195F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3B195F" w:rsidRDefault="003B195F" w:rsidP="003B19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B195F" w:rsidRPr="00EC4B1A" w:rsidRDefault="003B195F" w:rsidP="003B195F">
      <w:pPr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  <w:r>
        <w:rPr>
          <w:b/>
        </w:rPr>
        <w:t xml:space="preserve"> </w:t>
      </w:r>
    </w:p>
    <w:p w:rsidR="003B195F" w:rsidRDefault="003B195F" w:rsidP="003B19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мероприятий  по информированию  граждан о проведении  голосования по отбору  общественных территорий города Сорска, подлежащих благоустройству в 2025 году,  в рамках реализации федеральной программы «Формирование</w:t>
      </w:r>
    </w:p>
    <w:p w:rsidR="003B195F" w:rsidRPr="001214E5" w:rsidRDefault="003B195F" w:rsidP="003B19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комфортной городской среды»</w:t>
      </w:r>
    </w:p>
    <w:p w:rsidR="003B195F" w:rsidRDefault="003B195F" w:rsidP="003B19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4709" w:type="dxa"/>
        <w:tblLayout w:type="fixed"/>
        <w:tblLook w:val="04A0"/>
      </w:tblPr>
      <w:tblGrid>
        <w:gridCol w:w="567"/>
        <w:gridCol w:w="3227"/>
        <w:gridCol w:w="4678"/>
        <w:gridCol w:w="1701"/>
        <w:gridCol w:w="141"/>
        <w:gridCol w:w="2694"/>
        <w:gridCol w:w="141"/>
        <w:gridCol w:w="1560"/>
      </w:tblGrid>
      <w:tr w:rsidR="003B195F" w:rsidTr="003B195F">
        <w:tc>
          <w:tcPr>
            <w:tcW w:w="567" w:type="dxa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7905" w:type="dxa"/>
            <w:gridSpan w:val="2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</w:t>
            </w:r>
          </w:p>
        </w:tc>
        <w:tc>
          <w:tcPr>
            <w:tcW w:w="1701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835" w:type="dxa"/>
            <w:gridSpan w:val="2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Ответственные  исполнители</w:t>
            </w:r>
          </w:p>
        </w:tc>
        <w:tc>
          <w:tcPr>
            <w:tcW w:w="1701" w:type="dxa"/>
            <w:gridSpan w:val="2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Примечание </w:t>
            </w:r>
          </w:p>
        </w:tc>
      </w:tr>
      <w:tr w:rsidR="003B195F" w:rsidTr="003B195F">
        <w:tc>
          <w:tcPr>
            <w:tcW w:w="567" w:type="dxa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42" w:type="dxa"/>
            <w:gridSpan w:val="7"/>
          </w:tcPr>
          <w:p w:rsidR="003B195F" w:rsidRPr="005045B4" w:rsidRDefault="003B195F" w:rsidP="003B195F">
            <w:pPr>
              <w:pStyle w:val="a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D65BF">
              <w:rPr>
                <w:rFonts w:ascii="Times New Roman" w:hAnsi="Times New Roman" w:cs="Times New Roman"/>
                <w:b/>
                <w:sz w:val="26"/>
                <w:szCs w:val="26"/>
              </w:rPr>
              <w:t>.Информационное освещение, взаимодействие со СМИ</w:t>
            </w:r>
          </w:p>
        </w:tc>
      </w:tr>
      <w:tr w:rsidR="003B195F" w:rsidTr="00DA7118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227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Информирование  о проведении голосования на федеральной платформе за общественные территории, подлежащие благоустройству в 2025 году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Информационные сообщения в СМИ, на официальном сайте </w:t>
            </w:r>
            <w:hyperlink r:id="rId6" w:history="1">
              <w:r w:rsidRPr="00B259DF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asorsk@r-19.ru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соцсетях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о предстоящем голосовании на федеральной платформе за благоустраиваемые территории</w:t>
            </w:r>
          </w:p>
        </w:tc>
        <w:tc>
          <w:tcPr>
            <w:tcW w:w="1842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С 01 февраля по 5 мая 2024 г.</w:t>
            </w:r>
          </w:p>
        </w:tc>
        <w:tc>
          <w:tcPr>
            <w:tcW w:w="2694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ЖКХ,  Зам. главы по соц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опросам,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УМКСиТ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Общ. комиссия, Администрация г. Сорска </w:t>
            </w:r>
          </w:p>
        </w:tc>
        <w:tc>
          <w:tcPr>
            <w:tcW w:w="1701" w:type="dxa"/>
            <w:gridSpan w:val="2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27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 о начале работы федеральной платформы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голосванию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благоустройство общественных территорий в 2025 году</w:t>
            </w:r>
          </w:p>
        </w:tc>
        <w:tc>
          <w:tcPr>
            <w:tcW w:w="4678" w:type="dxa"/>
          </w:tcPr>
          <w:p w:rsidR="003B195F" w:rsidRPr="00862C6A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Информационные сообщения в СМИ, на официальном сайте </w:t>
            </w:r>
            <w:hyperlink r:id="rId7" w:history="1">
              <w:r w:rsidRPr="00B259DF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asorsk@r-19.ru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соцсетях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о том, что можно зайти на платформу и ознакомиться с перечнем благоустраиваемых территорий </w:t>
            </w:r>
          </w:p>
        </w:tc>
        <w:tc>
          <w:tcPr>
            <w:tcW w:w="1842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После 15 марта 2024 г</w:t>
            </w:r>
          </w:p>
        </w:tc>
        <w:tc>
          <w:tcPr>
            <w:tcW w:w="2694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ЖКХ;   Зам. главы по соц. вопросам;</w:t>
            </w: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УМКСиТ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27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 об общественных территориях, которые вынесены на голосование 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Пресс – релиз об общественных территориях (рассказ о территориях,  вынесенных на голосование) на сайте </w:t>
            </w:r>
            <w:hyperlink r:id="rId8" w:history="1">
              <w:r w:rsidRPr="00B259DF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asorsk@r-19.ru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>., в СМИ</w:t>
            </w:r>
          </w:p>
        </w:tc>
        <w:tc>
          <w:tcPr>
            <w:tcW w:w="1842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После 15 марта 2024 года</w:t>
            </w:r>
          </w:p>
        </w:tc>
        <w:tc>
          <w:tcPr>
            <w:tcW w:w="2694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ЖКХ,  Администрации </w:t>
            </w: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Сорска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УМКСиТ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</w:p>
        </w:tc>
        <w:tc>
          <w:tcPr>
            <w:tcW w:w="1701" w:type="dxa"/>
            <w:gridSpan w:val="2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27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 о работе волонтеров при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проведении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онлайн-голосования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8326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Информация в СМИ, на официальном сайте </w:t>
            </w:r>
            <w:hyperlink r:id="rId9" w:history="1">
              <w:r w:rsidRPr="00D8326B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asorsk@r-19.ru</w:t>
              </w:r>
            </w:hyperlink>
            <w:r w:rsidRPr="00D8326B">
              <w:rPr>
                <w:rFonts w:ascii="Times New Roman" w:hAnsi="Times New Roman" w:cs="Times New Roman"/>
                <w:sz w:val="26"/>
                <w:szCs w:val="26"/>
              </w:rPr>
              <w:t xml:space="preserve">; в </w:t>
            </w:r>
            <w:proofErr w:type="spellStart"/>
            <w:r w:rsidRPr="00D8326B">
              <w:rPr>
                <w:rFonts w:ascii="Times New Roman" w:hAnsi="Times New Roman" w:cs="Times New Roman"/>
                <w:sz w:val="26"/>
                <w:szCs w:val="26"/>
              </w:rPr>
              <w:t>соцсетях</w:t>
            </w:r>
            <w:proofErr w:type="spellEnd"/>
            <w:r w:rsidRPr="00D832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8326B">
              <w:rPr>
                <w:rFonts w:ascii="Times New Roman" w:hAnsi="Times New Roman" w:cs="Times New Roman"/>
                <w:sz w:val="26"/>
                <w:szCs w:val="26"/>
              </w:rPr>
              <w:t xml:space="preserve"> о том, </w:t>
            </w:r>
            <w:r w:rsidRPr="00D8326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что при проведении</w:t>
            </w:r>
            <w:r>
              <w:t xml:space="preserve"> </w:t>
            </w:r>
            <w:proofErr w:type="spellStart"/>
            <w:r w:rsidRPr="00970E62">
              <w:rPr>
                <w:rFonts w:ascii="Times New Roman" w:hAnsi="Times New Roman" w:cs="Times New Roman"/>
                <w:sz w:val="26"/>
                <w:szCs w:val="26"/>
              </w:rPr>
              <w:t>онлайн-голосования</w:t>
            </w:r>
            <w:proofErr w:type="spellEnd"/>
            <w:r w:rsidRPr="00970E62">
              <w:rPr>
                <w:rFonts w:ascii="Times New Roman" w:hAnsi="Times New Roman" w:cs="Times New Roman"/>
                <w:sz w:val="26"/>
                <w:szCs w:val="26"/>
              </w:rPr>
              <w:t xml:space="preserve"> будут работать волонтеры, которые помогут проголосовать на единой федеральной платформе</w:t>
            </w:r>
          </w:p>
        </w:tc>
        <w:tc>
          <w:tcPr>
            <w:tcW w:w="1842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Предваритель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но с 15 февраля по 15 марта 2024 г.</w:t>
            </w:r>
          </w:p>
        </w:tc>
        <w:tc>
          <w:tcPr>
            <w:tcW w:w="2694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Администрация города Сорска, зам.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главы по соц. вопросам, </w:t>
            </w: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УМКСиТ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 </w:t>
            </w:r>
          </w:p>
        </w:tc>
        <w:tc>
          <w:tcPr>
            <w:tcW w:w="1701" w:type="dxa"/>
            <w:gridSpan w:val="2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227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встреч с отдельными группами граждан, в организациях для популяризации голосования на федеральной платформе и  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информации о проведенном мероприятии в СМИ, на сайте </w:t>
            </w:r>
            <w:hyperlink r:id="rId10" w:history="1">
              <w:r w:rsidRPr="00D8326B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asorsk@r-19.ru</w:t>
              </w:r>
            </w:hyperlink>
            <w:r w:rsidRPr="00D8326B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  <w:tc>
          <w:tcPr>
            <w:tcW w:w="1842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выполнения мероприятия</w:t>
            </w:r>
          </w:p>
        </w:tc>
        <w:tc>
          <w:tcPr>
            <w:tcW w:w="2694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ЖКХ,    Зам. главы по соц. вопросам;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УМКСиТ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члены  общественной комиссии   </w:t>
            </w:r>
          </w:p>
        </w:tc>
        <w:tc>
          <w:tcPr>
            <w:tcW w:w="1701" w:type="dxa"/>
            <w:gridSpan w:val="2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227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 информационных листовок в общественных местах города Сорска 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 листовок с логотипом «Формирование комфортной городской среды», подборка  текстов с призывом принять участие в голосовании   </w:t>
            </w:r>
          </w:p>
        </w:tc>
        <w:tc>
          <w:tcPr>
            <w:tcW w:w="1842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Феврал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март 2024 года</w:t>
            </w:r>
          </w:p>
        </w:tc>
        <w:tc>
          <w:tcPr>
            <w:tcW w:w="2694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Сорска, Управление ЖКХ,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УМКСиТ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члены общественной комиссии, добровольцы </w:t>
            </w:r>
          </w:p>
        </w:tc>
        <w:tc>
          <w:tcPr>
            <w:tcW w:w="1701" w:type="dxa"/>
            <w:gridSpan w:val="2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227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о ходе голосования за выбор общественных территорий 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Регулярное размещение в СМИ, на сайте </w:t>
            </w:r>
            <w:hyperlink r:id="rId11" w:history="1">
              <w:r w:rsidRPr="00D8326B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asorsk@r-19.ru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>, в соц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етях информации о промежуточных результатах голосования</w:t>
            </w:r>
          </w:p>
        </w:tc>
        <w:tc>
          <w:tcPr>
            <w:tcW w:w="1842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поступления информации до окончания голосования</w:t>
            </w:r>
          </w:p>
        </w:tc>
        <w:tc>
          <w:tcPr>
            <w:tcW w:w="2694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Сорска, Управление ЖКХ,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УМКСиТ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;  Зам. главы по соц. вопросам</w:t>
            </w:r>
          </w:p>
        </w:tc>
        <w:tc>
          <w:tcPr>
            <w:tcW w:w="1701" w:type="dxa"/>
            <w:gridSpan w:val="2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227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о результатах голосования 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    в СМИ, на сайте </w:t>
            </w:r>
            <w:hyperlink r:id="rId12" w:history="1">
              <w:r w:rsidRPr="00D8326B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asorsk@r-19.ru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итогового протокола о результатах выборов общественных территорий на 2025 год</w:t>
            </w:r>
          </w:p>
        </w:tc>
        <w:tc>
          <w:tcPr>
            <w:tcW w:w="1842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1мая  по 5 мая 2024 года</w:t>
            </w:r>
          </w:p>
        </w:tc>
        <w:tc>
          <w:tcPr>
            <w:tcW w:w="2694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Сорска, Управление ЖКХ,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УМКСиТ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 Зам. главы по соц. вопросам </w:t>
            </w:r>
          </w:p>
        </w:tc>
        <w:tc>
          <w:tcPr>
            <w:tcW w:w="1701" w:type="dxa"/>
            <w:gridSpan w:val="2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3B195F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42" w:type="dxa"/>
            <w:gridSpan w:val="7"/>
          </w:tcPr>
          <w:p w:rsidR="003B195F" w:rsidRPr="00D532E3" w:rsidRDefault="003B195F" w:rsidP="003B195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532E3">
              <w:rPr>
                <w:rFonts w:ascii="Times New Roman" w:hAnsi="Times New Roman" w:cs="Times New Roman"/>
                <w:b/>
                <w:sz w:val="26"/>
                <w:szCs w:val="26"/>
              </w:rPr>
              <w:t>2. Организация и проведение голосования</w:t>
            </w:r>
          </w:p>
        </w:tc>
      </w:tr>
      <w:tr w:rsidR="003B195F" w:rsidTr="00DA7118">
        <w:tc>
          <w:tcPr>
            <w:tcW w:w="567" w:type="dxa"/>
            <w:vMerge w:val="restart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434533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27" w:type="dxa"/>
          </w:tcPr>
          <w:p w:rsidR="00434533" w:rsidRDefault="00434533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34533" w:rsidRDefault="00434533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и утверждение  исполнительной документации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 о проведении голосования  в 2024 году </w:t>
            </w: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Постановление  об утверждении  плана мероприятий  по голосованию в 2024 году на федеральной платформе.</w:t>
            </w: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  <w:gridSpan w:val="2"/>
          </w:tcPr>
          <w:p w:rsidR="00DA7118" w:rsidRDefault="00DA7118" w:rsidP="00DA71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3B195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</w:p>
          <w:p w:rsidR="003B195F" w:rsidRDefault="003B195F" w:rsidP="00DA71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01.02.2024г  </w:t>
            </w:r>
          </w:p>
        </w:tc>
        <w:tc>
          <w:tcPr>
            <w:tcW w:w="2835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ЖКХ, специалисты Администрации</w:t>
            </w:r>
          </w:p>
        </w:tc>
        <w:tc>
          <w:tcPr>
            <w:tcW w:w="1560" w:type="dxa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  <w:vMerge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27" w:type="dxa"/>
            <w:vMerge w:val="restart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и направление в Минстрой РХ информации о лице, ответственном за проведение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голосования  граждан по выбору общественных территорий для благоустройства</w:t>
            </w:r>
          </w:p>
        </w:tc>
        <w:tc>
          <w:tcPr>
            <w:tcW w:w="1842" w:type="dxa"/>
            <w:gridSpan w:val="2"/>
          </w:tcPr>
          <w:p w:rsidR="003B195F" w:rsidRDefault="00DA7118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B195F">
              <w:rPr>
                <w:rFonts w:ascii="Times New Roman" w:hAnsi="Times New Roman" w:cs="Times New Roman"/>
                <w:sz w:val="26"/>
                <w:szCs w:val="26"/>
              </w:rPr>
              <w:t>о запросу Минстроя РХ</w:t>
            </w:r>
          </w:p>
        </w:tc>
        <w:tc>
          <w:tcPr>
            <w:tcW w:w="2835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ЖКХ, специалисты Администрации</w:t>
            </w:r>
          </w:p>
        </w:tc>
        <w:tc>
          <w:tcPr>
            <w:tcW w:w="1560" w:type="dxa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  <w:vMerge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27" w:type="dxa"/>
            <w:vMerge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Определение ответственного лица за работу на платформе</w:t>
            </w:r>
          </w:p>
        </w:tc>
        <w:tc>
          <w:tcPr>
            <w:tcW w:w="1842" w:type="dxa"/>
            <w:gridSpan w:val="2"/>
          </w:tcPr>
          <w:p w:rsidR="003B195F" w:rsidRDefault="00DA7118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B195F">
              <w:rPr>
                <w:rFonts w:ascii="Times New Roman" w:hAnsi="Times New Roman" w:cs="Times New Roman"/>
                <w:sz w:val="26"/>
                <w:szCs w:val="26"/>
              </w:rPr>
              <w:t>о запросу Минстроя РХ</w:t>
            </w:r>
          </w:p>
        </w:tc>
        <w:tc>
          <w:tcPr>
            <w:tcW w:w="2835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ЖКХ, специалисты Администрации</w:t>
            </w:r>
          </w:p>
        </w:tc>
        <w:tc>
          <w:tcPr>
            <w:tcW w:w="1560" w:type="dxa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  <w:vMerge w:val="restart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27" w:type="dxa"/>
            <w:vMerge w:val="restart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Работа на федеральной платформе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Заполнение  на Платформе обратной связи  для голосования  информации о реализованных проектах благоустройства и этапах  реализации таких проектов, отобранных гражданами в  предыдущие годы проведения голосования </w:t>
            </w:r>
          </w:p>
        </w:tc>
        <w:tc>
          <w:tcPr>
            <w:tcW w:w="1842" w:type="dxa"/>
            <w:gridSpan w:val="2"/>
          </w:tcPr>
          <w:p w:rsidR="003B195F" w:rsidRDefault="00DA7118" w:rsidP="00DA71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r w:rsidR="003B195F">
              <w:rPr>
                <w:rFonts w:ascii="Times New Roman" w:hAnsi="Times New Roman" w:cs="Times New Roman"/>
                <w:sz w:val="26"/>
                <w:szCs w:val="26"/>
              </w:rPr>
              <w:t xml:space="preserve"> 15.02.2024г.</w:t>
            </w:r>
          </w:p>
        </w:tc>
        <w:tc>
          <w:tcPr>
            <w:tcW w:w="2835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ЖКХ, специалисты Администрации</w:t>
            </w:r>
          </w:p>
        </w:tc>
        <w:tc>
          <w:tcPr>
            <w:tcW w:w="1560" w:type="dxa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  <w:vMerge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27" w:type="dxa"/>
            <w:vMerge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информации на Платформе обратной связи необходимой информации об общественных территориях, подлежащих благоустройству</w:t>
            </w:r>
          </w:p>
        </w:tc>
        <w:tc>
          <w:tcPr>
            <w:tcW w:w="1842" w:type="dxa"/>
            <w:gridSpan w:val="2"/>
          </w:tcPr>
          <w:p w:rsidR="003B195F" w:rsidRDefault="00DA7118" w:rsidP="00DA71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3B195F">
              <w:rPr>
                <w:rFonts w:ascii="Times New Roman" w:hAnsi="Times New Roman" w:cs="Times New Roman"/>
                <w:sz w:val="26"/>
                <w:szCs w:val="26"/>
              </w:rPr>
              <w:t>о 18.02.2024г.</w:t>
            </w:r>
          </w:p>
        </w:tc>
        <w:tc>
          <w:tcPr>
            <w:tcW w:w="2835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ЖКХ, специалисты Администрации</w:t>
            </w:r>
          </w:p>
        </w:tc>
        <w:tc>
          <w:tcPr>
            <w:tcW w:w="1560" w:type="dxa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27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Проведение заседаний рабочей группы по организации и проведению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онлайн-голосования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Обсуждение вопросов  информирования граждан, подготовка информационных материалов, промежуточные отчеты о ходе подготовки и проведении голосования </w:t>
            </w:r>
          </w:p>
        </w:tc>
        <w:tc>
          <w:tcPr>
            <w:tcW w:w="1842" w:type="dxa"/>
            <w:gridSpan w:val="2"/>
          </w:tcPr>
          <w:p w:rsidR="00DA7118" w:rsidRDefault="00DA7118" w:rsidP="00DA71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B195F">
              <w:rPr>
                <w:rFonts w:ascii="Times New Roman" w:hAnsi="Times New Roman" w:cs="Times New Roman"/>
                <w:sz w:val="26"/>
                <w:szCs w:val="26"/>
              </w:rPr>
              <w:t xml:space="preserve">о мере </w:t>
            </w:r>
            <w:proofErr w:type="spellStart"/>
            <w:r w:rsidR="003B195F">
              <w:rPr>
                <w:rFonts w:ascii="Times New Roman" w:hAnsi="Times New Roman" w:cs="Times New Roman"/>
                <w:sz w:val="26"/>
                <w:szCs w:val="26"/>
              </w:rPr>
              <w:t>необходимос</w:t>
            </w:r>
            <w:proofErr w:type="spellEnd"/>
          </w:p>
          <w:p w:rsidR="003B195F" w:rsidRDefault="003B195F" w:rsidP="00DA71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ти</w:t>
            </w:r>
            <w:proofErr w:type="spellEnd"/>
          </w:p>
        </w:tc>
        <w:tc>
          <w:tcPr>
            <w:tcW w:w="2835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Члены рабочей  группы, Управление ЖКХ</w:t>
            </w:r>
          </w:p>
        </w:tc>
        <w:tc>
          <w:tcPr>
            <w:tcW w:w="1560" w:type="dxa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195F" w:rsidTr="00DA7118">
        <w:tc>
          <w:tcPr>
            <w:tcW w:w="567" w:type="dxa"/>
          </w:tcPr>
          <w:p w:rsidR="003B195F" w:rsidRDefault="003B195F" w:rsidP="003B195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27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Заседание общественной комиссии</w:t>
            </w:r>
          </w:p>
        </w:tc>
        <w:tc>
          <w:tcPr>
            <w:tcW w:w="4678" w:type="dxa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Подготовка и проведение заседания общественной комиссии по подведению итогов голосования и утверждения итогового протокола</w:t>
            </w:r>
          </w:p>
        </w:tc>
        <w:tc>
          <w:tcPr>
            <w:tcW w:w="1842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1 мая по 5 мая 2024 года</w:t>
            </w:r>
          </w:p>
        </w:tc>
        <w:tc>
          <w:tcPr>
            <w:tcW w:w="2835" w:type="dxa"/>
            <w:gridSpan w:val="2"/>
          </w:tcPr>
          <w:p w:rsidR="003B195F" w:rsidRDefault="003B195F" w:rsidP="003B19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ЖКХ, члены рабочей группы</w:t>
            </w:r>
          </w:p>
        </w:tc>
        <w:tc>
          <w:tcPr>
            <w:tcW w:w="1560" w:type="dxa"/>
          </w:tcPr>
          <w:p w:rsidR="003B195F" w:rsidRDefault="003B195F" w:rsidP="003B195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B195F" w:rsidRDefault="003B195F" w:rsidP="003B195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B195F" w:rsidRDefault="003B195F" w:rsidP="003B195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3B195F" w:rsidSect="00374979">
      <w:pgSz w:w="16838" w:h="11906" w:orient="landscape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40D36"/>
    <w:multiLevelType w:val="hybridMultilevel"/>
    <w:tmpl w:val="6BE6D34A"/>
    <w:lvl w:ilvl="0" w:tplc="5DDAD322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426021BF"/>
    <w:multiLevelType w:val="hybridMultilevel"/>
    <w:tmpl w:val="7236FB5C"/>
    <w:lvl w:ilvl="0" w:tplc="776020EC">
      <w:start w:val="1"/>
      <w:numFmt w:val="decimal"/>
      <w:lvlText w:val="%1."/>
      <w:lvlJc w:val="left"/>
      <w:pPr>
        <w:ind w:left="735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744D6EA4"/>
    <w:multiLevelType w:val="hybridMultilevel"/>
    <w:tmpl w:val="C0EEE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2AD4"/>
    <w:rsid w:val="00011F7D"/>
    <w:rsid w:val="00021E9F"/>
    <w:rsid w:val="000645BB"/>
    <w:rsid w:val="00071436"/>
    <w:rsid w:val="000956B2"/>
    <w:rsid w:val="00194E4E"/>
    <w:rsid w:val="00196CA6"/>
    <w:rsid w:val="003141FF"/>
    <w:rsid w:val="003145FE"/>
    <w:rsid w:val="00374979"/>
    <w:rsid w:val="003B195F"/>
    <w:rsid w:val="003D58A7"/>
    <w:rsid w:val="003E6F00"/>
    <w:rsid w:val="003F67FF"/>
    <w:rsid w:val="00434533"/>
    <w:rsid w:val="00551715"/>
    <w:rsid w:val="00597E26"/>
    <w:rsid w:val="005A3F80"/>
    <w:rsid w:val="0063171A"/>
    <w:rsid w:val="006A2AD4"/>
    <w:rsid w:val="006E00D9"/>
    <w:rsid w:val="007231F0"/>
    <w:rsid w:val="007450C4"/>
    <w:rsid w:val="007821D4"/>
    <w:rsid w:val="007F4F42"/>
    <w:rsid w:val="00852CE7"/>
    <w:rsid w:val="008A2E4B"/>
    <w:rsid w:val="009B27A7"/>
    <w:rsid w:val="00A51A57"/>
    <w:rsid w:val="00AB55D0"/>
    <w:rsid w:val="00B068F5"/>
    <w:rsid w:val="00BF5CAF"/>
    <w:rsid w:val="00C260B3"/>
    <w:rsid w:val="00CA149E"/>
    <w:rsid w:val="00CE77B9"/>
    <w:rsid w:val="00D52178"/>
    <w:rsid w:val="00DA7118"/>
    <w:rsid w:val="00E05439"/>
    <w:rsid w:val="00EB0445"/>
    <w:rsid w:val="00EE277C"/>
    <w:rsid w:val="00EF46D6"/>
    <w:rsid w:val="00F2171C"/>
    <w:rsid w:val="00F35C4E"/>
    <w:rsid w:val="00F868B4"/>
    <w:rsid w:val="00FD1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A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A2A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6A2AD4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3F67FF"/>
    <w:pPr>
      <w:ind w:left="720"/>
      <w:contextualSpacing/>
    </w:pPr>
  </w:style>
  <w:style w:type="paragraph" w:styleId="a4">
    <w:name w:val="Body Text"/>
    <w:basedOn w:val="a"/>
    <w:link w:val="a5"/>
    <w:rsid w:val="000714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0714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7450C4"/>
    <w:rPr>
      <w:color w:val="0000FF"/>
      <w:u w:val="single"/>
    </w:rPr>
  </w:style>
  <w:style w:type="table" w:styleId="a7">
    <w:name w:val="Table Grid"/>
    <w:basedOn w:val="a1"/>
    <w:uiPriority w:val="59"/>
    <w:rsid w:val="003B19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rsk@r-19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sorsk@r-19.ru" TargetMode="External"/><Relationship Id="rId12" Type="http://schemas.openxmlformats.org/officeDocument/2006/relationships/hyperlink" Target="mailto:asorsk@r-19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orsk@r-19.ru" TargetMode="External"/><Relationship Id="rId11" Type="http://schemas.openxmlformats.org/officeDocument/2006/relationships/hyperlink" Target="mailto:asorsk@r-19.ru" TargetMode="External"/><Relationship Id="rId5" Type="http://schemas.openxmlformats.org/officeDocument/2006/relationships/image" Target="media/image1.jpeg"/><Relationship Id="rId10" Type="http://schemas.openxmlformats.org/officeDocument/2006/relationships/hyperlink" Target="mailto:asorsk@r-19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orsk@r-19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</dc:creator>
  <cp:lastModifiedBy>Кузнецова</cp:lastModifiedBy>
  <cp:revision>24</cp:revision>
  <cp:lastPrinted>2024-01-25T03:21:00Z</cp:lastPrinted>
  <dcterms:created xsi:type="dcterms:W3CDTF">2024-01-24T07:20:00Z</dcterms:created>
  <dcterms:modified xsi:type="dcterms:W3CDTF">2024-02-02T01:13:00Z</dcterms:modified>
</cp:coreProperties>
</file>