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B" w:rsidRPr="00FA7852" w:rsidRDefault="0077270A" w:rsidP="00002A2B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270A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7270A">
        <w:rPr>
          <w:sz w:val="26"/>
          <w:szCs w:val="26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02A2B" w:rsidRDefault="00002A2B" w:rsidP="00002A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002A2B" w:rsidRDefault="00002A2B" w:rsidP="00002A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02A2B" w:rsidRDefault="00002A2B" w:rsidP="00002A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7270A">
        <w:rPr>
          <w:sz w:val="26"/>
          <w:szCs w:val="26"/>
        </w:rPr>
        <w:pict>
          <v:line id="_x0000_s1028" style="position:absolute;z-index:251659264" from="18pt,103.1pt" to="469pt,103.1pt" strokeweight=".26mm">
            <v:stroke joinstyle="miter"/>
          </v:line>
        </w:pict>
      </w:r>
      <w:r w:rsidR="00002A2B" w:rsidRPr="00FA7852"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47065" cy="8096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02A2B" w:rsidRPr="00FA7852" w:rsidRDefault="00002A2B" w:rsidP="00002A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02A2B" w:rsidRPr="00CD17B1" w:rsidRDefault="00002A2B" w:rsidP="00CD17B1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17B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02A2B" w:rsidRPr="00CD17B1" w:rsidRDefault="00002A2B" w:rsidP="00CD17B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CD17B1" w:rsidRDefault="00002A2B" w:rsidP="00CD17B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D17B1">
        <w:rPr>
          <w:rFonts w:ascii="Times New Roman" w:hAnsi="Times New Roman" w:cs="Times New Roman"/>
          <w:sz w:val="26"/>
          <w:szCs w:val="26"/>
        </w:rPr>
        <w:t>«</w:t>
      </w:r>
      <w:r w:rsidR="00300F7B">
        <w:rPr>
          <w:rFonts w:ascii="Times New Roman" w:hAnsi="Times New Roman" w:cs="Times New Roman"/>
          <w:sz w:val="26"/>
          <w:szCs w:val="26"/>
        </w:rPr>
        <w:t xml:space="preserve"> 27</w:t>
      </w:r>
      <w:r w:rsidR="00B17888">
        <w:rPr>
          <w:rFonts w:ascii="Times New Roman" w:hAnsi="Times New Roman" w:cs="Times New Roman"/>
          <w:sz w:val="26"/>
          <w:szCs w:val="26"/>
        </w:rPr>
        <w:t xml:space="preserve"> </w:t>
      </w:r>
      <w:r w:rsidRPr="00CD17B1">
        <w:rPr>
          <w:rFonts w:ascii="Times New Roman" w:hAnsi="Times New Roman" w:cs="Times New Roman"/>
          <w:sz w:val="26"/>
          <w:szCs w:val="26"/>
        </w:rPr>
        <w:t xml:space="preserve">» </w:t>
      </w:r>
      <w:r w:rsidR="00051425" w:rsidRPr="00CD17B1">
        <w:rPr>
          <w:rFonts w:ascii="Times New Roman" w:hAnsi="Times New Roman" w:cs="Times New Roman"/>
          <w:sz w:val="26"/>
          <w:szCs w:val="26"/>
        </w:rPr>
        <w:t>февраля</w:t>
      </w:r>
      <w:r w:rsidRPr="00CD17B1">
        <w:rPr>
          <w:rFonts w:ascii="Times New Roman" w:hAnsi="Times New Roman" w:cs="Times New Roman"/>
          <w:sz w:val="26"/>
          <w:szCs w:val="26"/>
        </w:rPr>
        <w:t xml:space="preserve"> 202</w:t>
      </w:r>
      <w:r w:rsidR="00051425" w:rsidRPr="00CD17B1">
        <w:rPr>
          <w:rFonts w:ascii="Times New Roman" w:hAnsi="Times New Roman" w:cs="Times New Roman"/>
          <w:sz w:val="26"/>
          <w:szCs w:val="26"/>
        </w:rPr>
        <w:t>4</w:t>
      </w:r>
      <w:r w:rsidRPr="00CD17B1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№</w:t>
      </w:r>
      <w:r w:rsidR="007559CA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="00B17888">
        <w:rPr>
          <w:rFonts w:ascii="Times New Roman" w:hAnsi="Times New Roman" w:cs="Times New Roman"/>
          <w:sz w:val="26"/>
          <w:szCs w:val="26"/>
        </w:rPr>
        <w:t>90</w:t>
      </w:r>
      <w:r w:rsidRPr="00CD17B1">
        <w:rPr>
          <w:rFonts w:ascii="Times New Roman" w:hAnsi="Times New Roman" w:cs="Times New Roman"/>
          <w:sz w:val="26"/>
          <w:szCs w:val="26"/>
        </w:rPr>
        <w:t xml:space="preserve"> -</w:t>
      </w:r>
      <w:r w:rsidR="004F652B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Pr="00CD17B1">
        <w:rPr>
          <w:rFonts w:ascii="Times New Roman" w:hAnsi="Times New Roman" w:cs="Times New Roman"/>
          <w:sz w:val="26"/>
          <w:szCs w:val="26"/>
        </w:rPr>
        <w:t>п</w:t>
      </w:r>
      <w:r w:rsidR="004F652B" w:rsidRPr="00CD17B1">
        <w:rPr>
          <w:rFonts w:ascii="Times New Roman" w:hAnsi="Times New Roman" w:cs="Times New Roman"/>
          <w:sz w:val="26"/>
          <w:szCs w:val="26"/>
        </w:rPr>
        <w:t>.</w:t>
      </w:r>
    </w:p>
    <w:p w:rsidR="00002A2B" w:rsidRPr="00CD17B1" w:rsidRDefault="00002A2B" w:rsidP="00CD17B1">
      <w:pPr>
        <w:pStyle w:val="a3"/>
        <w:spacing w:before="0" w:after="0"/>
        <w:ind w:firstLine="567"/>
        <w:jc w:val="both"/>
        <w:rPr>
          <w:sz w:val="26"/>
          <w:szCs w:val="26"/>
        </w:rPr>
      </w:pPr>
    </w:p>
    <w:p w:rsidR="00051425" w:rsidRPr="00CD17B1" w:rsidRDefault="00C606D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  <w:r w:rsidR="00015C0F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Pr="00CD17B1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051425" w:rsidRPr="00CD17B1" w:rsidRDefault="00C606D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г</w:t>
      </w:r>
      <w:r w:rsidR="004F652B" w:rsidRPr="00CD17B1">
        <w:rPr>
          <w:rFonts w:ascii="Times New Roman" w:hAnsi="Times New Roman" w:cs="Times New Roman"/>
          <w:sz w:val="26"/>
          <w:szCs w:val="26"/>
        </w:rPr>
        <w:t>орода</w:t>
      </w:r>
      <w:r w:rsidRPr="00CD17B1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7E1F35" w:rsidRPr="00CD17B1">
        <w:rPr>
          <w:rFonts w:ascii="Times New Roman" w:hAnsi="Times New Roman" w:cs="Times New Roman"/>
          <w:sz w:val="26"/>
          <w:szCs w:val="26"/>
        </w:rPr>
        <w:t xml:space="preserve">от </w:t>
      </w:r>
      <w:r w:rsidR="00051425" w:rsidRPr="00CD17B1">
        <w:rPr>
          <w:rFonts w:ascii="Times New Roman" w:hAnsi="Times New Roman" w:cs="Times New Roman"/>
          <w:sz w:val="26"/>
          <w:szCs w:val="26"/>
        </w:rPr>
        <w:t>26.01.2016 г. № 51-п.</w:t>
      </w:r>
      <w:r w:rsidRPr="00CD17B1">
        <w:rPr>
          <w:rFonts w:ascii="Times New Roman" w:hAnsi="Times New Roman" w:cs="Times New Roman"/>
          <w:sz w:val="26"/>
          <w:szCs w:val="26"/>
        </w:rPr>
        <w:t xml:space="preserve"> «</w:t>
      </w:r>
      <w:r w:rsidR="00051425" w:rsidRPr="00CD17B1">
        <w:rPr>
          <w:rFonts w:ascii="Times New Roman" w:hAnsi="Times New Roman" w:cs="Times New Roman"/>
          <w:sz w:val="26"/>
          <w:szCs w:val="26"/>
        </w:rPr>
        <w:t xml:space="preserve">Об утверждении </w:t>
      </w:r>
    </w:p>
    <w:p w:rsidR="00051425" w:rsidRPr="00CD17B1" w:rsidRDefault="00CF730F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П</w:t>
      </w:r>
      <w:r w:rsidR="00051425" w:rsidRPr="00CD17B1">
        <w:rPr>
          <w:rFonts w:ascii="Times New Roman" w:hAnsi="Times New Roman" w:cs="Times New Roman"/>
          <w:sz w:val="26"/>
          <w:szCs w:val="26"/>
        </w:rPr>
        <w:t xml:space="preserve">орядка проведения оценки регулирующего воздействия </w:t>
      </w:r>
    </w:p>
    <w:p w:rsidR="00051425" w:rsidRPr="00CD17B1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 xml:space="preserve">проектов нормативных правовых актов администрации </w:t>
      </w:r>
    </w:p>
    <w:p w:rsidR="00051425" w:rsidRPr="00CD17B1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 xml:space="preserve">города Сорска и экспертизы нормативных правовых актов </w:t>
      </w:r>
    </w:p>
    <w:p w:rsidR="00051425" w:rsidRPr="00CD17B1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 xml:space="preserve">администрации города Сорска, </w:t>
      </w:r>
      <w:proofErr w:type="gramStart"/>
      <w:r w:rsidRPr="00CD17B1">
        <w:rPr>
          <w:rFonts w:ascii="Times New Roman" w:hAnsi="Times New Roman" w:cs="Times New Roman"/>
          <w:sz w:val="26"/>
          <w:szCs w:val="26"/>
        </w:rPr>
        <w:t>затрагивающих</w:t>
      </w:r>
      <w:proofErr w:type="gramEnd"/>
      <w:r w:rsidRPr="00CD17B1">
        <w:rPr>
          <w:rFonts w:ascii="Times New Roman" w:hAnsi="Times New Roman" w:cs="Times New Roman"/>
          <w:sz w:val="26"/>
          <w:szCs w:val="26"/>
        </w:rPr>
        <w:t xml:space="preserve"> вопросы </w:t>
      </w:r>
    </w:p>
    <w:p w:rsidR="00051425" w:rsidRPr="00CD17B1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proofErr w:type="gramStart"/>
      <w:r w:rsidRPr="00CD17B1">
        <w:rPr>
          <w:rFonts w:ascii="Times New Roman" w:hAnsi="Times New Roman" w:cs="Times New Roman"/>
          <w:sz w:val="26"/>
          <w:szCs w:val="26"/>
        </w:rPr>
        <w:t>предпринимательской</w:t>
      </w:r>
      <w:proofErr w:type="gramEnd"/>
      <w:r w:rsidRPr="00CD17B1">
        <w:rPr>
          <w:rFonts w:ascii="Times New Roman" w:hAnsi="Times New Roman" w:cs="Times New Roman"/>
          <w:sz w:val="26"/>
          <w:szCs w:val="26"/>
        </w:rPr>
        <w:t xml:space="preserve"> и инвестиционной </w:t>
      </w:r>
    </w:p>
    <w:p w:rsidR="00C606D5" w:rsidRPr="00CD17B1" w:rsidRDefault="00051425" w:rsidP="00CD17B1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деятельности</w:t>
      </w:r>
      <w:r w:rsidR="00C606D5" w:rsidRPr="00CD17B1">
        <w:rPr>
          <w:rFonts w:ascii="Times New Roman" w:hAnsi="Times New Roman" w:cs="Times New Roman"/>
          <w:sz w:val="26"/>
          <w:szCs w:val="26"/>
        </w:rPr>
        <w:t>»</w:t>
      </w:r>
      <w:r w:rsidR="007E1F35" w:rsidRPr="00CD17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2A2B" w:rsidRPr="00CD17B1" w:rsidRDefault="00002A2B" w:rsidP="00CD17B1">
      <w:pPr>
        <w:spacing w:after="0" w:line="240" w:lineRule="auto"/>
        <w:ind w:right="4252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51425" w:rsidRPr="00CD17B1" w:rsidRDefault="00051425" w:rsidP="00CD17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17B1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CD17B1">
          <w:rPr>
            <w:rFonts w:ascii="Times New Roman" w:hAnsi="Times New Roman" w:cs="Times New Roman"/>
            <w:sz w:val="26"/>
            <w:szCs w:val="26"/>
          </w:rPr>
          <w:t>ст. 7</w:t>
        </w:r>
      </w:hyperlink>
      <w:r w:rsidRPr="00CD17B1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D17B1">
          <w:rPr>
            <w:rFonts w:ascii="Times New Roman" w:hAnsi="Times New Roman" w:cs="Times New Roman"/>
            <w:sz w:val="26"/>
            <w:szCs w:val="26"/>
          </w:rPr>
          <w:t>ст. 46</w:t>
        </w:r>
      </w:hyperlink>
      <w:r w:rsidRPr="00CD17B1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г. № 131-ФЗ "Об общих принципах организации местного самоуправления в Российской Федерации", </w:t>
      </w:r>
      <w:hyperlink r:id="rId9" w:history="1">
        <w:r w:rsidRPr="00CD17B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D17B1">
        <w:rPr>
          <w:rFonts w:ascii="Times New Roman" w:hAnsi="Times New Roman" w:cs="Times New Roman"/>
          <w:sz w:val="26"/>
          <w:szCs w:val="26"/>
        </w:rPr>
        <w:t xml:space="preserve"> Республики Хакасия от 07.11.2014 г.  № 92-ЗРХ "О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актов, затрагивающих вопросы осуществления предпринимательской и инвестиционной деятельности", Уставом муниципального образования город Сорск, </w:t>
      </w:r>
      <w:r w:rsidR="008B07D7">
        <w:rPr>
          <w:rFonts w:ascii="Times New Roman" w:hAnsi="Times New Roman" w:cs="Times New Roman"/>
          <w:sz w:val="26"/>
          <w:szCs w:val="26"/>
        </w:rPr>
        <w:t xml:space="preserve">протеста </w:t>
      </w:r>
      <w:r w:rsidR="009D5E8A">
        <w:rPr>
          <w:rFonts w:ascii="Times New Roman" w:hAnsi="Times New Roman" w:cs="Times New Roman"/>
          <w:sz w:val="26"/>
          <w:szCs w:val="26"/>
        </w:rPr>
        <w:t xml:space="preserve">Прокуратуры </w:t>
      </w:r>
      <w:proofErr w:type="spellStart"/>
      <w:r w:rsidR="009D5E8A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9D5E8A">
        <w:rPr>
          <w:rFonts w:ascii="Times New Roman" w:hAnsi="Times New Roman" w:cs="Times New Roman"/>
          <w:sz w:val="26"/>
          <w:szCs w:val="26"/>
        </w:rPr>
        <w:t xml:space="preserve"> района от</w:t>
      </w:r>
      <w:proofErr w:type="gramEnd"/>
      <w:r w:rsidR="009D5E8A">
        <w:rPr>
          <w:rFonts w:ascii="Times New Roman" w:hAnsi="Times New Roman" w:cs="Times New Roman"/>
          <w:sz w:val="26"/>
          <w:szCs w:val="26"/>
        </w:rPr>
        <w:t xml:space="preserve"> 14.02.2024 г. № 7-6-2024, </w:t>
      </w:r>
      <w:r w:rsidRPr="00CD17B1">
        <w:rPr>
          <w:rFonts w:ascii="Times New Roman" w:hAnsi="Times New Roman" w:cs="Times New Roman"/>
          <w:sz w:val="26"/>
          <w:szCs w:val="26"/>
        </w:rPr>
        <w:t xml:space="preserve">администрация города Сорска </w:t>
      </w:r>
    </w:p>
    <w:p w:rsidR="00051425" w:rsidRPr="00CD17B1" w:rsidRDefault="00051425" w:rsidP="00CD17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70060" w:rsidRPr="00CD17B1" w:rsidRDefault="00CD17B1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670060" w:rsidRPr="00CD17B1">
        <w:rPr>
          <w:rFonts w:ascii="Times New Roman" w:hAnsi="Times New Roman" w:cs="Times New Roman"/>
          <w:sz w:val="26"/>
          <w:szCs w:val="26"/>
        </w:rPr>
        <w:t xml:space="preserve">В </w:t>
      </w:r>
      <w:r w:rsidR="00051425" w:rsidRPr="00CD17B1">
        <w:rPr>
          <w:rFonts w:ascii="Times New Roman" w:hAnsi="Times New Roman" w:cs="Times New Roman"/>
          <w:sz w:val="26"/>
          <w:szCs w:val="26"/>
        </w:rPr>
        <w:t>п</w:t>
      </w:r>
      <w:r w:rsidR="00670060" w:rsidRPr="00CD17B1">
        <w:rPr>
          <w:rFonts w:ascii="Times New Roman" w:hAnsi="Times New Roman" w:cs="Times New Roman"/>
          <w:sz w:val="26"/>
          <w:szCs w:val="26"/>
        </w:rPr>
        <w:t xml:space="preserve">остановление администрации города Сорска от </w:t>
      </w:r>
      <w:r w:rsidR="00051425" w:rsidRPr="00CD17B1">
        <w:rPr>
          <w:rFonts w:ascii="Times New Roman" w:hAnsi="Times New Roman" w:cs="Times New Roman"/>
          <w:sz w:val="26"/>
          <w:szCs w:val="26"/>
        </w:rPr>
        <w:t xml:space="preserve">26.01.2016 г. № 51-п. </w:t>
      </w:r>
      <w:r w:rsidR="00670060" w:rsidRPr="00CD17B1">
        <w:rPr>
          <w:rFonts w:ascii="Times New Roman" w:hAnsi="Times New Roman" w:cs="Times New Roman"/>
          <w:sz w:val="26"/>
          <w:szCs w:val="26"/>
        </w:rPr>
        <w:t>«</w:t>
      </w:r>
      <w:r w:rsidR="00CF730F" w:rsidRPr="00CD17B1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="00CF730F" w:rsidRPr="00CD17B1">
        <w:rPr>
          <w:rFonts w:ascii="Times New Roman" w:hAnsi="Times New Roman" w:cs="Times New Roman"/>
          <w:sz w:val="26"/>
          <w:szCs w:val="26"/>
        </w:rPr>
        <w:t>П</w:t>
      </w:r>
      <w:r w:rsidR="00051425" w:rsidRPr="00CD17B1">
        <w:rPr>
          <w:rFonts w:ascii="Times New Roman" w:hAnsi="Times New Roman" w:cs="Times New Roman"/>
          <w:sz w:val="26"/>
          <w:szCs w:val="26"/>
        </w:rPr>
        <w:t>орядка проведения оценки регулирующего воздействия проектов нормативных правовых актов администрации города Сорска</w:t>
      </w:r>
      <w:proofErr w:type="gramEnd"/>
      <w:r w:rsidR="00051425" w:rsidRPr="00CD17B1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администрации города Сорска, затрагивающих вопросы осуществления предпринимательской и инвестиционной деятельности</w:t>
      </w:r>
      <w:r w:rsidR="00670060" w:rsidRPr="00CD17B1">
        <w:rPr>
          <w:rFonts w:ascii="Times New Roman" w:hAnsi="Times New Roman" w:cs="Times New Roman"/>
          <w:sz w:val="26"/>
          <w:szCs w:val="26"/>
        </w:rPr>
        <w:t>» (далее – Постановление) внести следующие изменения:</w:t>
      </w:r>
    </w:p>
    <w:p w:rsidR="00B744C2" w:rsidRPr="00CD17B1" w:rsidRDefault="00CD17B1" w:rsidP="00CD17B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9D1914" w:rsidRPr="00CD17B1">
        <w:rPr>
          <w:rFonts w:ascii="Times New Roman" w:hAnsi="Times New Roman" w:cs="Times New Roman"/>
          <w:sz w:val="26"/>
          <w:szCs w:val="26"/>
        </w:rPr>
        <w:t>П</w:t>
      </w:r>
      <w:r w:rsidR="00CF730F" w:rsidRPr="00CD17B1">
        <w:rPr>
          <w:rFonts w:ascii="Times New Roman" w:hAnsi="Times New Roman" w:cs="Times New Roman"/>
          <w:sz w:val="26"/>
          <w:szCs w:val="26"/>
        </w:rPr>
        <w:t>. 2.1</w:t>
      </w:r>
      <w:r w:rsidR="00B744C2" w:rsidRPr="00CD17B1">
        <w:rPr>
          <w:rFonts w:ascii="Times New Roman" w:hAnsi="Times New Roman" w:cs="Times New Roman"/>
          <w:sz w:val="26"/>
          <w:szCs w:val="26"/>
        </w:rPr>
        <w:t>.</w:t>
      </w:r>
      <w:r w:rsidR="00CF730F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="00694079" w:rsidRPr="00CD17B1">
        <w:rPr>
          <w:rFonts w:ascii="Times New Roman" w:hAnsi="Times New Roman" w:cs="Times New Roman"/>
          <w:sz w:val="26"/>
          <w:szCs w:val="26"/>
        </w:rPr>
        <w:t>П</w:t>
      </w:r>
      <w:r w:rsidR="00002A2B" w:rsidRPr="00CD17B1">
        <w:rPr>
          <w:rFonts w:ascii="Times New Roman" w:hAnsi="Times New Roman" w:cs="Times New Roman"/>
          <w:sz w:val="26"/>
          <w:szCs w:val="26"/>
        </w:rPr>
        <w:t>риложени</w:t>
      </w:r>
      <w:r w:rsidR="00694079" w:rsidRPr="00CD17B1">
        <w:rPr>
          <w:rFonts w:ascii="Times New Roman" w:hAnsi="Times New Roman" w:cs="Times New Roman"/>
          <w:sz w:val="26"/>
          <w:szCs w:val="26"/>
        </w:rPr>
        <w:t>я</w:t>
      </w:r>
      <w:r w:rsidR="00BD5380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="00670060" w:rsidRPr="00CD17B1">
        <w:rPr>
          <w:rFonts w:ascii="Times New Roman" w:hAnsi="Times New Roman" w:cs="Times New Roman"/>
          <w:sz w:val="26"/>
          <w:szCs w:val="26"/>
        </w:rPr>
        <w:t>к П</w:t>
      </w:r>
      <w:r w:rsidR="00002A2B" w:rsidRPr="00CD17B1">
        <w:rPr>
          <w:rFonts w:ascii="Times New Roman" w:hAnsi="Times New Roman" w:cs="Times New Roman"/>
          <w:sz w:val="26"/>
          <w:szCs w:val="26"/>
        </w:rPr>
        <w:t xml:space="preserve">остановлению </w:t>
      </w:r>
      <w:r w:rsidR="00516B9B" w:rsidRPr="00CD17B1">
        <w:rPr>
          <w:rFonts w:ascii="Times New Roman" w:hAnsi="Times New Roman" w:cs="Times New Roman"/>
          <w:sz w:val="26"/>
          <w:szCs w:val="26"/>
        </w:rPr>
        <w:t xml:space="preserve">изменить и </w:t>
      </w:r>
      <w:r w:rsidR="009D1914" w:rsidRPr="00CD17B1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694079" w:rsidRPr="00CD17B1">
        <w:rPr>
          <w:rFonts w:ascii="Times New Roman" w:hAnsi="Times New Roman" w:cs="Times New Roman"/>
          <w:sz w:val="26"/>
          <w:szCs w:val="26"/>
        </w:rPr>
        <w:t>следующей</w:t>
      </w:r>
      <w:r w:rsidR="00834899" w:rsidRPr="00CD17B1">
        <w:rPr>
          <w:rFonts w:ascii="Times New Roman" w:hAnsi="Times New Roman" w:cs="Times New Roman"/>
          <w:sz w:val="26"/>
          <w:szCs w:val="26"/>
        </w:rPr>
        <w:t xml:space="preserve"> </w:t>
      </w:r>
      <w:r w:rsidR="009D1914" w:rsidRPr="00CD17B1">
        <w:rPr>
          <w:rFonts w:ascii="Times New Roman" w:hAnsi="Times New Roman" w:cs="Times New Roman"/>
          <w:sz w:val="26"/>
          <w:szCs w:val="26"/>
        </w:rPr>
        <w:t>редакции</w:t>
      </w:r>
      <w:r w:rsidR="00694079" w:rsidRPr="00CD17B1">
        <w:rPr>
          <w:rFonts w:ascii="Times New Roman" w:hAnsi="Times New Roman" w:cs="Times New Roman"/>
          <w:sz w:val="26"/>
          <w:szCs w:val="26"/>
        </w:rPr>
        <w:t>: «</w:t>
      </w:r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Оценка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обязательные требования,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</w:t>
      </w:r>
      <w:proofErr w:type="gramStart"/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</w:t>
      </w:r>
      <w:proofErr w:type="gramEnd"/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административной </w:t>
      </w:r>
      <w:proofErr w:type="gramStart"/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ответственности, предоставления лицензий и иных разрешений, аккредитации, иных форм оценки и экспертизы, для субъектов предпринимательской и иной экономической деятельности, обязанности для субъектов инвестиционной деятельности (далее - проекты муниципальных нормативных правовых актов), проводится в целях выявления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</w:t>
      </w:r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lastRenderedPageBreak/>
        <w:t>способствующих возникновению необоснованных расходов субъектов</w:t>
      </w:r>
      <w:proofErr w:type="gramEnd"/>
      <w:r w:rsidR="00B744C2" w:rsidRPr="00CD17B1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предпринимательской и иной экономической деятельности и бюджета города Сорска».</w:t>
      </w:r>
    </w:p>
    <w:p w:rsidR="00CD17B1" w:rsidRPr="00CD17B1" w:rsidRDefault="00CD17B1" w:rsidP="00CD17B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CD17B1">
        <w:rPr>
          <w:rFonts w:ascii="Times New Roman" w:hAnsi="Times New Roman" w:cs="Times New Roman"/>
          <w:sz w:val="26"/>
          <w:szCs w:val="26"/>
        </w:rPr>
        <w:t>Приложение к Постановлению д</w:t>
      </w:r>
      <w:r w:rsidR="00516B9B" w:rsidRPr="00CD17B1">
        <w:rPr>
          <w:rFonts w:ascii="Times New Roman" w:hAnsi="Times New Roman" w:cs="Times New Roman"/>
          <w:sz w:val="26"/>
          <w:szCs w:val="26"/>
        </w:rPr>
        <w:t xml:space="preserve">ополнить п. 3.9. </w:t>
      </w:r>
      <w:r w:rsidRPr="00CD17B1">
        <w:rPr>
          <w:rFonts w:ascii="Times New Roman" w:hAnsi="Times New Roman" w:cs="Times New Roman"/>
          <w:sz w:val="26"/>
          <w:szCs w:val="26"/>
        </w:rPr>
        <w:t>следующего содержания: «</w:t>
      </w:r>
      <w:r w:rsidRPr="00CD17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Заключения об оценке регулирующего воздействия проектов муниципальных нормативных правовых актов размещаются в информационно-телекоммуникационной сети "Интернет" на официальном сайте администрации города Сорска в соответствии с </w:t>
      </w:r>
      <w:hyperlink r:id="rId10" w:history="1">
        <w:r w:rsidRPr="00CD17B1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законодательством</w:t>
        </w:r>
      </w:hyperlink>
      <w:r w:rsidRPr="00CD17B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Российской Федерации об обеспечении доступа к информации о деятельности государственных органов и органов местного самоуправления в течение трех рабочих дней со дня их подготовки».</w:t>
      </w:r>
    </w:p>
    <w:p w:rsidR="00002A2B" w:rsidRPr="00CD17B1" w:rsidRDefault="00670060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02A2B" w:rsidRPr="00CD17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744B3" w:rsidRPr="00CD17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2A2B" w:rsidRPr="00CD17B1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002A2B" w:rsidRPr="00CD17B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002A2B" w:rsidRPr="00CD17B1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</w:p>
    <w:p w:rsidR="00002A2B" w:rsidRPr="00CD17B1" w:rsidRDefault="00670060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3</w:t>
      </w:r>
      <w:r w:rsidR="00002A2B" w:rsidRPr="00CD17B1">
        <w:rPr>
          <w:rFonts w:ascii="Times New Roman" w:hAnsi="Times New Roman" w:cs="Times New Roman"/>
          <w:sz w:val="26"/>
          <w:szCs w:val="26"/>
        </w:rPr>
        <w:t>.</w:t>
      </w:r>
      <w:r w:rsidR="00D744B3" w:rsidRPr="00CD17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02A2B" w:rsidRPr="00CD17B1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051425" w:rsidRPr="00CD17B1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051425" w:rsidRPr="00CD17B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</w:t>
      </w:r>
      <w:r w:rsidR="00002A2B" w:rsidRPr="00CD17B1">
        <w:rPr>
          <w:rFonts w:ascii="Times New Roman" w:hAnsi="Times New Roman" w:cs="Times New Roman"/>
          <w:sz w:val="26"/>
          <w:szCs w:val="26"/>
        </w:rPr>
        <w:t>.</w:t>
      </w:r>
    </w:p>
    <w:p w:rsidR="00002A2B" w:rsidRPr="00CD17B1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CD17B1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744B3" w:rsidRPr="00CD17B1" w:rsidRDefault="00D744B3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02A2B" w:rsidRPr="00CD17B1" w:rsidRDefault="00002A2B" w:rsidP="00CD17B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17B1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В.Ф. Найденов</w:t>
      </w:r>
    </w:p>
    <w:p w:rsidR="00002A2B" w:rsidRPr="00D744B3" w:rsidRDefault="00002A2B" w:rsidP="00CD17B1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C0046F" w:rsidRDefault="00C0046F" w:rsidP="00CD17B1">
      <w:pPr>
        <w:pStyle w:val="a6"/>
        <w:ind w:firstLine="567"/>
        <w:rPr>
          <w:sz w:val="20"/>
        </w:rPr>
      </w:pPr>
    </w:p>
    <w:p w:rsidR="00C0046F" w:rsidRDefault="00C0046F" w:rsidP="00CD17B1">
      <w:pPr>
        <w:pStyle w:val="a6"/>
        <w:ind w:firstLine="567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0046F" w:rsidRDefault="00C0046F" w:rsidP="00C74BF2">
      <w:pPr>
        <w:pStyle w:val="a6"/>
        <w:ind w:firstLine="5245"/>
        <w:rPr>
          <w:sz w:val="20"/>
        </w:rPr>
      </w:pPr>
    </w:p>
    <w:p w:rsidR="00C74BF2" w:rsidRPr="00300F7B" w:rsidRDefault="00C74BF2" w:rsidP="00C74BF2">
      <w:pPr>
        <w:pStyle w:val="a8"/>
        <w:rPr>
          <w:rFonts w:ascii="Times New Roman" w:hAnsi="Times New Roman" w:cs="Times New Roman"/>
          <w:sz w:val="20"/>
          <w:szCs w:val="20"/>
        </w:rPr>
      </w:pPr>
    </w:p>
    <w:sectPr w:rsidR="00C74BF2" w:rsidRPr="00300F7B" w:rsidSect="00C0046F">
      <w:pgSz w:w="11906" w:h="16838"/>
      <w:pgMar w:top="68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71"/>
    <w:multiLevelType w:val="multilevel"/>
    <w:tmpl w:val="098A2FF2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10860A67"/>
    <w:multiLevelType w:val="hybridMultilevel"/>
    <w:tmpl w:val="370E6938"/>
    <w:lvl w:ilvl="0" w:tplc="DE9C8CE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3597E25"/>
    <w:multiLevelType w:val="hybridMultilevel"/>
    <w:tmpl w:val="4CC6C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B3DF4"/>
    <w:multiLevelType w:val="hybridMultilevel"/>
    <w:tmpl w:val="E8D6F842"/>
    <w:lvl w:ilvl="0" w:tplc="7B7A84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BA5D1F"/>
    <w:multiLevelType w:val="multilevel"/>
    <w:tmpl w:val="098A2FF2"/>
    <w:lvl w:ilvl="0">
      <w:start w:val="1"/>
      <w:numFmt w:val="decimal"/>
      <w:lvlText w:val="%1."/>
      <w:lvlJc w:val="left"/>
      <w:pPr>
        <w:ind w:left="1407" w:hanging="84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6B6B456B"/>
    <w:multiLevelType w:val="hybridMultilevel"/>
    <w:tmpl w:val="B02E7232"/>
    <w:lvl w:ilvl="0" w:tplc="2A9041AA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EE3AF2"/>
    <w:multiLevelType w:val="hybridMultilevel"/>
    <w:tmpl w:val="53765842"/>
    <w:lvl w:ilvl="0" w:tplc="7090BE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compat/>
  <w:rsids>
    <w:rsidRoot w:val="00002A2B"/>
    <w:rsid w:val="00002A2B"/>
    <w:rsid w:val="00015C0F"/>
    <w:rsid w:val="00044E11"/>
    <w:rsid w:val="00051425"/>
    <w:rsid w:val="00052DAD"/>
    <w:rsid w:val="0006416B"/>
    <w:rsid w:val="00126AE9"/>
    <w:rsid w:val="00164EE2"/>
    <w:rsid w:val="00186229"/>
    <w:rsid w:val="001E4342"/>
    <w:rsid w:val="0024516E"/>
    <w:rsid w:val="00300F7B"/>
    <w:rsid w:val="003D30C6"/>
    <w:rsid w:val="00447EB2"/>
    <w:rsid w:val="004C7DE7"/>
    <w:rsid w:val="004F652B"/>
    <w:rsid w:val="005144F5"/>
    <w:rsid w:val="00516B9B"/>
    <w:rsid w:val="00646510"/>
    <w:rsid w:val="00670060"/>
    <w:rsid w:val="006845E4"/>
    <w:rsid w:val="00694079"/>
    <w:rsid w:val="00701AA0"/>
    <w:rsid w:val="007179CB"/>
    <w:rsid w:val="007541E8"/>
    <w:rsid w:val="007559CA"/>
    <w:rsid w:val="0077270A"/>
    <w:rsid w:val="0078223D"/>
    <w:rsid w:val="007B7585"/>
    <w:rsid w:val="007E1F35"/>
    <w:rsid w:val="00830888"/>
    <w:rsid w:val="00834899"/>
    <w:rsid w:val="00834CA8"/>
    <w:rsid w:val="008B07D7"/>
    <w:rsid w:val="008C61BB"/>
    <w:rsid w:val="008F3E34"/>
    <w:rsid w:val="00925DDC"/>
    <w:rsid w:val="009D1914"/>
    <w:rsid w:val="009D5E8A"/>
    <w:rsid w:val="00B17888"/>
    <w:rsid w:val="00B744C2"/>
    <w:rsid w:val="00B96105"/>
    <w:rsid w:val="00BD5380"/>
    <w:rsid w:val="00C0046F"/>
    <w:rsid w:val="00C13BF7"/>
    <w:rsid w:val="00C22EC0"/>
    <w:rsid w:val="00C606D5"/>
    <w:rsid w:val="00C74BF2"/>
    <w:rsid w:val="00CA3DDB"/>
    <w:rsid w:val="00CD17B1"/>
    <w:rsid w:val="00CD2AB6"/>
    <w:rsid w:val="00CF730F"/>
    <w:rsid w:val="00D00BD8"/>
    <w:rsid w:val="00D26044"/>
    <w:rsid w:val="00D34F30"/>
    <w:rsid w:val="00D744B3"/>
    <w:rsid w:val="00D86659"/>
    <w:rsid w:val="00E0487B"/>
    <w:rsid w:val="00E1644F"/>
    <w:rsid w:val="00E37FEA"/>
    <w:rsid w:val="00E549D0"/>
    <w:rsid w:val="00E74B1A"/>
    <w:rsid w:val="00EF158C"/>
    <w:rsid w:val="00F45E05"/>
    <w:rsid w:val="00F804E4"/>
    <w:rsid w:val="00FB51C5"/>
    <w:rsid w:val="00FD790A"/>
    <w:rsid w:val="00FE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A2B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link w:val="10"/>
    <w:uiPriority w:val="9"/>
    <w:qFormat/>
    <w:rsid w:val="00C74BF2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A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2A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86659"/>
    <w:pPr>
      <w:ind w:left="720"/>
      <w:contextualSpacing/>
    </w:pPr>
  </w:style>
  <w:style w:type="character" w:styleId="a5">
    <w:name w:val="Emphasis"/>
    <w:basedOn w:val="a0"/>
    <w:uiPriority w:val="20"/>
    <w:qFormat/>
    <w:rsid w:val="009D1914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74B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ody Text"/>
    <w:basedOn w:val="a"/>
    <w:link w:val="a7"/>
    <w:rsid w:val="00C74BF2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74B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74B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FC87AA77516C580349D6C3C4F26352704F32EE9Y2XA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6CB7A187A13FBB14C7CF21189BF838DA3FFC87AA77516C580349D6C3C4F26352704F32EE9Y2X5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22007&amp;dst=17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CB7A187A13FBB14C7CEC1C9FD3DC88AAFC9177A17E1897D96BC6316B462C62604BAA6EAA2F9FACB8666EYDX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AD92-A0F9-4511-844B-E4CE6BE24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6</cp:revision>
  <cp:lastPrinted>2024-02-26T09:33:00Z</cp:lastPrinted>
  <dcterms:created xsi:type="dcterms:W3CDTF">2024-02-27T07:51:00Z</dcterms:created>
  <dcterms:modified xsi:type="dcterms:W3CDTF">2024-02-27T08:15:00Z</dcterms:modified>
</cp:coreProperties>
</file>