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Приложение № 1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к постановлению главы                                                                          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города Сорска</w:t>
      </w:r>
    </w:p>
    <w:p w:rsidR="00197D01" w:rsidRDefault="00197D01" w:rsidP="00197D0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от «29» 02.2024 № 3-п.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6"/>
          <w:szCs w:val="26"/>
        </w:rPr>
        <w:t>Вопросы тестов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проведения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аттестации  муниципальных служащих  администрации города Сорска и ее структурных подразделений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18"/>
        </w:rPr>
        <w:t>Ф.И.О. аттестуемого)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97D01" w:rsidRDefault="00197D01" w:rsidP="00197D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(должность)</w:t>
      </w:r>
    </w:p>
    <w:p w:rsidR="00197D01" w:rsidRDefault="00197D01" w:rsidP="00197D0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1. Муниципальная служба – это…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профессиональная деятельность граждан, которая осуществляется на постоянной основе равного права каждого гражданина на замещении должностей муниципальной службы муниципального образования;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профессиональная деятельность граждан, наделенная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профессиональная деятельность граждан, наделенная представительно-распорядительными полномочиями по решению вопросов местного значения и (или) по организации деятельности органа местного самоуправления;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2.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Основными принципами муниципальной службы являются: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1. приоритет прав и свобод человека и гражданина;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равный доступ граждан, владеющих государственным языком Российской Федерации, к муниципальной службе и равные условия ее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служащего;</w:t>
      </w:r>
      <w:proofErr w:type="gramEnd"/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3. профессионализм и компетентность муниципальных служащих;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4. стабильность муниципальной службы;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5. доступность информации о деятельности муниципальных служащих.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1. взаимодействие с общественными объединениями и гражданами;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единство основных требований к муниципальной службе, а также учет исторических и иных местных традиций при прохождении муниципальной службы;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3. правовая и социальная защищенность муниципальных служащих;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4. ответственность муниципальных служащих за неисполнение или ненадлежащее исполнение своих должностных обязанностей;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5. внепартийность муниципальной службы;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1. приоритет прав и свобод человека и гражданина;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равный доступ граждан, владеющих государственным языком Российской Федерации, к муниципальной службе и равные условия ее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служащего;</w:t>
      </w:r>
      <w:proofErr w:type="gramEnd"/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профессионализм и компетентность муниципальных служащих;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4. ответственность муниципальных служащих за неисполнение или ненадлежащее исполнение своих должностных обязанностей;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 материальная обеспеченность муниципальных служащих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ответы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верны.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ab/>
        <w:t>Вопрос 3. Муниципальным служащим является: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а) главный специалист администрации города Сорска;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полицейский;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в) Глава Республики Хакасия – Председателя Правительства Республики Хакасия;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г) профессор высшего учебного заведения. 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Вопрос 4. Для муниципальных служащих в связи с исполнением служебных обязанностей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не предусматривается</w:t>
      </w:r>
      <w:r>
        <w:rPr>
          <w:rFonts w:ascii="Times New Roman" w:hAnsi="Times New Roman" w:cs="Times New Roman"/>
          <w:b/>
          <w:sz w:val="26"/>
          <w:szCs w:val="26"/>
        </w:rPr>
        <w:t xml:space="preserve"> данный вид ответственности: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а) уголовная;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дисциплинарная;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в) моральная;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г) материальная.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5.  Состав Правительства Российской Федерации состоит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из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…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а) Председатель Правительства Российской Федерации, заместители Председателя Правительства Российской Федерации и федеральных министров;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Председатель Правительства Российской Федерации, заместитель Председателя Правительства Российской Федерации;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   Федеральных министров;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Председатель Правительства Российской Федерации, заместители Председателя Правительства Российской Федерации, федеральных министров и иные представители власти. 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Кто является высшим должностным лицом муниципального образования?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Президент Российской Федерации;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Председатель Верховного Совета Республики Хакасия;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Глава Республики Хакасия - Председатель Правительства Республики Хакасия;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глава муниципального образования.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7. В систему исполнительных органов государственной власти Республики Хакасия входят: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 Правительство Республики Хакасия, министерства, государственные комитеты Республики Хакасия;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Правительство Республики Хакасия, министерства, государственные комитеты Республики Хакасия, комитеты и иные органы исполнительной власти;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Министерства, государственные комитеты Республики Хакасия, комитеты и иные органы исполнительной власти;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Правительство Республики Хакасия, министерства, государственные комитеты Республики Хакасия, органы местного самоуправления.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Вопрос 8. Местное самоуправление организуется в соответствии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и Конституцией Республики Хакасия;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и федеральными законами;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Конституцией Республики Хакасия и законами Республики Хакасия;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и федеральными законами, Конституцией Республики Хакасия и законами Республики Хакасия.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Вопрос 9.  Дать  определение понятию «Местное самоуправление».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Местное самоуправление в Российской Федерации - форма осуществления народом своей власти, обеспечивающая в пределах, установленных Конституцией </w:t>
      </w:r>
    </w:p>
    <w:p w:rsidR="00197D01" w:rsidRDefault="00197D01" w:rsidP="00197D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Российской Федерации, федеральными законами, а в случаях, установленных федеральными законами, - законами субъектов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Российский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Федерации, 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 исходя из интересов населения с учетом исторических и иных местных традиций,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местное самоуправление в Российской Федерации – форма осуществления народом своей власти, обеспечивающая в пределах, установленных Конституцией Российской Федерации, федеральными законами, 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оба ответа неправильные,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оба ответа правильные.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10. Местная администрация – это…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представительно-распорядительный орган муниципального образования;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представительный орган муниципального образования;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исполнительно-распорядительный орган муниципального образования;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представительно-исполнительный орган муниципального образования.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11. Структура органов местного самоуправления состоит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из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…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представительного органа муниципального образования, главы муниципального образования, иных органов местного самоуправления;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представительного органа муниципального образования, главы муниципального образования, местной администрации;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Совета депутатов, главы муниципального образования, местной администрации, контрольно – счетного органа муниципального образования;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представительного органа муниципального образования, главы муниципального образования, местной администрации, контрольно – счетного органа муниципального образования, иных органов местного самоуправления,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lastRenderedPageBreak/>
        <w:t>выборных должностных лиц местного самоуправления, предусмотренные уставом муниципального образования и обладающие собственными полномочиями по решению вопросов местного значения.</w:t>
      </w:r>
    </w:p>
    <w:p w:rsidR="00197D01" w:rsidRDefault="00197D01" w:rsidP="00197D0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Вопрос 12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</w:rPr>
        <w:t>Муниципальный правовой акт – это?</w:t>
      </w:r>
    </w:p>
    <w:p w:rsidR="00197D01" w:rsidRDefault="00197D01" w:rsidP="00197D0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а) Муниципальный правовой акт - решение, принятое непосредственно населением муниципального образования по вопросам местного значения;</w:t>
      </w:r>
    </w:p>
    <w:p w:rsidR="00197D01" w:rsidRDefault="00197D01" w:rsidP="00197D0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б) муниципальный правовой акт - решение, принятое непосредственно населением муниципального образования по вопросам местного значения, либо решение, принятое органом местного самоуправления и (или) должностным лицом местного самоуправления по вопросам местного значения, </w:t>
      </w:r>
    </w:p>
    <w:p w:rsidR="00197D01" w:rsidRDefault="00197D01" w:rsidP="00197D0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>
        <w:rPr>
          <w:rFonts w:ascii="Times New Roman" w:hAnsi="Times New Roman" w:cs="Times New Roman"/>
          <w:sz w:val="26"/>
        </w:rPr>
        <w:t xml:space="preserve"> муниципальный правовой акт - решение, принятое непосредственно населением муниципального образования по вопросам местного значения, либо решение, принятое органом местного самоуправления и (или) должностным лицом местного самоуправления по вопросам местного значения, 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 Российской Федерации; </w:t>
      </w:r>
    </w:p>
    <w:p w:rsidR="00197D01" w:rsidRDefault="00197D01" w:rsidP="00197D0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г) муниципальный правовой акт - решение, принятое непосредственно населением муниципального образования по вопросам местного значения, либо решение, принятое органом местного самоуправления и (или) должностным лицом местного самоуправления по вопросам местного значения, 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Федерации, а также по иным вопросам, отнесенным уставом муниципального образования в соответствии с федеральными</w:t>
      </w:r>
      <w:proofErr w:type="gramEnd"/>
      <w:r>
        <w:rPr>
          <w:rFonts w:ascii="Times New Roman" w:hAnsi="Times New Roman" w:cs="Times New Roman"/>
          <w:sz w:val="26"/>
        </w:rPr>
        <w:t xml:space="preserve"> законами к полномочиям органов местного самоуправления и (или) должностных лиц местного самоуправления, документально оформленные, обязательные для исполнения на территории муниципального образования, устанавливающие либо изменяющие общеобязательные правила или имеющие индивидуальный характер.</w:t>
      </w:r>
    </w:p>
    <w:p w:rsidR="00197D01" w:rsidRDefault="00197D01" w:rsidP="00197D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Вопрос 13.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систему муниципальных правовых актов входят: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устав муниципального образования, правовые акты, принятые на местном референдуме (сходе граждан);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нормативные и иные правовые акты представительного органа муниципального образования;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правовые акты главы муниципального образования, местной администрации и иных органов местного самоуправления и должностных лиц местного самоуправления, предусмотренных уставом муниципального образования;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г) все ответы правильные.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197D01" w:rsidRDefault="00197D01" w:rsidP="00197D0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Вопрос 14. Что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не</w:t>
      </w:r>
      <w:r>
        <w:rPr>
          <w:rFonts w:ascii="Times New Roman" w:hAnsi="Times New Roman" w:cs="Times New Roman"/>
          <w:b/>
          <w:sz w:val="26"/>
          <w:szCs w:val="26"/>
        </w:rPr>
        <w:t xml:space="preserve"> является запретом при прохождении муниципальной службы?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муниципальным служащим в связи с протокольными мероприятиями, со служебными командировками и с другими официальными мероприятиями…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</w:t>
      </w:r>
      <w:proofErr w:type="gramEnd"/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заниматься предпринимательской деятельностью лично или через доверенных лиц; 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г)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приобретения им статуса иностранного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агента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15.  Муниципальный служащий – это…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гражданин, исполняющий в порядке, определенном муниципальными правовыми актами в соответствии с федеральными законами и законами субъекта Российской Федерации, обязанности по должности муниципальной службы за денежное содержание, выплачиваемое за счет средств местного бюджета;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гражданин, наделенный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лицо, исполняющие обязанности по техническому обеспечению деятельности органов местного самоуправления, избирательных комиссий муниципальных образований за денежное содержание, выплачиваемое за счет средств местного бюджета;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гражданин, входящий в состав органа местного самоуправления, сформированного на муниципальных выборах (за исключением представительного органа муниципального образования).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16. Что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не</w:t>
      </w:r>
      <w:r>
        <w:rPr>
          <w:rFonts w:ascii="Times New Roman" w:hAnsi="Times New Roman" w:cs="Times New Roman"/>
          <w:b/>
          <w:sz w:val="26"/>
          <w:szCs w:val="26"/>
        </w:rPr>
        <w:t xml:space="preserve"> является ограничениями, связанными с муниципальной службой?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другому;</w:t>
      </w: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прекращать исполнение должностных обязанностей в целях урегулирования трудового спора.</w:t>
      </w:r>
    </w:p>
    <w:p w:rsidR="00197D01" w:rsidRDefault="00197D01" w:rsidP="00197D01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17. Какой предельный возраст установлен для замещения должности муниципальной службы?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а) 65 лет; 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60 лет;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55 лет для женщин и 60 лет для мужчин;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предельный возраст не установлен. 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18. При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замещении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каких должностей муниципальный служащий обязан предоставлять сведения о доходах, расходах, об имуществе и  обязательствах имущественного характера своей супруги (супруга) и несовершеннолетних детей?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заместитель главы местной администрации;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руководитель отдела местной администрации;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руководитель (начальник) отдела (управления) местной администрации;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при замещении всех вышеперечисленных должностей.</w:t>
      </w:r>
    </w:p>
    <w:p w:rsidR="00197D01" w:rsidRDefault="00197D01" w:rsidP="00197D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Вопрос 19.</w:t>
      </w:r>
      <w:r>
        <w:rPr>
          <w:rFonts w:ascii="Times New Roman" w:hAnsi="Times New Roman" w:cs="Times New Roman"/>
          <w:b/>
          <w:sz w:val="26"/>
          <w:szCs w:val="28"/>
        </w:rPr>
        <w:t xml:space="preserve"> Требованиями к </w:t>
      </w:r>
      <w:proofErr w:type="spellStart"/>
      <w:r>
        <w:rPr>
          <w:rFonts w:ascii="Times New Roman" w:hAnsi="Times New Roman" w:cs="Times New Roman"/>
          <w:b/>
          <w:sz w:val="26"/>
          <w:szCs w:val="28"/>
        </w:rPr>
        <w:t>антикоррупционному</w:t>
      </w:r>
      <w:proofErr w:type="spellEnd"/>
      <w:r>
        <w:rPr>
          <w:rFonts w:ascii="Times New Roman" w:hAnsi="Times New Roman" w:cs="Times New Roman"/>
          <w:b/>
          <w:sz w:val="26"/>
          <w:szCs w:val="28"/>
        </w:rPr>
        <w:t xml:space="preserve"> поведению муниципальных служащих являются: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а) Муниципальный служащий при исполнении ими должностных обязанностей не должны допускать личной заинтересованности, которая приводит или может привести к конфликту интересов. 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них личной заинтересованности, которая влияет или может повлиять на надлежащее исполнение ими должностных обязанностей; </w:t>
      </w:r>
    </w:p>
    <w:p w:rsidR="00197D01" w:rsidRDefault="00197D01" w:rsidP="00197D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б) 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в) Муниципальному служащему запрещается 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служащими в связи с протокольными мероприятиями, со служебными командировками и с другими официальными мероприятиями, признаются соответственно собственностью органа местного самоуправления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 и Республики Хакасия; 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г) все ответы верны.</w:t>
      </w:r>
    </w:p>
    <w:p w:rsidR="00197D01" w:rsidRDefault="00197D01" w:rsidP="0019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197D01" w:rsidRDefault="00197D01" w:rsidP="00197D0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20. В какой срок муниципальный служащий ежегодно обязан предоставлять сведения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адресах сайтов и (или) страниц сайтов в информационно-телекоммуникационной сети "Интернет", на которых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не позднее 30 апреля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не позднее 30 марта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не позднее 01 марта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не позднее 01 апреля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21.  Периодичность проведения аттестации?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Один раз в год;</w:t>
      </w:r>
    </w:p>
    <w:p w:rsidR="00197D01" w:rsidRDefault="00197D01" w:rsidP="00197D01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один раз в год, по мере необходимости два раза в год;</w:t>
      </w:r>
    </w:p>
    <w:p w:rsidR="00197D01" w:rsidRDefault="00197D01" w:rsidP="00197D01">
      <w:pPr>
        <w:suppressAutoHyphens w:val="0"/>
        <w:spacing w:after="0" w:line="240" w:lineRule="auto"/>
        <w:ind w:left="-360" w:firstLine="10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один раз в три года;</w:t>
      </w:r>
    </w:p>
    <w:p w:rsidR="00197D01" w:rsidRDefault="00197D01" w:rsidP="00197D01">
      <w:pPr>
        <w:suppressAutoHyphens w:val="0"/>
        <w:spacing w:after="0" w:line="240" w:lineRule="auto"/>
        <w:ind w:left="-360" w:firstLine="10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один раз в четыре года.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22. В какой срок муниципальный служащий ежегодно обязан предоставлять сведения о доходах, расходах, об имуществе и обязательствах имущественного характера?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не позднее 30 апреля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не позднее 30 марта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не позднее 01 марта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197D01" w:rsidRDefault="00197D01" w:rsidP="00197D01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не позднее 01 апреля года, следующего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Вопрос 23.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Эффективность деятельности конкретного должностного лица определяется выполнением в полном объеме требований:</w:t>
      </w:r>
    </w:p>
    <w:p w:rsidR="00197D01" w:rsidRDefault="00197D01" w:rsidP="00197D01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7D01" w:rsidRDefault="00197D01" w:rsidP="00197D01">
      <w:pPr>
        <w:shd w:val="clear" w:color="auto" w:fill="FFFFFF"/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а) устава муниципального образования</w:t>
      </w:r>
    </w:p>
    <w:p w:rsidR="00197D01" w:rsidRDefault="00197D01" w:rsidP="00197D01">
      <w:pPr>
        <w:shd w:val="clear" w:color="auto" w:fill="FFFFFF"/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б) должностной инструкции</w:t>
      </w:r>
    </w:p>
    <w:p w:rsidR="00197D01" w:rsidRDefault="00197D01" w:rsidP="00197D01">
      <w:pPr>
        <w:shd w:val="clear" w:color="auto" w:fill="FFFFFF"/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в) Положения о структурном подразделении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Вопрос 24. </w:t>
      </w:r>
      <w:r>
        <w:rPr>
          <w:rFonts w:ascii="Times New Roman" w:hAnsi="Times New Roman" w:cs="Times New Roman"/>
          <w:b/>
          <w:sz w:val="26"/>
          <w:szCs w:val="24"/>
        </w:rPr>
        <w:t>Муниципальный служащий,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6"/>
          <w:szCs w:val="24"/>
        </w:rPr>
        <w:t>которому стало известно обо всех случаях обращения к ним каких-либо лиц в целях склонения их к совершению коррупционных правонарушений: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а) может не уведомлять об этом главу города Сорска в целях склонения муниципального служащего к совершению коррупционных правонарушений;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б) не </w:t>
      </w:r>
      <w:proofErr w:type="gramStart"/>
      <w:r>
        <w:rPr>
          <w:rFonts w:ascii="Times New Roman" w:hAnsi="Times New Roman" w:cs="Times New Roman"/>
          <w:sz w:val="26"/>
          <w:szCs w:val="24"/>
        </w:rPr>
        <w:t>обязан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уведомлять об этом главу города Сорска с соблюдением процедуры, определенной настоящим Порядком уведомления представителя нанимателя (работодателя) в целях склонения муниципального служащего к совершению коррупционных правонарушений. Невыполнение муниципальным служащим служебной обязанности, предусмотренной частью 1 статьи 9 Федерального закона N 273-ФЗ, не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6"/>
          <w:szCs w:val="24"/>
        </w:rPr>
        <w:t>обязан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незамедлительно уведомлять представителя нанимателя (работодателя) в лице главы города Сорска, органы прокуратуры или другие государственные органы обо всех случаях обращения к ним каких-либо лиц в целях склонения их к совершению коррупционных правонарушений. Невыполнение муниципальным служащим служебной обязанности, предусмотренной частью 1 статьи 9 Федерального закона N 273-ФЗ,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Федерации;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  <w:t>Вопрос 25.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Установленный законом срок для рассмотрения письменных обращений граждан в органы местного самоуправления или к должностному лицу составляет: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15 дней;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20 дней;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30 дней;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45 дней.</w:t>
      </w:r>
    </w:p>
    <w:p w:rsidR="00197D01" w:rsidRDefault="00197D01" w:rsidP="00197D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Вопрос 26. Дополнительные гарантии, предоставляемые муниципальному служащему: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Ежегодный оплачиваемый отпуск с сохранением замещаемой должности муниципальной службы и денежным содержанием;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профессиональная переподготовка, повышение квалификации и стажировка с сохранением на этот период замещаемой должности муниципальной службы и денежного содержания;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оплата труда муниципальному служащему в виде денежного содержания;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ежегодный оплачиваемый отпуск.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27. В случае исполнения муниципальным служащим неправомерного поручения, ему соответствующим руководителем, ответственность в соответствии с федеральными законами несет: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только муниципальный служащий;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муниципальный служащий и давший это поручение руководитель;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все сотрудники соответствующего структурного подразделения;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вышестоящий руководитель.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28. Требованиями к служебному поведению являются обязанностью муниципального служащего: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исполнять должностные обязанности добросовестно, на высоком профессиональном уровне; обеспечивать равное беспристрастное отношение ко всем физическим и юридическим лицам и организациям, не оказывать предпочтение каким – 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 </w:t>
      </w:r>
      <w:proofErr w:type="gramStart"/>
      <w:r>
        <w:rPr>
          <w:rFonts w:ascii="Times New Roman" w:hAnsi="Times New Roman" w:cs="Times New Roman"/>
          <w:sz w:val="26"/>
          <w:szCs w:val="26"/>
        </w:rPr>
        <w:t>не совершать действия, связанные с влиянием каких – либо личных, имущественных (финансовых) и иных интересов, препятствующих добросовестному исполнению должностных обязанностей;</w:t>
      </w:r>
      <w:proofErr w:type="gramEnd"/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соблюдать нейтральность, исключающую возможность влияния на свою профессиональную, служебную деятельность решений политических партий, других общественных и религиозных объединений и иных организаций; проявлять корректность в обращении с гражданами; проявлять уважение к нравственным обычаям и традициям народов Российской Федерации;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учитывать культурные и иные особенности различных этнических и социальных групп, а также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конфессий</w:t>
      </w:r>
      <w:proofErr w:type="spellEnd"/>
      <w:r>
        <w:rPr>
          <w:rFonts w:ascii="Times New Roman" w:hAnsi="Times New Roman" w:cs="Times New Roman"/>
          <w:sz w:val="26"/>
          <w:szCs w:val="26"/>
        </w:rPr>
        <w:t>; способствовать межнациональному и межконфессиональному согласию; не допускать конфликтных ситуаций, способных нанести ущерб его репутации или авторитету муниципального органа;</w:t>
      </w:r>
    </w:p>
    <w:p w:rsidR="00197D01" w:rsidRDefault="00197D01" w:rsidP="00197D0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все варианты верны.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Вопрос 29. Согласно инструкции по делопроизводству в администрации города Сорска и ее структурных подразделениях - каждый лист документа, оформленный как на бланке, так и на стандартном листе бумаги, должен иметь поля:</w:t>
      </w:r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20 мм – левое, 10 мм – правое, 20 мм – верхнее и 20 мм – нижнее;</w:t>
      </w:r>
      <w:proofErr w:type="gramEnd"/>
    </w:p>
    <w:p w:rsidR="00197D01" w:rsidRDefault="00197D01" w:rsidP="00197D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20 мм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левое</w:t>
      </w:r>
      <w:proofErr w:type="gramEnd"/>
      <w:r>
        <w:rPr>
          <w:rFonts w:ascii="Times New Roman" w:hAnsi="Times New Roman" w:cs="Times New Roman"/>
          <w:sz w:val="26"/>
          <w:szCs w:val="26"/>
        </w:rPr>
        <w:t>, 15 мм – правое, 20 мм – верхнее и 20 мм – нижнее;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27 мм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левое</w:t>
      </w:r>
      <w:proofErr w:type="gramEnd"/>
      <w:r>
        <w:rPr>
          <w:rFonts w:ascii="Times New Roman" w:hAnsi="Times New Roman" w:cs="Times New Roman"/>
          <w:sz w:val="26"/>
          <w:szCs w:val="26"/>
        </w:rPr>
        <w:t>, 10 мм – правое, 20 мм – верхнее и 20 мм – нижнее;</w:t>
      </w:r>
    </w:p>
    <w:p w:rsidR="00197D01" w:rsidRDefault="00197D01" w:rsidP="00197D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30 мм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левое</w:t>
      </w:r>
      <w:proofErr w:type="gramEnd"/>
      <w:r>
        <w:rPr>
          <w:rFonts w:ascii="Times New Roman" w:hAnsi="Times New Roman" w:cs="Times New Roman"/>
          <w:sz w:val="26"/>
          <w:szCs w:val="26"/>
        </w:rPr>
        <w:t>, 15 мм – правое, 20 мм (10 мм при наличии муниципального герба) – верхнее и 20 мм – нижнее.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Вопрос 30. При подготовке документов применяется текстовый редактор с использованием шрифта: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  <w:lang w:val="en-US"/>
        </w:rPr>
        <w:t>Times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New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Roman</w:t>
      </w:r>
      <w:r>
        <w:rPr>
          <w:rFonts w:ascii="Times New Roman" w:hAnsi="Times New Roman" w:cs="Times New Roman"/>
          <w:sz w:val="26"/>
          <w:szCs w:val="26"/>
        </w:rPr>
        <w:t xml:space="preserve"> размером №13 (для писем служебных документов информационного характера, постановлений, распоряжений, приказов, протоколов), допускается использование шрифта №12 (для оформления табличных материалов);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  <w:lang w:val="en-US"/>
        </w:rPr>
        <w:t>Times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New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Roman</w:t>
      </w:r>
      <w:r>
        <w:rPr>
          <w:rFonts w:ascii="Times New Roman" w:hAnsi="Times New Roman" w:cs="Times New Roman"/>
          <w:sz w:val="26"/>
          <w:szCs w:val="26"/>
        </w:rPr>
        <w:t xml:space="preserve"> размером № 13 (для писем служебных документов информационного характера, постановлений, распоряжений, приказов), допускается использование шрифта № 12 (для оформления табличных материалов, протоколов);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  <w:lang w:val="en-US"/>
        </w:rPr>
        <w:t>Times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New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Roman</w:t>
      </w:r>
      <w:r>
        <w:rPr>
          <w:rFonts w:ascii="Times New Roman" w:hAnsi="Times New Roman" w:cs="Times New Roman"/>
          <w:sz w:val="26"/>
          <w:szCs w:val="26"/>
        </w:rPr>
        <w:t xml:space="preserve"> размером № 12 (для писем служебных документов информационного характера, постановлений, распоряжений, приказов, протоколов для оформления табличных материалов);</w:t>
      </w:r>
    </w:p>
    <w:p w:rsidR="00197D01" w:rsidRDefault="00197D01" w:rsidP="00197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 </w:t>
      </w:r>
      <w:r>
        <w:rPr>
          <w:rFonts w:ascii="Times New Roman" w:hAnsi="Times New Roman" w:cs="Times New Roman"/>
          <w:sz w:val="26"/>
          <w:szCs w:val="26"/>
          <w:lang w:val="en-US"/>
        </w:rPr>
        <w:t>Times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New</w:t>
      </w:r>
      <w:r w:rsidRPr="00197D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Roman</w:t>
      </w:r>
      <w:r>
        <w:rPr>
          <w:rFonts w:ascii="Times New Roman" w:hAnsi="Times New Roman" w:cs="Times New Roman"/>
          <w:sz w:val="26"/>
          <w:szCs w:val="26"/>
        </w:rPr>
        <w:t xml:space="preserve"> размером № 13 для всех видов документов.</w:t>
      </w:r>
    </w:p>
    <w:p w:rsidR="00197D01" w:rsidRDefault="00197D01" w:rsidP="00197D0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D01" w:rsidRDefault="00197D01" w:rsidP="00197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E00E2" w:rsidRDefault="00FE00E2"/>
    <w:sectPr w:rsidR="00FE00E2" w:rsidSect="00FE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97D01"/>
    <w:rsid w:val="00197D01"/>
    <w:rsid w:val="00FE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0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97D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5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2913&amp;dst=1001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60FA40D3CAB4F9511E1923DFD9001A32D75D6B5D51E9D4230D1BJDW9E" TargetMode="External"/><Relationship Id="rId5" Type="http://schemas.openxmlformats.org/officeDocument/2006/relationships/hyperlink" Target="consultantplus://offline/ref=F060FA40D3CAB4F9511E1923DFD9001A32D75D6B5D51E9D4230D1BJDW9E" TargetMode="External"/><Relationship Id="rId4" Type="http://schemas.openxmlformats.org/officeDocument/2006/relationships/hyperlink" Target="consultantplus://offline/ref=F060FA40D3CAB4F9511E1923DFD9001A32D75D6B5D51E9D4230D1BJDW9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3295</Words>
  <Characters>18786</Characters>
  <Application>Microsoft Office Word</Application>
  <DocSecurity>0</DocSecurity>
  <Lines>156</Lines>
  <Paragraphs>44</Paragraphs>
  <ScaleCrop>false</ScaleCrop>
  <Company/>
  <LinksUpToDate>false</LinksUpToDate>
  <CharactersWithSpaces>22037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3</cp:revision>
  <dcterms:created xsi:type="dcterms:W3CDTF">2024-03-05T07:44:00Z</dcterms:created>
  <dcterms:modified xsi:type="dcterms:W3CDTF">2024-03-05T07:45:00Z</dcterms:modified>
</cp:coreProperties>
</file>