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55" w:rsidRDefault="00CD0D0D" w:rsidP="008B5655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-129540</wp:posOffset>
            </wp:positionV>
            <wp:extent cx="647065" cy="809625"/>
            <wp:effectExtent l="1905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59C1" w:rsidRPr="00A959C1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10.5pt;width:199.5pt;height:73.5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0D0D" w:rsidRDefault="00CD0D0D" w:rsidP="00CD0D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A959C1" w:rsidRPr="00A959C1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left:0;text-align:left;margin-left:272pt;margin-top:11.15pt;width:196pt;height:57.9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CD0D0D" w:rsidRDefault="00CD0D0D" w:rsidP="00CD0D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D0D0D" w:rsidRDefault="00CD0D0D" w:rsidP="00CD0D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D0D0D" w:rsidRPr="00862877" w:rsidRDefault="00CD0D0D" w:rsidP="00CD0D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D0D0D" w:rsidRDefault="00CD0D0D" w:rsidP="00CD0D0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D0D0D" w:rsidRDefault="00CD0D0D" w:rsidP="00CD0D0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0D0D" w:rsidRPr="00862877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0D0D" w:rsidRDefault="00CD0D0D" w:rsidP="00CD0D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0D0D" w:rsidRDefault="00CD0D0D" w:rsidP="00CD0D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B565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</w:t>
      </w:r>
    </w:p>
    <w:p w:rsidR="008B5655" w:rsidRDefault="008B5655" w:rsidP="008B5655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D0D" w:rsidRPr="00E132D9" w:rsidRDefault="00CD0D0D" w:rsidP="00CD0D0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D0D0D" w:rsidRPr="00E132D9" w:rsidRDefault="00CD0D0D" w:rsidP="00CD0D0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0D0D" w:rsidRPr="00E132D9" w:rsidRDefault="00CD0D0D" w:rsidP="00CD0D0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0D0D" w:rsidRPr="00E132D9" w:rsidRDefault="00A959C1" w:rsidP="00CD0D0D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A959C1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63360" from="18pt,9.3pt" to="469pt,9.3pt" strokeweight=".26mm">
            <v:stroke joinstyle="miter"/>
          </v:line>
        </w:pict>
      </w:r>
    </w:p>
    <w:p w:rsidR="00CD0D0D" w:rsidRPr="00E132D9" w:rsidRDefault="00CD0D0D" w:rsidP="00CD0D0D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2D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D0D0D" w:rsidRPr="00E132D9" w:rsidRDefault="00CD0D0D" w:rsidP="00CD0D0D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CD0D0D" w:rsidRDefault="00561C40" w:rsidP="00CD0D0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«17» апреля</w:t>
      </w:r>
      <w:r w:rsidR="00CD0D0D">
        <w:rPr>
          <w:rFonts w:ascii="Times New Roman" w:hAnsi="Times New Roman" w:cs="Times New Roman"/>
          <w:sz w:val="26"/>
          <w:szCs w:val="26"/>
        </w:rPr>
        <w:t xml:space="preserve"> 2025 г.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137</w:t>
      </w:r>
      <w:r w:rsidR="00CD0D0D">
        <w:rPr>
          <w:rFonts w:ascii="Times New Roman" w:hAnsi="Times New Roman" w:cs="Times New Roman"/>
          <w:sz w:val="26"/>
          <w:szCs w:val="26"/>
        </w:rPr>
        <w:t xml:space="preserve">-п.  </w:t>
      </w:r>
    </w:p>
    <w:p w:rsidR="00CD0D0D" w:rsidRDefault="00CD0D0D" w:rsidP="00CD0D0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D0D0D" w:rsidRDefault="00CD0D0D" w:rsidP="00CD0D0D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О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проведении рейтингового голосования</w:t>
      </w:r>
    </w:p>
    <w:p w:rsidR="00CD0D0D" w:rsidRDefault="00CD0D0D" w:rsidP="00CD0D0D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по отбору общественных территорий, </w:t>
      </w:r>
    </w:p>
    <w:p w:rsidR="00CD0D0D" w:rsidRDefault="00CD0D0D" w:rsidP="00CD0D0D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подлежащих  благоустройству в 2026 году </w:t>
      </w:r>
    </w:p>
    <w:p w:rsidR="00CD0D0D" w:rsidRDefault="00CD0D0D" w:rsidP="00CD0D0D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в рамках  реализации муниципальной  </w:t>
      </w:r>
      <w:r w:rsidR="00483FF5">
        <w:rPr>
          <w:rFonts w:ascii="Times New Roman" w:hAnsi="Times New Roman" w:cs="Times New Roman"/>
          <w:color w:val="3C3C3C"/>
          <w:spacing w:val="2"/>
          <w:sz w:val="26"/>
          <w:szCs w:val="26"/>
        </w:rPr>
        <w:t>п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рограммы</w:t>
      </w:r>
    </w:p>
    <w:p w:rsidR="00CD0D0D" w:rsidRDefault="00483FF5" w:rsidP="00CD0D0D">
      <w:pPr>
        <w:pStyle w:val="ConsPlusNormal"/>
        <w:widowControl/>
        <w:jc w:val="both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   </w:t>
      </w:r>
      <w:r w:rsidR="00CD0D0D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«Формирование комфортной среды города Сорска» </w:t>
      </w:r>
    </w:p>
    <w:p w:rsidR="00CD0D0D" w:rsidRPr="000541D4" w:rsidRDefault="00CD0D0D" w:rsidP="00CD0D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4689" w:rsidRDefault="00CD0D0D" w:rsidP="00F44D2D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 </w:t>
      </w:r>
      <w:r w:rsidR="00E4265C">
        <w:rPr>
          <w:color w:val="2D2D2D"/>
          <w:spacing w:val="2"/>
          <w:sz w:val="26"/>
          <w:szCs w:val="26"/>
        </w:rPr>
        <w:t xml:space="preserve"> </w:t>
      </w:r>
      <w:r w:rsidR="00483FF5" w:rsidRPr="00A94689">
        <w:rPr>
          <w:b w:val="0"/>
          <w:color w:val="2D2D2D"/>
          <w:spacing w:val="2"/>
          <w:sz w:val="26"/>
          <w:szCs w:val="26"/>
        </w:rPr>
        <w:t xml:space="preserve">В соответствии с </w:t>
      </w:r>
      <w:r w:rsidR="00A94689">
        <w:rPr>
          <w:b w:val="0"/>
          <w:color w:val="2D2D2D"/>
          <w:spacing w:val="2"/>
          <w:sz w:val="26"/>
          <w:szCs w:val="26"/>
        </w:rPr>
        <w:t>Федеральным законом  от 0</w:t>
      </w:r>
      <w:r w:rsidR="00483FF5" w:rsidRPr="00A94689">
        <w:rPr>
          <w:b w:val="0"/>
          <w:color w:val="2D2D2D"/>
          <w:spacing w:val="2"/>
          <w:sz w:val="26"/>
          <w:szCs w:val="26"/>
        </w:rPr>
        <w:t>6.10</w:t>
      </w:r>
      <w:r w:rsidR="00A94689">
        <w:rPr>
          <w:b w:val="0"/>
          <w:color w:val="2D2D2D"/>
          <w:spacing w:val="2"/>
          <w:sz w:val="26"/>
          <w:szCs w:val="26"/>
        </w:rPr>
        <w:t>.</w:t>
      </w:r>
      <w:r w:rsidR="00483FF5" w:rsidRPr="00A94689">
        <w:rPr>
          <w:b w:val="0"/>
          <w:color w:val="2D2D2D"/>
          <w:spacing w:val="2"/>
          <w:sz w:val="26"/>
          <w:szCs w:val="26"/>
        </w:rPr>
        <w:t>2003  № 131 – ФЗ</w:t>
      </w:r>
      <w:r w:rsidR="00A94689" w:rsidRPr="00A94689">
        <w:rPr>
          <w:color w:val="000000"/>
          <w:sz w:val="26"/>
          <w:szCs w:val="26"/>
        </w:rPr>
        <w:t xml:space="preserve"> </w:t>
      </w:r>
      <w:r w:rsidR="00A94689">
        <w:rPr>
          <w:color w:val="000000"/>
          <w:sz w:val="26"/>
          <w:szCs w:val="26"/>
        </w:rPr>
        <w:t xml:space="preserve">« </w:t>
      </w:r>
      <w:r w:rsidR="00A94689" w:rsidRPr="00A94689">
        <w:rPr>
          <w:b w:val="0"/>
          <w:color w:val="000000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A94689">
        <w:rPr>
          <w:b w:val="0"/>
          <w:color w:val="000000"/>
          <w:sz w:val="26"/>
          <w:szCs w:val="26"/>
        </w:rPr>
        <w:t>»</w:t>
      </w:r>
      <w:r w:rsidR="00A94689" w:rsidRPr="00A94689">
        <w:rPr>
          <w:color w:val="000000"/>
          <w:sz w:val="26"/>
          <w:szCs w:val="26"/>
        </w:rPr>
        <w:t xml:space="preserve"> (</w:t>
      </w:r>
      <w:r w:rsidR="00A94689">
        <w:rPr>
          <w:b w:val="0"/>
          <w:color w:val="000000"/>
          <w:sz w:val="26"/>
          <w:szCs w:val="26"/>
        </w:rPr>
        <w:t xml:space="preserve">ред. от 13.12.2024 с изм. и доп. от </w:t>
      </w:r>
      <w:r w:rsidR="00A94689" w:rsidRPr="00A94689">
        <w:rPr>
          <w:b w:val="0"/>
          <w:color w:val="000000"/>
          <w:sz w:val="26"/>
          <w:szCs w:val="26"/>
        </w:rPr>
        <w:t xml:space="preserve"> 01.01.2025)</w:t>
      </w:r>
      <w:r w:rsidR="00A94689">
        <w:rPr>
          <w:b w:val="0"/>
          <w:color w:val="000000"/>
          <w:sz w:val="26"/>
          <w:szCs w:val="26"/>
        </w:rPr>
        <w:t>, постановлением Правительства  Республики Хакасия от  29.09.2017 г. № 514 «Об утверждении  государственной  программы  Республики Хакасия «Формирование комфортной</w:t>
      </w:r>
      <w:r w:rsidR="00A94689">
        <w:rPr>
          <w:b w:val="0"/>
          <w:color w:val="000000"/>
          <w:sz w:val="26"/>
          <w:szCs w:val="26"/>
        </w:rPr>
        <w:tab/>
        <w:t xml:space="preserve">  городской среды  и благоустройство территории муниципальных образований  Республики Хакасия, в целях реализации национального проекта «Инфраструктура для всех»</w:t>
      </w:r>
      <w:r w:rsidR="00F44D2D">
        <w:rPr>
          <w:b w:val="0"/>
          <w:color w:val="000000"/>
          <w:sz w:val="26"/>
          <w:szCs w:val="26"/>
        </w:rPr>
        <w:t xml:space="preserve">, в рамках муниципальной программы «Формирование комфортной среды города Сорска», утвержденной постановлением администрации г. Сорска от 24.01.2018 г. № 25-п, администрация города Сорска </w:t>
      </w:r>
    </w:p>
    <w:p w:rsidR="004B4B85" w:rsidRDefault="00F44D2D" w:rsidP="004B4B8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</w:t>
      </w:r>
      <w:r w:rsidR="001E2370">
        <w:rPr>
          <w:b w:val="0"/>
          <w:color w:val="000000"/>
          <w:sz w:val="26"/>
          <w:szCs w:val="26"/>
        </w:rPr>
        <w:t xml:space="preserve"> </w:t>
      </w:r>
      <w:r w:rsidR="00E4265C">
        <w:rPr>
          <w:b w:val="0"/>
          <w:color w:val="000000"/>
          <w:sz w:val="26"/>
          <w:szCs w:val="26"/>
        </w:rPr>
        <w:t xml:space="preserve"> </w:t>
      </w:r>
      <w:r>
        <w:rPr>
          <w:b w:val="0"/>
          <w:color w:val="000000"/>
          <w:sz w:val="26"/>
          <w:szCs w:val="26"/>
        </w:rPr>
        <w:t>ПОСТАНОВЛЯЕТ:</w:t>
      </w:r>
    </w:p>
    <w:p w:rsidR="008B5655" w:rsidRDefault="008B5655" w:rsidP="008B565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1.</w:t>
      </w:r>
      <w:r w:rsidR="00212612">
        <w:rPr>
          <w:b w:val="0"/>
          <w:color w:val="000000"/>
          <w:sz w:val="26"/>
          <w:szCs w:val="26"/>
        </w:rPr>
        <w:t xml:space="preserve">Назначить </w:t>
      </w:r>
      <w:r w:rsidR="00976DC7">
        <w:rPr>
          <w:b w:val="0"/>
          <w:color w:val="000000"/>
          <w:sz w:val="26"/>
          <w:szCs w:val="26"/>
        </w:rPr>
        <w:t xml:space="preserve">срок проведения онлайн – голосования </w:t>
      </w:r>
      <w:r>
        <w:rPr>
          <w:b w:val="0"/>
          <w:color w:val="000000"/>
          <w:sz w:val="26"/>
          <w:szCs w:val="26"/>
        </w:rPr>
        <w:t xml:space="preserve">на единой федеральной платформе по отбору общественных территорий, подлежащих благоустройству в 2026 году в рамках муниципальной программы «Формирование комфортной среды города Сорска», с 21 апреля </w:t>
      </w:r>
      <w:r w:rsidR="007D48CF">
        <w:rPr>
          <w:b w:val="0"/>
          <w:color w:val="000000"/>
          <w:sz w:val="26"/>
          <w:szCs w:val="26"/>
        </w:rPr>
        <w:t xml:space="preserve">2025 г. </w:t>
      </w:r>
      <w:r>
        <w:rPr>
          <w:b w:val="0"/>
          <w:color w:val="000000"/>
          <w:sz w:val="26"/>
          <w:szCs w:val="26"/>
        </w:rPr>
        <w:t>по 12 июня 2025 года.</w:t>
      </w:r>
    </w:p>
    <w:p w:rsidR="00212612" w:rsidRDefault="008B5655" w:rsidP="008B565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    2.  </w:t>
      </w:r>
      <w:r w:rsidR="007F34D1">
        <w:rPr>
          <w:b w:val="0"/>
          <w:color w:val="000000"/>
          <w:sz w:val="26"/>
          <w:szCs w:val="26"/>
        </w:rPr>
        <w:t>Назначить ответственным (куратором) за организацию и проведение онлайн – голосования первого заместителя главы – начальника Управления ЖКХ г. Администрации города Сорска.</w:t>
      </w:r>
    </w:p>
    <w:p w:rsidR="00630C66" w:rsidRPr="00E132D9" w:rsidRDefault="007F34D1" w:rsidP="00630C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0C66">
        <w:rPr>
          <w:bCs/>
          <w:color w:val="000000"/>
          <w:sz w:val="26"/>
          <w:szCs w:val="26"/>
        </w:rPr>
        <w:t xml:space="preserve">       3.</w:t>
      </w:r>
      <w:r>
        <w:rPr>
          <w:b/>
          <w:color w:val="000000"/>
          <w:sz w:val="26"/>
          <w:szCs w:val="26"/>
        </w:rPr>
        <w:t xml:space="preserve"> </w:t>
      </w:r>
      <w:r w:rsidR="00630C66">
        <w:rPr>
          <w:b/>
          <w:color w:val="000000"/>
          <w:sz w:val="26"/>
          <w:szCs w:val="26"/>
        </w:rPr>
        <w:t xml:space="preserve"> </w:t>
      </w:r>
      <w:r w:rsidR="00630C66" w:rsidRPr="00E132D9">
        <w:rPr>
          <w:rFonts w:ascii="Times New Roman" w:hAnsi="Times New Roman" w:cs="Times New Roman"/>
          <w:sz w:val="26"/>
          <w:szCs w:val="26"/>
        </w:rPr>
        <w:t xml:space="preserve">Назначить главного специалиста (системного администратора) технической группы администрации города Сорска муниципальным ответственным за размещение на Платформе обратной связи необходимой информации </w:t>
      </w:r>
      <w:r w:rsidR="00630C66">
        <w:rPr>
          <w:rFonts w:ascii="Times New Roman" w:hAnsi="Times New Roman" w:cs="Times New Roman"/>
          <w:sz w:val="26"/>
          <w:szCs w:val="26"/>
        </w:rPr>
        <w:t xml:space="preserve">в рамках голосования, а также информацию </w:t>
      </w:r>
      <w:r w:rsidR="00630C66" w:rsidRPr="00E132D9">
        <w:rPr>
          <w:rFonts w:ascii="Times New Roman" w:hAnsi="Times New Roman" w:cs="Times New Roman"/>
          <w:sz w:val="26"/>
          <w:szCs w:val="26"/>
        </w:rPr>
        <w:t>об общественных территориях, подлежащих благоустройству</w:t>
      </w:r>
      <w:r w:rsidR="00630C66">
        <w:rPr>
          <w:rFonts w:ascii="Times New Roman" w:hAnsi="Times New Roman" w:cs="Times New Roman"/>
          <w:sz w:val="26"/>
          <w:szCs w:val="26"/>
        </w:rPr>
        <w:t xml:space="preserve"> в 2026 году.</w:t>
      </w:r>
    </w:p>
    <w:p w:rsidR="00630C66" w:rsidRPr="00E132D9" w:rsidRDefault="00630C66" w:rsidP="00630C66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4.Настоящее постановление опубликовать в информационном бюллетене «Сорский городской вестник» и разместить на официальном сайте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30C66" w:rsidRPr="00E132D9" w:rsidRDefault="00630C66" w:rsidP="00630C66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ab/>
        <w:t xml:space="preserve">        5. Контроль за исполнением данного постановления оставляю за собой.</w:t>
      </w:r>
    </w:p>
    <w:p w:rsidR="00630C66" w:rsidRPr="00E132D9" w:rsidRDefault="00630C66" w:rsidP="00630C66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0C66" w:rsidRPr="00E132D9" w:rsidRDefault="00630C66" w:rsidP="00630C66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0C66" w:rsidRDefault="00630C66" w:rsidP="00630C66">
      <w:pPr>
        <w:pStyle w:val="ConsPlusNormal"/>
        <w:widowControl/>
        <w:tabs>
          <w:tab w:val="left" w:pos="2340"/>
          <w:tab w:val="left" w:pos="28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E132D9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М. С. Гурай</w:t>
      </w:r>
    </w:p>
    <w:p w:rsidR="00630C66" w:rsidRDefault="00630C66" w:rsidP="00630C66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F34D1" w:rsidRDefault="007F34D1" w:rsidP="008B565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6"/>
          <w:szCs w:val="26"/>
        </w:rPr>
      </w:pPr>
    </w:p>
    <w:p w:rsidR="007F34D1" w:rsidRPr="00A94689" w:rsidRDefault="007F34D1" w:rsidP="008B5655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</w:t>
      </w:r>
    </w:p>
    <w:p w:rsidR="00CD0D0D" w:rsidRDefault="00F44D2D" w:rsidP="00CD0D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CD0D0D" w:rsidSect="00CD0D0D">
      <w:pgSz w:w="11906" w:h="16838"/>
      <w:pgMar w:top="56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E28D9"/>
    <w:multiLevelType w:val="hybridMultilevel"/>
    <w:tmpl w:val="73920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11783"/>
    <w:multiLevelType w:val="hybridMultilevel"/>
    <w:tmpl w:val="8E1EA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4D3C67"/>
    <w:multiLevelType w:val="hybridMultilevel"/>
    <w:tmpl w:val="B02283AE"/>
    <w:lvl w:ilvl="0" w:tplc="96A60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452881"/>
    <w:multiLevelType w:val="hybridMultilevel"/>
    <w:tmpl w:val="46E2E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D0D0D"/>
    <w:rsid w:val="001A7940"/>
    <w:rsid w:val="001E2370"/>
    <w:rsid w:val="00210175"/>
    <w:rsid w:val="00212612"/>
    <w:rsid w:val="002B1848"/>
    <w:rsid w:val="002C4842"/>
    <w:rsid w:val="003C2DE9"/>
    <w:rsid w:val="00483FF5"/>
    <w:rsid w:val="004B4B85"/>
    <w:rsid w:val="00561C40"/>
    <w:rsid w:val="00613CF6"/>
    <w:rsid w:val="00630C66"/>
    <w:rsid w:val="006C1C33"/>
    <w:rsid w:val="006E0088"/>
    <w:rsid w:val="007454F9"/>
    <w:rsid w:val="007D383F"/>
    <w:rsid w:val="007D48CF"/>
    <w:rsid w:val="007F34D1"/>
    <w:rsid w:val="008B5655"/>
    <w:rsid w:val="00976DC7"/>
    <w:rsid w:val="009E5D98"/>
    <w:rsid w:val="00A355E8"/>
    <w:rsid w:val="00A94689"/>
    <w:rsid w:val="00A959C1"/>
    <w:rsid w:val="00BF5CAF"/>
    <w:rsid w:val="00CD0D0D"/>
    <w:rsid w:val="00D06AC5"/>
    <w:rsid w:val="00D85AE1"/>
    <w:rsid w:val="00DE445E"/>
    <w:rsid w:val="00E4265C"/>
    <w:rsid w:val="00ED6921"/>
    <w:rsid w:val="00F4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0D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A94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0D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D0D0D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CD0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946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3</cp:revision>
  <dcterms:created xsi:type="dcterms:W3CDTF">2025-05-07T02:10:00Z</dcterms:created>
  <dcterms:modified xsi:type="dcterms:W3CDTF">2025-05-07T02:10:00Z</dcterms:modified>
</cp:coreProperties>
</file>